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00" w:lineRule="exact"/>
        <w:rPr>
          <w:rFonts w:hint="eastAsia" w:ascii="仿宋_GB2312" w:eastAsia="仿宋_GB2312"/>
          <w:sz w:val="2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招聘单位基本情况</w:t>
      </w:r>
    </w:p>
    <w:p>
      <w:pPr>
        <w:spacing w:line="300" w:lineRule="exact"/>
        <w:rPr>
          <w:rFonts w:hint="eastAsia" w:ascii="仿宋_GB2312" w:eastAsia="仿宋_GB2312"/>
          <w:szCs w:val="21"/>
        </w:rPr>
      </w:pPr>
    </w:p>
    <w:tbl>
      <w:tblPr>
        <w:tblStyle w:val="3"/>
        <w:tblW w:w="13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7"/>
        <w:gridCol w:w="2008"/>
        <w:gridCol w:w="900"/>
        <w:gridCol w:w="1980"/>
        <w:gridCol w:w="6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20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主管部门</w:t>
            </w:r>
          </w:p>
        </w:tc>
        <w:tc>
          <w:tcPr>
            <w:tcW w:w="20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招聘单位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经费形式</w:t>
            </w:r>
          </w:p>
        </w:tc>
        <w:tc>
          <w:tcPr>
            <w:tcW w:w="198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单位地址</w:t>
            </w:r>
          </w:p>
        </w:tc>
        <w:tc>
          <w:tcPr>
            <w:tcW w:w="68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主要职能简介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0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广元市曾家山景区管委会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广元市曾家山景区服务中心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广元市朝天区曾家镇游客集散中心</w:t>
            </w:r>
          </w:p>
        </w:tc>
        <w:tc>
          <w:tcPr>
            <w:tcW w:w="68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曾家山景区管委会，作为广元市人民政府派出机构，主要负责曾家山景区规划建设的编制、评审、报批工作；负责曾家山景区旅游产业对外发展、招商引资相关工作；负责曾家山景区的宣传促销、组织文旅赛事活动等工作；负责曾家山旅游资源保护、生态环境保护、营商环境整治、应急突发事件处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  <w:jc w:val="center"/>
        </w:trPr>
        <w:tc>
          <w:tcPr>
            <w:tcW w:w="20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广元市朝天区市场监督管理局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广元市朝天区药品不良反应监测中心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广元市朝天区朝天镇</w:t>
            </w:r>
          </w:p>
        </w:tc>
        <w:tc>
          <w:tcPr>
            <w:tcW w:w="68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负责统一管理全区检验检测工作。规范检验检测市场，完善检验检测体系，指导协调检验检测行业发展。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8" w:hRule="atLeast"/>
          <w:jc w:val="center"/>
        </w:trPr>
        <w:tc>
          <w:tcPr>
            <w:tcW w:w="20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中共广元市朝天区委</w:t>
            </w:r>
            <w:r>
              <w:rPr>
                <w:rFonts w:hint="eastAsia" w:ascii="仿宋_GB2312" w:eastAsia="仿宋_GB2312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宣传部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广元市朝天区融媒体中心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广元市朝天区朝天镇</w:t>
            </w:r>
          </w:p>
        </w:tc>
        <w:tc>
          <w:tcPr>
            <w:tcW w:w="68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打造朝天全媒体宣传矩阵；负责网络、广播电视等媒体视听、文图节目的内容生产和质量审核工作；负责融媒体各平台的管理、维护工作；负责节目、内容的安全播出和发布工作；负责全区视频会议系统管理和行政中心大楼网络、弱电系统的技术支撑、运行维护工作</w:t>
            </w:r>
            <w:r>
              <w:rPr>
                <w:rFonts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20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广元市朝天区教育和科学技术局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广元市朝天中学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广元市朝天区朝天镇</w:t>
            </w:r>
          </w:p>
        </w:tc>
        <w:tc>
          <w:tcPr>
            <w:tcW w:w="68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主要从事高中教育教学工作。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  <w:jc w:val="center"/>
        </w:trPr>
        <w:tc>
          <w:tcPr>
            <w:tcW w:w="200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广元市朝天区卫生健康局</w:t>
            </w:r>
          </w:p>
        </w:tc>
        <w:tc>
          <w:tcPr>
            <w:tcW w:w="2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朝天区乡镇卫生院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各招聘乡镇</w:t>
            </w:r>
          </w:p>
        </w:tc>
        <w:tc>
          <w:tcPr>
            <w:tcW w:w="68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承担基本公共卫生服务、基本医疗服务及基层医疗卫生综合管理服务。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200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广元市朝天区妇幼保健院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朝天区朝天镇</w:t>
            </w:r>
          </w:p>
        </w:tc>
        <w:tc>
          <w:tcPr>
            <w:tcW w:w="687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从事医疗、妇幼保健和计划生育等服务</w:t>
            </w:r>
          </w:p>
        </w:tc>
      </w:tr>
    </w:tbl>
    <w:p>
      <w:pPr>
        <w:tabs>
          <w:tab w:val="left" w:pos="349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113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66547"/>
    <w:rsid w:val="55966547"/>
    <w:rsid w:val="6670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2021-11-03T01:40:00Z</dcterms:created>
  <dc:creator>木子李</dc:creator>
  <cp:lastModifiedBy>木子李</cp:lastModifiedBy>
  <dcterms:modified xsi:type="dcterms:W3CDTF">2021-11-03T01:53:55Z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95E4CFFCDA83488DA0B47B64AF9636DB</vt:lpwstr>
  </property>
</Properties>
</file>