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0"/>
        <w:jc w:val="center"/>
        <w:rPr>
          <w:rFonts w:hint="eastAsia" w:ascii="仿宋_GB2312" w:hAnsi="宋体" w:eastAsia="仿宋_GB2312" w:cs="宋体"/>
          <w:b/>
          <w:bCs/>
          <w:kern w:val="2"/>
          <w:sz w:val="30"/>
          <w:szCs w:val="30"/>
          <w:lang w:val="en-US" w:eastAsia="zh-CN" w:bidi="ar-SA"/>
        </w:rPr>
      </w:pPr>
      <w:r>
        <w:rPr>
          <w:rFonts w:hint="eastAsia" w:ascii="仿宋_GB2312" w:hAnsi="宋体" w:eastAsia="仿宋_GB2312" w:cs="宋体"/>
          <w:b/>
          <w:bCs/>
          <w:kern w:val="2"/>
          <w:sz w:val="30"/>
          <w:szCs w:val="30"/>
          <w:lang w:val="en-US" w:eastAsia="zh-CN" w:bidi="ar-SA"/>
        </w:rPr>
        <w:t>三门县教育局赴浙江师范大学校园招聘2022届高校毕业生补充公告</w:t>
      </w:r>
    </w:p>
    <w:p>
      <w:pPr>
        <w:spacing w:line="500" w:lineRule="exact"/>
        <w:jc w:val="center"/>
        <w:rPr>
          <w:rFonts w:hint="eastAsia" w:asciiTheme="majorEastAsia" w:hAnsiTheme="majorEastAsia" w:eastAsiaTheme="majorEastAsia" w:cstheme="majorEastAsia"/>
          <w:b w:val="0"/>
          <w:bCs w:val="0"/>
          <w:sz w:val="30"/>
          <w:szCs w:val="30"/>
          <w:lang w:val="en-US" w:eastAsia="zh-CN"/>
        </w:rPr>
      </w:pPr>
      <w:r>
        <w:rPr>
          <w:rFonts w:hint="eastAsia" w:asciiTheme="majorEastAsia" w:hAnsiTheme="majorEastAsia" w:eastAsiaTheme="majorEastAsia" w:cstheme="majorEastAsia"/>
          <w:b w:val="0"/>
          <w:bCs w:val="0"/>
          <w:sz w:val="30"/>
          <w:szCs w:val="30"/>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ascii="微软雅黑" w:hAnsi="微软雅黑" w:eastAsia="微软雅黑" w:cs="微软雅黑"/>
          <w:i w:val="0"/>
          <w:iCs w:val="0"/>
          <w:caps w:val="0"/>
          <w:color w:val="000000"/>
          <w:spacing w:val="0"/>
          <w:sz w:val="16"/>
          <w:szCs w:val="16"/>
        </w:rPr>
      </w:pPr>
      <w:bookmarkStart w:id="0" w:name="_GoBack"/>
      <w:bookmarkEnd w:id="0"/>
      <w:r>
        <w:rPr>
          <w:rFonts w:hint="eastAsia" w:ascii="宋体" w:hAnsi="宋体" w:eastAsia="宋体" w:cs="宋体"/>
          <w:i w:val="0"/>
          <w:iCs w:val="0"/>
          <w:caps w:val="0"/>
          <w:color w:val="000000"/>
          <w:spacing w:val="0"/>
          <w:sz w:val="24"/>
          <w:szCs w:val="24"/>
          <w:bdr w:val="none" w:color="auto" w:sz="0" w:space="0"/>
        </w:rPr>
        <w:t>根据《浙江省2022届高校毕业生师范类专场招聘会暨第十二届公费师范毕业生就业双选会邀请函》和目前疫情防控要求，现将《三门县教育局赴浙江师范大学校园招聘2022届高校毕业生的公告》报名工作补充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hint="eastAsia" w:ascii="微软雅黑" w:hAnsi="微软雅黑" w:eastAsia="微软雅黑" w:cs="微软雅黑"/>
          <w:i w:val="0"/>
          <w:iCs w:val="0"/>
          <w:caps w:val="0"/>
          <w:color w:val="000000"/>
          <w:spacing w:val="0"/>
          <w:sz w:val="16"/>
          <w:szCs w:val="16"/>
        </w:rPr>
      </w:pPr>
      <w:r>
        <w:rPr>
          <w:rStyle w:val="6"/>
          <w:rFonts w:hint="eastAsia" w:ascii="宋体" w:hAnsi="宋体" w:eastAsia="宋体" w:cs="宋体"/>
          <w:i w:val="0"/>
          <w:iCs w:val="0"/>
          <w:caps w:val="0"/>
          <w:color w:val="000000"/>
          <w:spacing w:val="0"/>
          <w:sz w:val="24"/>
          <w:szCs w:val="24"/>
          <w:bdr w:val="none" w:color="auto" w:sz="0" w:space="0"/>
        </w:rPr>
        <w:t>一、报名时间不变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hint="eastAsia" w:ascii="微软雅黑" w:hAnsi="微软雅黑" w:eastAsia="微软雅黑" w:cs="微软雅黑"/>
          <w:i w:val="0"/>
          <w:iCs w:val="0"/>
          <w:caps w:val="0"/>
          <w:color w:val="000000"/>
          <w:spacing w:val="0"/>
          <w:sz w:val="16"/>
          <w:szCs w:val="16"/>
        </w:rPr>
      </w:pPr>
      <w:r>
        <w:rPr>
          <w:rFonts w:hint="eastAsia" w:ascii="宋体" w:hAnsi="宋体" w:eastAsia="宋体" w:cs="宋体"/>
          <w:i w:val="0"/>
          <w:iCs w:val="0"/>
          <w:caps w:val="0"/>
          <w:color w:val="000000"/>
          <w:spacing w:val="0"/>
          <w:sz w:val="24"/>
          <w:szCs w:val="24"/>
          <w:bdr w:val="none" w:color="auto" w:sz="0" w:space="0"/>
        </w:rPr>
        <w:t>报名时间：2021年11月13日(星期六)上午9∶00—12∶00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hint="eastAsia" w:ascii="微软雅黑" w:hAnsi="微软雅黑" w:eastAsia="微软雅黑" w:cs="微软雅黑"/>
          <w:i w:val="0"/>
          <w:iCs w:val="0"/>
          <w:caps w:val="0"/>
          <w:color w:val="000000"/>
          <w:spacing w:val="0"/>
          <w:sz w:val="16"/>
          <w:szCs w:val="16"/>
        </w:rPr>
      </w:pPr>
      <w:r>
        <w:rPr>
          <w:rStyle w:val="6"/>
          <w:rFonts w:hint="eastAsia" w:ascii="宋体" w:hAnsi="宋体" w:eastAsia="宋体" w:cs="宋体"/>
          <w:i w:val="0"/>
          <w:iCs w:val="0"/>
          <w:caps w:val="0"/>
          <w:color w:val="000000"/>
          <w:spacing w:val="0"/>
          <w:sz w:val="24"/>
          <w:szCs w:val="24"/>
          <w:bdr w:val="none" w:color="auto" w:sz="0" w:space="0"/>
        </w:rPr>
        <w:t>二、报名地点变更：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hint="eastAsia" w:ascii="微软雅黑" w:hAnsi="微软雅黑" w:eastAsia="微软雅黑" w:cs="微软雅黑"/>
          <w:i w:val="0"/>
          <w:iCs w:val="0"/>
          <w:caps w:val="0"/>
          <w:color w:val="000000"/>
          <w:spacing w:val="0"/>
          <w:sz w:val="16"/>
          <w:szCs w:val="16"/>
        </w:rPr>
      </w:pPr>
      <w:r>
        <w:rPr>
          <w:rStyle w:val="6"/>
          <w:rFonts w:hint="eastAsia" w:ascii="宋体" w:hAnsi="宋体" w:eastAsia="宋体" w:cs="宋体"/>
          <w:i w:val="0"/>
          <w:iCs w:val="0"/>
          <w:caps w:val="0"/>
          <w:color w:val="000000"/>
          <w:spacing w:val="0"/>
          <w:sz w:val="24"/>
          <w:szCs w:val="24"/>
          <w:bdr w:val="none" w:color="auto" w:sz="0" w:space="0"/>
        </w:rPr>
        <w:t>（一）报名点1:</w:t>
      </w:r>
      <w:r>
        <w:rPr>
          <w:rFonts w:hint="eastAsia" w:ascii="宋体" w:hAnsi="宋体" w:eastAsia="宋体" w:cs="宋体"/>
          <w:i w:val="0"/>
          <w:iCs w:val="0"/>
          <w:caps w:val="0"/>
          <w:color w:val="000000"/>
          <w:spacing w:val="0"/>
          <w:sz w:val="24"/>
          <w:szCs w:val="24"/>
          <w:bdr w:val="none" w:color="auto" w:sz="0" w:space="0"/>
        </w:rPr>
        <w:t>浙江师范大学东门内网球场（浙江省金华市迎宾大道688号）三门县教育局报名点。报名对象为</w:t>
      </w:r>
      <w:r>
        <w:rPr>
          <w:rFonts w:hint="eastAsia" w:ascii="宋体" w:hAnsi="宋体" w:eastAsia="宋体" w:cs="宋体"/>
          <w:i w:val="0"/>
          <w:iCs w:val="0"/>
          <w:caps w:val="0"/>
          <w:color w:val="000000"/>
          <w:spacing w:val="0"/>
          <w:sz w:val="25"/>
          <w:szCs w:val="25"/>
          <w:bdr w:val="none" w:color="auto" w:sz="0" w:space="0"/>
        </w:rPr>
        <w:t>浙江师范</w:t>
      </w:r>
      <w:r>
        <w:rPr>
          <w:rFonts w:hint="eastAsia" w:ascii="宋体" w:hAnsi="宋体" w:eastAsia="宋体" w:cs="宋体"/>
          <w:i w:val="0"/>
          <w:iCs w:val="0"/>
          <w:caps w:val="0"/>
          <w:color w:val="000000"/>
          <w:spacing w:val="0"/>
          <w:sz w:val="24"/>
          <w:szCs w:val="24"/>
          <w:bdr w:val="none" w:color="auto" w:sz="0" w:space="0"/>
        </w:rPr>
        <w:t>大学学生。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hint="eastAsia" w:ascii="微软雅黑" w:hAnsi="微软雅黑" w:eastAsia="微软雅黑" w:cs="微软雅黑"/>
          <w:i w:val="0"/>
          <w:iCs w:val="0"/>
          <w:caps w:val="0"/>
          <w:color w:val="000000"/>
          <w:spacing w:val="0"/>
          <w:sz w:val="16"/>
          <w:szCs w:val="16"/>
        </w:rPr>
      </w:pPr>
      <w:r>
        <w:rPr>
          <w:rStyle w:val="6"/>
          <w:rFonts w:hint="eastAsia" w:ascii="宋体" w:hAnsi="宋体" w:eastAsia="宋体" w:cs="宋体"/>
          <w:i w:val="0"/>
          <w:iCs w:val="0"/>
          <w:caps w:val="0"/>
          <w:color w:val="000000"/>
          <w:spacing w:val="0"/>
          <w:sz w:val="24"/>
          <w:szCs w:val="24"/>
          <w:bdr w:val="none" w:color="auto" w:sz="0" w:space="0"/>
        </w:rPr>
        <w:t>（二）报名点2：</w:t>
      </w:r>
      <w:r>
        <w:rPr>
          <w:rFonts w:hint="eastAsia" w:ascii="宋体" w:hAnsi="宋体" w:eastAsia="宋体" w:cs="宋体"/>
          <w:i w:val="0"/>
          <w:iCs w:val="0"/>
          <w:caps w:val="0"/>
          <w:color w:val="000000"/>
          <w:spacing w:val="0"/>
          <w:sz w:val="24"/>
          <w:szCs w:val="24"/>
          <w:bdr w:val="none" w:color="auto" w:sz="0" w:space="0"/>
        </w:rPr>
        <w:t>金华伟达雷迪森广场酒店大厅（金华市婺城区宾虹西路2888号）。</w:t>
      </w:r>
      <w:r>
        <w:rPr>
          <w:rStyle w:val="6"/>
          <w:rFonts w:hint="eastAsia" w:ascii="宋体" w:hAnsi="宋体" w:eastAsia="宋体" w:cs="宋体"/>
          <w:i w:val="0"/>
          <w:iCs w:val="0"/>
          <w:caps w:val="0"/>
          <w:color w:val="000000"/>
          <w:spacing w:val="0"/>
          <w:sz w:val="24"/>
          <w:szCs w:val="24"/>
          <w:bdr w:val="none" w:color="auto" w:sz="0" w:space="0"/>
        </w:rPr>
        <w:t>报名对象为浙江省内学生（浙江师范大学学生除外）和省外低风险地区来浙返浙的学生。</w:t>
      </w:r>
      <w:r>
        <w:rPr>
          <w:rFonts w:hint="eastAsia" w:ascii="宋体" w:hAnsi="宋体" w:eastAsia="宋体" w:cs="宋体"/>
          <w:i w:val="0"/>
          <w:iCs w:val="0"/>
          <w:caps w:val="0"/>
          <w:color w:val="000000"/>
          <w:spacing w:val="0"/>
          <w:sz w:val="24"/>
          <w:szCs w:val="24"/>
          <w:bdr w:val="none" w:color="auto" w:sz="0" w:space="0"/>
        </w:rPr>
        <w:t>报名学生须佩戴一次性医用口罩，持有浙江“健康码”绿码，经查验“行程卡”且现场测温37.3℃以下的，方可进入报名。10月23日后国内疫情中高风险地区所在县（市、区）来浙返浙的学生，不得</w:t>
      </w:r>
      <w:r>
        <w:rPr>
          <w:rFonts w:hint="eastAsia" w:ascii="宋体" w:hAnsi="宋体" w:eastAsia="宋体" w:cs="宋体"/>
          <w:i w:val="0"/>
          <w:iCs w:val="0"/>
          <w:caps w:val="0"/>
          <w:color w:val="000000"/>
          <w:spacing w:val="0"/>
          <w:sz w:val="22"/>
          <w:szCs w:val="22"/>
          <w:bdr w:val="none" w:color="auto" w:sz="0" w:space="0"/>
        </w:rPr>
        <w:t>报名；</w:t>
      </w:r>
      <w:r>
        <w:rPr>
          <w:rFonts w:hint="eastAsia" w:ascii="微软雅黑" w:hAnsi="微软雅黑" w:eastAsia="微软雅黑" w:cs="微软雅黑"/>
          <w:i w:val="0"/>
          <w:iCs w:val="0"/>
          <w:caps w:val="0"/>
          <w:color w:val="000000"/>
          <w:spacing w:val="0"/>
          <w:sz w:val="24"/>
          <w:szCs w:val="24"/>
          <w:bdr w:val="none" w:color="auto" w:sz="0" w:space="0"/>
        </w:rPr>
        <w:t>10</w:t>
      </w:r>
      <w:r>
        <w:rPr>
          <w:rFonts w:hint="eastAsia" w:ascii="宋体" w:hAnsi="宋体" w:eastAsia="宋体" w:cs="宋体"/>
          <w:i w:val="0"/>
          <w:iCs w:val="0"/>
          <w:caps w:val="0"/>
          <w:color w:val="000000"/>
          <w:spacing w:val="0"/>
          <w:sz w:val="24"/>
          <w:szCs w:val="24"/>
          <w:bdr w:val="none" w:color="auto" w:sz="0" w:space="0"/>
        </w:rPr>
        <w:t>月</w:t>
      </w:r>
      <w:r>
        <w:rPr>
          <w:rFonts w:hint="eastAsia" w:ascii="微软雅黑" w:hAnsi="微软雅黑" w:eastAsia="微软雅黑" w:cs="微软雅黑"/>
          <w:i w:val="0"/>
          <w:iCs w:val="0"/>
          <w:caps w:val="0"/>
          <w:color w:val="000000"/>
          <w:spacing w:val="0"/>
          <w:sz w:val="24"/>
          <w:szCs w:val="24"/>
          <w:bdr w:val="none" w:color="auto" w:sz="0" w:space="0"/>
        </w:rPr>
        <w:t>30</w:t>
      </w:r>
      <w:r>
        <w:rPr>
          <w:rFonts w:hint="eastAsia" w:ascii="宋体" w:hAnsi="宋体" w:eastAsia="宋体" w:cs="宋体"/>
          <w:i w:val="0"/>
          <w:iCs w:val="0"/>
          <w:caps w:val="0"/>
          <w:color w:val="000000"/>
          <w:spacing w:val="0"/>
          <w:sz w:val="24"/>
          <w:szCs w:val="24"/>
          <w:bdr w:val="none" w:color="auto" w:sz="0" w:space="0"/>
        </w:rPr>
        <w:t>日后</w:t>
      </w:r>
      <w:r>
        <w:rPr>
          <w:rFonts w:hint="eastAsia" w:ascii="宋体" w:hAnsi="宋体" w:eastAsia="宋体" w:cs="宋体"/>
          <w:i w:val="0"/>
          <w:iCs w:val="0"/>
          <w:caps w:val="0"/>
          <w:color w:val="000000"/>
          <w:spacing w:val="0"/>
          <w:sz w:val="22"/>
          <w:szCs w:val="22"/>
          <w:bdr w:val="none" w:color="auto" w:sz="0" w:space="0"/>
        </w:rPr>
        <w:t>自浙江省外来浙</w:t>
      </w:r>
      <w:r>
        <w:rPr>
          <w:rFonts w:hint="eastAsia" w:ascii="宋体" w:hAnsi="宋体" w:eastAsia="宋体" w:cs="宋体"/>
          <w:i w:val="0"/>
          <w:iCs w:val="0"/>
          <w:caps w:val="0"/>
          <w:color w:val="000000"/>
          <w:spacing w:val="0"/>
          <w:sz w:val="24"/>
          <w:szCs w:val="24"/>
          <w:bdr w:val="none" w:color="auto" w:sz="0" w:space="0"/>
        </w:rPr>
        <w:t>返浙</w:t>
      </w:r>
      <w:r>
        <w:rPr>
          <w:rFonts w:hint="eastAsia" w:ascii="宋体" w:hAnsi="宋体" w:eastAsia="宋体" w:cs="宋体"/>
          <w:i w:val="0"/>
          <w:iCs w:val="0"/>
          <w:caps w:val="0"/>
          <w:color w:val="000000"/>
          <w:spacing w:val="0"/>
          <w:sz w:val="22"/>
          <w:szCs w:val="22"/>
          <w:bdr w:val="none" w:color="auto" w:sz="0" w:space="0"/>
        </w:rPr>
        <w:t>的学生，报名时须提供</w:t>
      </w:r>
      <w:r>
        <w:rPr>
          <w:rFonts w:hint="eastAsia" w:ascii="微软雅黑" w:hAnsi="微软雅黑" w:eastAsia="微软雅黑" w:cs="微软雅黑"/>
          <w:i w:val="0"/>
          <w:iCs w:val="0"/>
          <w:caps w:val="0"/>
          <w:color w:val="000000"/>
          <w:spacing w:val="0"/>
          <w:sz w:val="24"/>
          <w:szCs w:val="24"/>
          <w:bdr w:val="none" w:color="auto" w:sz="0" w:space="0"/>
        </w:rPr>
        <w:t>11</w:t>
      </w:r>
      <w:r>
        <w:rPr>
          <w:rFonts w:hint="eastAsia" w:ascii="宋体" w:hAnsi="宋体" w:eastAsia="宋体" w:cs="宋体"/>
          <w:i w:val="0"/>
          <w:iCs w:val="0"/>
          <w:caps w:val="0"/>
          <w:color w:val="000000"/>
          <w:spacing w:val="0"/>
          <w:sz w:val="24"/>
          <w:szCs w:val="24"/>
          <w:bdr w:val="none" w:color="auto" w:sz="0" w:space="0"/>
        </w:rPr>
        <w:t>月</w:t>
      </w:r>
      <w:r>
        <w:rPr>
          <w:rFonts w:hint="eastAsia" w:ascii="微软雅黑" w:hAnsi="微软雅黑" w:eastAsia="微软雅黑" w:cs="微软雅黑"/>
          <w:i w:val="0"/>
          <w:iCs w:val="0"/>
          <w:caps w:val="0"/>
          <w:color w:val="000000"/>
          <w:spacing w:val="0"/>
          <w:sz w:val="24"/>
          <w:szCs w:val="24"/>
          <w:bdr w:val="none" w:color="auto" w:sz="0" w:space="0"/>
        </w:rPr>
        <w:t>11</w:t>
      </w:r>
      <w:r>
        <w:rPr>
          <w:rFonts w:hint="eastAsia" w:ascii="宋体" w:hAnsi="宋体" w:eastAsia="宋体" w:cs="宋体"/>
          <w:i w:val="0"/>
          <w:iCs w:val="0"/>
          <w:caps w:val="0"/>
          <w:color w:val="000000"/>
          <w:spacing w:val="0"/>
          <w:sz w:val="24"/>
          <w:szCs w:val="24"/>
          <w:bdr w:val="none" w:color="auto" w:sz="0" w:space="0"/>
        </w:rPr>
        <w:t>日以后核酸检测阴性证明。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rPr>
          <w:rFonts w:hint="eastAsia" w:ascii="微软雅黑" w:hAnsi="微软雅黑" w:eastAsia="微软雅黑" w:cs="微软雅黑"/>
          <w:i w:val="0"/>
          <w:iCs w:val="0"/>
          <w:caps w:val="0"/>
          <w:color w:val="000000"/>
          <w:spacing w:val="0"/>
          <w:sz w:val="16"/>
          <w:szCs w:val="16"/>
        </w:rPr>
      </w:pPr>
      <w:r>
        <w:rPr>
          <w:rFonts w:hint="eastAsia" w:ascii="宋体" w:hAnsi="宋体" w:eastAsia="宋体" w:cs="宋体"/>
          <w:i w:val="0"/>
          <w:iCs w:val="0"/>
          <w:caps w:val="0"/>
          <w:color w:val="000000"/>
          <w:spacing w:val="0"/>
          <w:sz w:val="24"/>
          <w:szCs w:val="24"/>
          <w:bdr w:val="none" w:color="auto" w:sz="0" w:space="0"/>
        </w:rPr>
        <w:t>其他事项不变（如有变化，另行通知）。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480"/>
        <w:jc w:val="right"/>
        <w:rPr>
          <w:rFonts w:hint="eastAsia" w:ascii="微软雅黑" w:hAnsi="微软雅黑" w:eastAsia="微软雅黑" w:cs="微软雅黑"/>
          <w:i w:val="0"/>
          <w:iCs w:val="0"/>
          <w:caps w:val="0"/>
          <w:color w:val="000000"/>
          <w:spacing w:val="0"/>
          <w:sz w:val="16"/>
          <w:szCs w:val="16"/>
        </w:rPr>
      </w:pPr>
      <w:r>
        <w:rPr>
          <w:rFonts w:hint="eastAsia" w:ascii="宋体" w:hAnsi="宋体" w:eastAsia="宋体" w:cs="宋体"/>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3744"/>
        <w:jc w:val="center"/>
        <w:rPr>
          <w:rFonts w:hint="eastAsia" w:ascii="宋体" w:hAnsi="宋体" w:eastAsia="宋体" w:cs="宋体"/>
          <w:i w:val="0"/>
          <w:iCs w:val="0"/>
          <w:caps w:val="0"/>
          <w:color w:val="000000"/>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3744"/>
        <w:jc w:val="center"/>
        <w:rPr>
          <w:rFonts w:hint="eastAsia" w:ascii="微软雅黑" w:hAnsi="微软雅黑" w:eastAsia="微软雅黑" w:cs="微软雅黑"/>
          <w:i w:val="0"/>
          <w:iCs w:val="0"/>
          <w:caps w:val="0"/>
          <w:color w:val="000000"/>
          <w:spacing w:val="0"/>
          <w:sz w:val="16"/>
          <w:szCs w:val="16"/>
        </w:rPr>
      </w:pPr>
      <w:r>
        <w:rPr>
          <w:rFonts w:hint="eastAsia" w:ascii="宋体" w:hAnsi="宋体" w:eastAsia="宋体" w:cs="宋体"/>
          <w:i w:val="0"/>
          <w:iCs w:val="0"/>
          <w:caps w:val="0"/>
          <w:color w:val="000000"/>
          <w:spacing w:val="0"/>
          <w:sz w:val="24"/>
          <w:szCs w:val="24"/>
          <w:bdr w:val="none" w:color="auto" w:sz="0" w:space="0"/>
        </w:rPr>
        <w:t>三门县教育局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2" w:lineRule="atLeast"/>
        <w:ind w:left="0" w:right="0" w:firstLine="3744"/>
        <w:jc w:val="center"/>
        <w:rPr>
          <w:rFonts w:hint="eastAsia" w:ascii="微软雅黑" w:hAnsi="微软雅黑" w:eastAsia="微软雅黑" w:cs="微软雅黑"/>
          <w:i w:val="0"/>
          <w:iCs w:val="0"/>
          <w:caps w:val="0"/>
          <w:color w:val="000000"/>
          <w:spacing w:val="0"/>
          <w:sz w:val="16"/>
          <w:szCs w:val="16"/>
        </w:rPr>
      </w:pPr>
      <w:r>
        <w:rPr>
          <w:rFonts w:hint="eastAsia" w:ascii="宋体" w:hAnsi="宋体" w:eastAsia="宋体" w:cs="宋体"/>
          <w:i w:val="0"/>
          <w:iCs w:val="0"/>
          <w:caps w:val="0"/>
          <w:color w:val="000000"/>
          <w:spacing w:val="0"/>
          <w:sz w:val="24"/>
          <w:szCs w:val="24"/>
          <w:bdr w:val="none" w:color="auto" w:sz="0" w:space="0"/>
        </w:rPr>
        <w:t>2021年11月8日</w:t>
      </w:r>
    </w:p>
    <w:p>
      <w:pPr>
        <w:spacing w:line="500" w:lineRule="exact"/>
        <w:ind w:firstLine="600"/>
        <w:jc w:val="left"/>
        <w:rPr>
          <w:rFonts w:hint="default" w:asciiTheme="majorEastAsia" w:hAnsiTheme="majorEastAsia" w:eastAsiaTheme="majorEastAsia" w:cstheme="majorEastAsia"/>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234F5"/>
    <w:rsid w:val="06491065"/>
    <w:rsid w:val="14247A58"/>
    <w:rsid w:val="209A4E56"/>
    <w:rsid w:val="441E7981"/>
    <w:rsid w:val="451A309D"/>
    <w:rsid w:val="4E69448A"/>
    <w:rsid w:val="5637259C"/>
    <w:rsid w:val="6D11335E"/>
    <w:rsid w:val="6F715A1C"/>
    <w:rsid w:val="730D2F31"/>
    <w:rsid w:val="7812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_GB2312" w:hAnsi="??_GB2312" w:eastAsia="宋体" w:cs="宋体"/>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2021-11-08T02:46:00Z</dcterms:created>
  <dc:creator>吴凤</dc:creator>
  <cp:lastModifiedBy>吴凤</cp:lastModifiedBy>
  <cp:lastPrinted>2021-11-08T07:29:00Z</cp:lastPrinted>
  <dcterms:modified xsi:type="dcterms:W3CDTF">2021-11-08T08:51:25Z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28925EDD5D234CCAA8E279EE2F0B79DF</vt:lpwstr>
  </property>
</Properties>
</file>