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sz w:val="36"/>
          <w:szCs w:val="32"/>
        </w:rPr>
      </w:pPr>
      <w:r>
        <w:rPr>
          <w:rFonts w:hint="eastAsia" w:ascii="方正小标宋简体" w:hAnsi="方正小标宋简体" w:eastAsia="方正小标宋简体" w:cs="方正小标宋简体"/>
          <w:b/>
          <w:sz w:val="36"/>
          <w:szCs w:val="32"/>
          <w:lang w:val="en-US" w:eastAsia="zh-CN"/>
        </w:rPr>
        <w:t>2022年浦东新区公办学校</w:t>
      </w:r>
      <w:r>
        <w:rPr>
          <w:rFonts w:hint="eastAsia" w:ascii="方正小标宋简体" w:hAnsi="方正小标宋简体" w:eastAsia="方正小标宋简体" w:cs="方正小标宋简体"/>
          <w:b/>
          <w:sz w:val="36"/>
          <w:szCs w:val="32"/>
          <w:lang w:eastAsia="zh-CN"/>
        </w:rPr>
        <w:t>储备教师教辅</w:t>
      </w:r>
      <w:r>
        <w:rPr>
          <w:rFonts w:hint="eastAsia" w:ascii="方正小标宋简体" w:hAnsi="方正小标宋简体" w:eastAsia="方正小标宋简体" w:cs="方正小标宋简体"/>
          <w:b/>
          <w:sz w:val="36"/>
          <w:szCs w:val="32"/>
        </w:rPr>
        <w:t>（第一批次）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华文中宋" w:hAnsi="华文中宋" w:eastAsia="华文中宋"/>
          <w:b/>
          <w:sz w:val="36"/>
          <w:szCs w:val="32"/>
        </w:rPr>
      </w:pPr>
      <w:r>
        <w:rPr>
          <w:rFonts w:hint="eastAsia" w:ascii="方正小标宋简体" w:hAnsi="方正小标宋简体" w:eastAsia="方正小标宋简体" w:cs="方正小标宋简体"/>
          <w:b/>
          <w:sz w:val="36"/>
          <w:szCs w:val="32"/>
          <w:lang w:eastAsia="zh-CN"/>
        </w:rPr>
        <w:t>招聘</w:t>
      </w:r>
      <w:r>
        <w:rPr>
          <w:rFonts w:hint="eastAsia" w:ascii="方正小标宋简体" w:hAnsi="方正小标宋简体" w:eastAsia="方正小标宋简体" w:cs="方正小标宋简体"/>
          <w:b/>
          <w:sz w:val="36"/>
          <w:szCs w:val="32"/>
        </w:rPr>
        <w:t>疫情防控公告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华文中宋" w:hAnsi="华文中宋" w:eastAsia="华文中宋"/>
          <w:b/>
          <w:sz w:val="36"/>
          <w:szCs w:val="32"/>
        </w:rPr>
      </w:pP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为切实保障广大考生和考试工作人员生命安全和身体健康，确保考试安全平稳实施，根据目前国家和本市新冠肺炎疫情防控工作相关规定和要求，结合考试工作及考点实际，现将本次考试考生疫情防控要求措施告知如下，所有考生务必充分知晓理解并遵照执行。</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lang w:eastAsia="zh-CN"/>
        </w:rPr>
        <w:t>一、</w:t>
      </w:r>
      <w:r>
        <w:rPr>
          <w:rFonts w:hint="eastAsia" w:ascii="仿宋_GB2312" w:hAnsi="仿宋_GB2312" w:eastAsia="仿宋_GB2312" w:cs="仿宋_GB2312"/>
          <w:color w:val="333333"/>
          <w:sz w:val="30"/>
          <w:szCs w:val="30"/>
        </w:rPr>
        <w:t>考生一般应于考前14天前完成本人上海“随申码”和“通信大数据行程卡”注册申请(可通过微信、支付宝小程序或相关手机APP完成)，并下载打印《</w:t>
      </w:r>
      <w:r>
        <w:rPr>
          <w:rFonts w:hint="eastAsia" w:ascii="仿宋_GB2312" w:hAnsi="仿宋_GB2312" w:eastAsia="仿宋_GB2312" w:cs="仿宋_GB2312"/>
          <w:color w:val="333333"/>
          <w:sz w:val="30"/>
          <w:szCs w:val="30"/>
          <w:lang w:eastAsia="zh-CN"/>
        </w:rPr>
        <w:t>考生</w:t>
      </w:r>
      <w:r>
        <w:rPr>
          <w:rFonts w:hint="eastAsia" w:ascii="仿宋_GB2312" w:hAnsi="仿宋_GB2312" w:eastAsia="仿宋_GB2312" w:cs="仿宋_GB2312"/>
          <w:color w:val="333333"/>
          <w:sz w:val="30"/>
          <w:szCs w:val="30"/>
        </w:rPr>
        <w:t>安全考试承诺书》(附件</w:t>
      </w:r>
      <w:r>
        <w:rPr>
          <w:rFonts w:hint="eastAsia" w:ascii="仿宋_GB2312" w:hAnsi="仿宋_GB2312" w:eastAsia="仿宋_GB2312" w:cs="仿宋_GB2312"/>
          <w:color w:val="333333"/>
          <w:sz w:val="30"/>
          <w:szCs w:val="30"/>
          <w:lang w:val="en-US" w:eastAsia="zh-CN"/>
        </w:rPr>
        <w:t>4</w:t>
      </w:r>
      <w:r>
        <w:rPr>
          <w:rFonts w:hint="eastAsia" w:ascii="仿宋_GB2312" w:hAnsi="仿宋_GB2312" w:eastAsia="仿宋_GB2312" w:cs="仿宋_GB2312"/>
          <w:color w:val="333333"/>
          <w:sz w:val="30"/>
          <w:szCs w:val="30"/>
        </w:rPr>
        <w:t>)，做好备考期间个人日常防护和自主健康监测，按要求如实、完整填写《</w:t>
      </w:r>
      <w:r>
        <w:rPr>
          <w:rFonts w:hint="eastAsia" w:ascii="仿宋_GB2312" w:hAnsi="仿宋_GB2312" w:eastAsia="仿宋_GB2312" w:cs="仿宋_GB2312"/>
          <w:color w:val="333333"/>
          <w:sz w:val="30"/>
          <w:szCs w:val="30"/>
          <w:lang w:eastAsia="zh-CN"/>
        </w:rPr>
        <w:t>考生</w:t>
      </w:r>
      <w:r>
        <w:rPr>
          <w:rFonts w:hint="eastAsia" w:ascii="仿宋_GB2312" w:hAnsi="仿宋_GB2312" w:eastAsia="仿宋_GB2312" w:cs="仿宋_GB2312"/>
          <w:color w:val="333333"/>
          <w:sz w:val="30"/>
          <w:szCs w:val="30"/>
        </w:rPr>
        <w:t>安全考试承诺书》相关信息和健康数据并确认签字。</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lang w:eastAsia="zh-CN"/>
        </w:rPr>
        <w:t>二、</w:t>
      </w:r>
      <w:r>
        <w:rPr>
          <w:rFonts w:hint="eastAsia" w:ascii="仿宋_GB2312" w:hAnsi="仿宋_GB2312" w:eastAsia="仿宋_GB2312" w:cs="仿宋_GB2312"/>
          <w:color w:val="333333"/>
          <w:sz w:val="30"/>
          <w:szCs w:val="30"/>
        </w:rPr>
        <w:t>考试当日，考生按准考证建议报到时间到达考点，预留足够时间配合考点工作人员进行入场核验。进入考点时，考生须接受防疫安全检查和指导，出示“两证两码一承诺一报告”。“两证”指本人有效身份证件原件、纸质准考证；“两码”指上海“随申码”和“通信大数据行程卡”；“一承诺一报告”指填写完整并本人签名的纸质《</w:t>
      </w:r>
      <w:r>
        <w:rPr>
          <w:rFonts w:hint="eastAsia" w:ascii="仿宋_GB2312" w:hAnsi="仿宋_GB2312" w:eastAsia="仿宋_GB2312" w:cs="仿宋_GB2312"/>
          <w:color w:val="333333"/>
          <w:sz w:val="30"/>
          <w:szCs w:val="30"/>
          <w:lang w:eastAsia="zh-CN"/>
        </w:rPr>
        <w:t>考生安全考试</w:t>
      </w:r>
      <w:r>
        <w:rPr>
          <w:rFonts w:hint="eastAsia" w:ascii="仿宋_GB2312" w:hAnsi="仿宋_GB2312" w:eastAsia="仿宋_GB2312" w:cs="仿宋_GB2312"/>
          <w:color w:val="333333"/>
          <w:sz w:val="30"/>
          <w:szCs w:val="30"/>
        </w:rPr>
        <w:t>承诺书》和</w:t>
      </w:r>
      <w:r>
        <w:rPr>
          <w:rFonts w:hint="eastAsia" w:ascii="仿宋_GB2312" w:hAnsi="仿宋_GB2312" w:eastAsia="仿宋_GB2312" w:cs="仿宋_GB2312"/>
          <w:sz w:val="30"/>
          <w:szCs w:val="30"/>
          <w:shd w:val="clear" w:color="auto" w:fill="FFFF00"/>
        </w:rPr>
        <w:t>本人实际参加本次考试前48小时内（以采样时间为准）</w:t>
      </w:r>
      <w:r>
        <w:rPr>
          <w:rFonts w:hint="eastAsia" w:ascii="仿宋_GB2312" w:hAnsi="仿宋_GB2312" w:eastAsia="仿宋_GB2312" w:cs="仿宋_GB2312"/>
          <w:sz w:val="30"/>
          <w:szCs w:val="30"/>
          <w:shd w:val="clear" w:color="auto" w:fill="FFFF00"/>
          <w:lang w:eastAsia="zh-CN"/>
        </w:rPr>
        <w:t>在沪</w:t>
      </w:r>
      <w:r>
        <w:rPr>
          <w:rFonts w:hint="eastAsia" w:ascii="仿宋_GB2312" w:hAnsi="仿宋_GB2312" w:eastAsia="仿宋_GB2312" w:cs="仿宋_GB2312"/>
          <w:color w:val="333333"/>
          <w:sz w:val="30"/>
          <w:szCs w:val="30"/>
        </w:rPr>
        <w:t>有资质的检测服务机构出具的新型冠状病毒核酸检测阴性报告（纸质报告或健康云随申办等显示的电子报告</w:t>
      </w:r>
      <w:r>
        <w:rPr>
          <w:rFonts w:hint="eastAsia" w:ascii="仿宋_GB2312" w:hAnsi="仿宋_GB2312" w:eastAsia="仿宋_GB2312" w:cs="仿宋_GB2312"/>
          <w:color w:val="333333"/>
          <w:sz w:val="30"/>
          <w:szCs w:val="30"/>
          <w:lang w:eastAsia="zh-CN"/>
        </w:rPr>
        <w:t>均可，复印件或截图无效</w:t>
      </w:r>
      <w:r>
        <w:rPr>
          <w:rFonts w:hint="eastAsia" w:ascii="仿宋_GB2312" w:hAnsi="仿宋_GB2312" w:eastAsia="仿宋_GB2312" w:cs="仿宋_GB2312"/>
          <w:color w:val="333333"/>
          <w:sz w:val="30"/>
          <w:szCs w:val="30"/>
        </w:rPr>
        <w:t>）。经核验，上海“随申码”显示绿码（当日更新），“通信大数据行程卡”显示绿码（当日更新），核酸报告符合要求，体温查验＜37.3℃，且无异常情况的，可入场参加考试。</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lang w:eastAsia="zh-CN"/>
        </w:rPr>
        <w:t>三、</w:t>
      </w:r>
      <w:r>
        <w:rPr>
          <w:rFonts w:hint="eastAsia" w:ascii="仿宋_GB2312" w:hAnsi="仿宋_GB2312" w:eastAsia="仿宋_GB2312" w:cs="仿宋_GB2312"/>
          <w:color w:val="333333"/>
          <w:sz w:val="30"/>
          <w:szCs w:val="30"/>
        </w:rPr>
        <w:t>填写完整并本人签名的《</w:t>
      </w:r>
      <w:r>
        <w:rPr>
          <w:rFonts w:hint="eastAsia" w:ascii="仿宋_GB2312" w:hAnsi="仿宋_GB2312" w:eastAsia="仿宋_GB2312" w:cs="仿宋_GB2312"/>
          <w:color w:val="333333"/>
          <w:sz w:val="30"/>
          <w:szCs w:val="30"/>
          <w:lang w:eastAsia="zh-CN"/>
        </w:rPr>
        <w:t>考生</w:t>
      </w:r>
      <w:r>
        <w:rPr>
          <w:rFonts w:hint="eastAsia" w:ascii="仿宋_GB2312" w:hAnsi="仿宋_GB2312" w:eastAsia="仿宋_GB2312" w:cs="仿宋_GB2312"/>
          <w:color w:val="333333"/>
          <w:sz w:val="30"/>
          <w:szCs w:val="30"/>
        </w:rPr>
        <w:t>安全考试承诺书</w:t>
      </w:r>
      <w:bookmarkStart w:id="0" w:name="_GoBack"/>
      <w:bookmarkEnd w:id="0"/>
      <w:r>
        <w:rPr>
          <w:rFonts w:hint="eastAsia" w:ascii="仿宋_GB2312" w:hAnsi="仿宋_GB2312" w:eastAsia="仿宋_GB2312" w:cs="仿宋_GB2312"/>
          <w:color w:val="333333"/>
          <w:sz w:val="30"/>
          <w:szCs w:val="30"/>
        </w:rPr>
        <w:t>》，在进入考点、考场时，应主动交给监考人员。</w:t>
      </w:r>
    </w:p>
    <w:p>
      <w:pPr>
        <w:pStyle w:val="6"/>
        <w:shd w:val="clear" w:color="auto" w:fill="FFFFFF"/>
        <w:spacing w:before="0" w:beforeAutospacing="0" w:after="0" w:afterAutospacing="0" w:line="560" w:lineRule="exact"/>
        <w:ind w:firstLine="643"/>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b/>
          <w:bCs/>
          <w:color w:val="333333"/>
          <w:sz w:val="30"/>
          <w:szCs w:val="30"/>
          <w:lang w:eastAsia="zh-CN"/>
        </w:rPr>
        <w:t>四、</w:t>
      </w:r>
      <w:r>
        <w:rPr>
          <w:rFonts w:hint="eastAsia" w:ascii="仿宋_GB2312" w:hAnsi="仿宋_GB2312" w:eastAsia="仿宋_GB2312" w:cs="仿宋_GB2312"/>
          <w:b/>
          <w:bCs/>
          <w:color w:val="333333"/>
          <w:sz w:val="30"/>
          <w:szCs w:val="30"/>
        </w:rPr>
        <w:t>考生发生以下情况之一的，不得参加考试：</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1、在考前14天内，接触过新冠肺炎病例、疑似病例或已知无症状感染者或密切接触者的考生。</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2、在考前14天内，接受过新型冠状病毒检测且结果为阳性的考生。</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3、考前14天内，来自或途经本市疫情中风险地区、外省市疫情中风险地区所在县（县级市、区、旗）或当地政府宣布全域封闭管理地区的考生。</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4、</w:t>
      </w:r>
      <w:r>
        <w:rPr>
          <w:rFonts w:hint="eastAsia" w:ascii="仿宋_GB2312" w:hAnsi="仿宋_GB2312" w:eastAsia="仿宋_GB2312" w:cs="仿宋_GB2312"/>
          <w:sz w:val="30"/>
          <w:szCs w:val="30"/>
        </w:rPr>
        <w:t>考前21天内，</w:t>
      </w:r>
      <w:r>
        <w:rPr>
          <w:rFonts w:hint="eastAsia" w:ascii="仿宋_GB2312" w:hAnsi="仿宋_GB2312" w:eastAsia="仿宋_GB2312" w:cs="仿宋_GB2312"/>
          <w:color w:val="333333"/>
          <w:sz w:val="30"/>
          <w:szCs w:val="30"/>
        </w:rPr>
        <w:t>有国（境）外旅居史</w:t>
      </w:r>
      <w:r>
        <w:rPr>
          <w:rFonts w:hint="eastAsia" w:ascii="仿宋_GB2312" w:hAnsi="仿宋_GB2312" w:eastAsia="仿宋_GB2312" w:cs="仿宋_GB2312"/>
          <w:color w:val="333333"/>
          <w:sz w:val="30"/>
          <w:szCs w:val="30"/>
          <w:lang w:eastAsia="zh-CN"/>
        </w:rPr>
        <w:t>、来自或途径</w:t>
      </w:r>
      <w:r>
        <w:rPr>
          <w:rFonts w:hint="eastAsia" w:ascii="仿宋_GB2312" w:hAnsi="仿宋_GB2312" w:eastAsia="仿宋_GB2312" w:cs="仿宋_GB2312"/>
          <w:color w:val="333333"/>
          <w:sz w:val="30"/>
          <w:szCs w:val="30"/>
        </w:rPr>
        <w:t>本市疫情高风险地区、外省市疫情高风险地区所在县（县级市、区、旗）。</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5、考试当天，上海“随申码”显示为红码或黄码，或“通信大数据行程卡”显示为非绿码的考生。</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6、考试当天，经现场两次复查后，体温≥37.3℃的考生。</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7、考前14天内，有发热症状的考生。</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8、仍在隔离治疗期的新冠肺炎确诊、疑似病例或无症状感染者；尚在随访及医学观察期内已治愈出院的确诊病例和已解除集中隔离医学观察的无症状感染者；隔离期未满的密切接触者或密切接触者的密切接触者；近一个月内被认定为确诊病例密切接触者、疑似病例排除者、确诊病例康复者。</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9、考试证件及相关资料证明提供不全或不符合要求的考生、或经现场工作人员确认有可疑情况的考生。</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lang w:eastAsia="zh-CN"/>
        </w:rPr>
        <w:t>五、</w:t>
      </w:r>
      <w:r>
        <w:rPr>
          <w:rFonts w:hint="eastAsia" w:ascii="仿宋_GB2312" w:hAnsi="仿宋_GB2312" w:eastAsia="仿宋_GB2312" w:cs="仿宋_GB2312"/>
          <w:color w:val="333333"/>
          <w:sz w:val="30"/>
          <w:szCs w:val="30"/>
        </w:rPr>
        <w:t>考生在考前14天内有咳嗽、咽痛、呼吸困难、呕吐、腹泻等症状的，应按规定及时就医。考试当天须出示本市二级以上医院就医凭证和考前48小时内</w:t>
      </w:r>
      <w:r>
        <w:rPr>
          <w:rFonts w:hint="eastAsia" w:ascii="仿宋_GB2312" w:hAnsi="仿宋_GB2312" w:eastAsia="仿宋_GB2312" w:cs="仿宋_GB2312"/>
          <w:color w:val="333333"/>
          <w:sz w:val="30"/>
          <w:szCs w:val="30"/>
          <w:lang w:eastAsia="zh-CN"/>
        </w:rPr>
        <w:t>在沪</w:t>
      </w:r>
      <w:r>
        <w:rPr>
          <w:rFonts w:hint="eastAsia" w:ascii="仿宋_GB2312" w:hAnsi="仿宋_GB2312" w:eastAsia="仿宋_GB2312" w:cs="仿宋_GB2312"/>
          <w:color w:val="333333"/>
          <w:sz w:val="30"/>
          <w:szCs w:val="30"/>
        </w:rPr>
        <w:t>有资质的检测服务机构出具的新型冠状病毒核酸检测阴性报告，经现场医务人员评估同意后，安排进入备用考场考试。现场无法提供相关凭证的，不得入场参加考试。</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lang w:eastAsia="zh-CN"/>
        </w:rPr>
        <w:t>六、</w:t>
      </w:r>
      <w:r>
        <w:rPr>
          <w:rFonts w:hint="eastAsia" w:ascii="仿宋_GB2312" w:hAnsi="仿宋_GB2312" w:eastAsia="仿宋_GB2312" w:cs="仿宋_GB2312"/>
          <w:color w:val="333333"/>
          <w:sz w:val="30"/>
          <w:szCs w:val="30"/>
        </w:rPr>
        <w:t>考生应遵守疫情防控相关规定，并做好自我防护。</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1、考生应当遵守</w:t>
      </w:r>
      <w:r>
        <w:rPr>
          <w:rFonts w:hint="eastAsia" w:ascii="仿宋_GB2312" w:hAnsi="仿宋_GB2312" w:eastAsia="仿宋_GB2312" w:cs="仿宋_GB2312"/>
          <w:color w:val="333333"/>
          <w:sz w:val="30"/>
          <w:szCs w:val="30"/>
          <w:lang w:eastAsia="zh-CN"/>
        </w:rPr>
        <w:t>上海</w:t>
      </w:r>
      <w:r>
        <w:rPr>
          <w:rFonts w:hint="eastAsia" w:ascii="仿宋_GB2312" w:hAnsi="仿宋_GB2312" w:eastAsia="仿宋_GB2312" w:cs="仿宋_GB2312"/>
          <w:color w:val="333333"/>
          <w:sz w:val="30"/>
          <w:szCs w:val="30"/>
        </w:rPr>
        <w:t>市疫情防控相关规定，主动及时了解2022年浦东新区公办学校储备教师教辅（第一批次）招聘笔试疫情防控相关要求，积极配合考点、考场做好现场防疫工作。</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2、考生在备考期间，务必做好个人防护，避免前往人员密集地区，避免与无关人员接触。勤洗手，公共场所佩戴口罩，在各种场所保持一定的安全社交距离。考试当天，尽可能做到居住地与考点之间“两点一线”。</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3、考生在考试当天，须自备口罩，除核验身份时须按要求摘戴口罩外，进出考点、考场及考试过程中均应当全程佩戴口罩。</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4、在考试过程中，考生若出现发热、咳嗽、咽痛、呼吸困难、呕吐、腹泻等异常状况，应立即向监考人员报告，按照防疫相关程序处置，经考点医务人员评估后具备继续完成考试条件的，可转移至备用考场考试，考试时间不补，考试结束后应配合送医就诊；对评估不具备继续完成考试条件的考生应及时送医就诊。</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5、提倡考生自行赴考，送考人员不得进入考点和在考点周围聚集，考点不提供停车条件。考试结束后，考生须服从考点安排分批、错峰离场。</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lang w:eastAsia="zh-CN"/>
        </w:rPr>
        <w:t>七、</w:t>
      </w:r>
      <w:r>
        <w:rPr>
          <w:rFonts w:hint="eastAsia" w:ascii="仿宋_GB2312" w:hAnsi="仿宋_GB2312" w:eastAsia="仿宋_GB2312" w:cs="仿宋_GB2312"/>
          <w:color w:val="333333"/>
          <w:sz w:val="30"/>
          <w:szCs w:val="30"/>
        </w:rPr>
        <w:t>考生凡有虚假或不实承诺、隐瞒病史、隐瞒旅居史和接触史、自行服药隐瞒症状、瞒报漏报健康情况、逃避防疫措施的，一经发现，一律不得参加考试，造成一定影响和后果的，将依法依规追究相关责任。</w:t>
      </w:r>
    </w:p>
    <w:p>
      <w:pPr>
        <w:pStyle w:val="6"/>
        <w:shd w:val="clear" w:color="auto" w:fill="FFFFFF"/>
        <w:spacing w:before="0" w:beforeAutospacing="0" w:after="0" w:afterAutospacing="0" w:line="560" w:lineRule="exact"/>
        <w:ind w:firstLine="640"/>
        <w:jc w:val="both"/>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若考生存在不得参加考试的情形，则不得进入考点考场，否则将按违反疫情防控要求处理，一切后果由考生自行承担。</w:t>
      </w:r>
    </w:p>
    <w:p>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lang w:eastAsia="zh-CN"/>
        </w:rPr>
        <w:t>八、</w:t>
      </w:r>
      <w:r>
        <w:rPr>
          <w:rFonts w:hint="eastAsia" w:ascii="仿宋_GB2312" w:hAnsi="仿宋_GB2312" w:eastAsia="仿宋_GB2312" w:cs="仿宋_GB2312"/>
          <w:color w:val="333333"/>
          <w:sz w:val="30"/>
          <w:szCs w:val="30"/>
        </w:rPr>
        <w:t>考生参加考试相关疫情防控要求，将根据本市疫情防控形势适时调整。考生应随时关注</w:t>
      </w:r>
      <w:r>
        <w:rPr>
          <w:rFonts w:hint="eastAsia" w:ascii="仿宋_GB2312" w:hAnsi="仿宋_GB2312" w:eastAsia="仿宋_GB2312" w:cs="仿宋_GB2312"/>
          <w:color w:val="333333"/>
          <w:sz w:val="30"/>
          <w:szCs w:val="30"/>
          <w:lang w:eastAsia="zh-CN"/>
        </w:rPr>
        <w:t>考试专题网站疫情</w:t>
      </w:r>
      <w:r>
        <w:rPr>
          <w:rFonts w:hint="eastAsia" w:ascii="仿宋_GB2312" w:hAnsi="仿宋_GB2312" w:eastAsia="仿宋_GB2312" w:cs="仿宋_GB2312"/>
          <w:color w:val="333333"/>
          <w:sz w:val="30"/>
          <w:szCs w:val="30"/>
        </w:rPr>
        <w:t>防控最新要求及相应告知书、承诺书内容。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4089010"/>
      <w:docPartObj>
        <w:docPartGallery w:val="autotext"/>
      </w:docPartObj>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BB"/>
    <w:rsid w:val="000034BA"/>
    <w:rsid w:val="000048DC"/>
    <w:rsid w:val="00055EC1"/>
    <w:rsid w:val="000A5836"/>
    <w:rsid w:val="000B45BB"/>
    <w:rsid w:val="0013054A"/>
    <w:rsid w:val="001415F3"/>
    <w:rsid w:val="00174225"/>
    <w:rsid w:val="001C6326"/>
    <w:rsid w:val="001D53A5"/>
    <w:rsid w:val="001D66F7"/>
    <w:rsid w:val="001E140E"/>
    <w:rsid w:val="001F31CA"/>
    <w:rsid w:val="00237C70"/>
    <w:rsid w:val="002427B2"/>
    <w:rsid w:val="00261DE1"/>
    <w:rsid w:val="002664EC"/>
    <w:rsid w:val="002A4784"/>
    <w:rsid w:val="00311698"/>
    <w:rsid w:val="0031353E"/>
    <w:rsid w:val="00356AE3"/>
    <w:rsid w:val="0038450E"/>
    <w:rsid w:val="0039045A"/>
    <w:rsid w:val="003932C8"/>
    <w:rsid w:val="003A0418"/>
    <w:rsid w:val="003A6EE6"/>
    <w:rsid w:val="003B543F"/>
    <w:rsid w:val="00402128"/>
    <w:rsid w:val="004316D9"/>
    <w:rsid w:val="00465898"/>
    <w:rsid w:val="00524121"/>
    <w:rsid w:val="00565C80"/>
    <w:rsid w:val="00573C9C"/>
    <w:rsid w:val="005763BA"/>
    <w:rsid w:val="00595412"/>
    <w:rsid w:val="005A1828"/>
    <w:rsid w:val="005A6B6A"/>
    <w:rsid w:val="005E7AFA"/>
    <w:rsid w:val="006130E8"/>
    <w:rsid w:val="00614346"/>
    <w:rsid w:val="00621986"/>
    <w:rsid w:val="0065638D"/>
    <w:rsid w:val="00694B8C"/>
    <w:rsid w:val="006B0DB4"/>
    <w:rsid w:val="006E1B13"/>
    <w:rsid w:val="00712464"/>
    <w:rsid w:val="0072762C"/>
    <w:rsid w:val="007542D9"/>
    <w:rsid w:val="0078643D"/>
    <w:rsid w:val="007B4B8B"/>
    <w:rsid w:val="007C1E6B"/>
    <w:rsid w:val="007F5202"/>
    <w:rsid w:val="00847D0B"/>
    <w:rsid w:val="00863F7E"/>
    <w:rsid w:val="008804D0"/>
    <w:rsid w:val="008B2E9E"/>
    <w:rsid w:val="008C0393"/>
    <w:rsid w:val="008D282F"/>
    <w:rsid w:val="008E5E4E"/>
    <w:rsid w:val="008F6F83"/>
    <w:rsid w:val="009243DF"/>
    <w:rsid w:val="009A1B0F"/>
    <w:rsid w:val="009C0480"/>
    <w:rsid w:val="009F5850"/>
    <w:rsid w:val="00A23AAD"/>
    <w:rsid w:val="00AA2F6A"/>
    <w:rsid w:val="00AA7F72"/>
    <w:rsid w:val="00AF2308"/>
    <w:rsid w:val="00B53A05"/>
    <w:rsid w:val="00B61D86"/>
    <w:rsid w:val="00BA2E9B"/>
    <w:rsid w:val="00BB3170"/>
    <w:rsid w:val="00BB45A9"/>
    <w:rsid w:val="00BD640B"/>
    <w:rsid w:val="00C86F11"/>
    <w:rsid w:val="00D53FB9"/>
    <w:rsid w:val="00D57650"/>
    <w:rsid w:val="00D84E5F"/>
    <w:rsid w:val="00D86784"/>
    <w:rsid w:val="00DE6843"/>
    <w:rsid w:val="00E0210D"/>
    <w:rsid w:val="00E2025A"/>
    <w:rsid w:val="00E46CE8"/>
    <w:rsid w:val="00E54442"/>
    <w:rsid w:val="00E60853"/>
    <w:rsid w:val="00EA0141"/>
    <w:rsid w:val="00EC7987"/>
    <w:rsid w:val="00EF50A1"/>
    <w:rsid w:val="00F72FA5"/>
    <w:rsid w:val="0B432763"/>
    <w:rsid w:val="0B8C1CD4"/>
    <w:rsid w:val="14B62F41"/>
    <w:rsid w:val="505F0D3F"/>
    <w:rsid w:val="64CA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标题 3 Char"/>
    <w:basedOn w:val="8"/>
    <w:link w:val="2"/>
    <w:qFormat/>
    <w:uiPriority w:val="9"/>
    <w:rPr>
      <w:rFonts w:ascii="宋体" w:hAnsi="宋体" w:eastAsia="宋体" w:cs="宋体"/>
      <w:b/>
      <w:bCs/>
      <w:kern w:val="0"/>
      <w:sz w:val="27"/>
      <w:szCs w:val="27"/>
    </w:rPr>
  </w:style>
  <w:style w:type="character" w:customStyle="1" w:styleId="14">
    <w:name w:val="批注框文本 Char"/>
    <w:basedOn w:val="8"/>
    <w:link w:val="3"/>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Company>
  <Pages>5</Pages>
  <Words>394</Words>
  <Characters>2246</Characters>
  <Lines>18</Lines>
  <Paragraphs>5</Paragraphs>
  <TotalTime>4</TotalTime>
  <ScaleCrop>false</ScaleCrop>
  <LinksUpToDate>false</LinksUpToDate>
  <CharactersWithSpaces>2635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2021-03-26T05:27:00Z</dcterms:created>
  <dc:creator>XUIT</dc:creator>
  <cp:lastModifiedBy>刘飞</cp:lastModifiedBy>
  <cp:lastPrinted>2021-11-11T03:17:28Z</cp:lastPrinted>
  <dcterms:modified xsi:type="dcterms:W3CDTF">2021-11-11T03:30:37Z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CA621E02749D499680F6683C605878C5</vt:lpwstr>
  </property>
</Properties>
</file>