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永和县2021年“乡招村用”招聘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乡镇卫生院工作人员疫情防控注意事项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按照统筹推进疫情防控和确保考务安全的要求，现将永和县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“乡招村用”招聘乡镇卫生院工作人员的疫情防控注意事项通知如下：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应聘人员须在笔试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前14天进行日常体温测量和身体健康状况监测，做到每天体温测量并记录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和确认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考试时身体状况良好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提前准备好口罩、手套、纸巾、速干手消毒剂等防护物资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  <w:lang w:eastAsia="zh-CN"/>
        </w:rPr>
        <w:t>，领取准考证和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  <w:t>赴考时如乘坐私家车、步行或骑自行车，可不戴口罩；如果乘坐公共交通工具，需要全程佩戴口罩，可佩戴一次性手套，并做好手卫生，同时注意社交距离。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应聘人员报到考试仍需要提供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健康码、行程码，对无法提供绿色健康码、行程码的，须提供48小时内核酸检测阴性的证明。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提供健康信息的真实性和完整性负责，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造成不良后果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要承担相应法律责任。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、候考或候分时，相互之间要保持1米以上距离，不得聚集，全程佩戴口罩。</w:t>
      </w:r>
    </w:p>
    <w:p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考点入口处设体温检测点，对所有进入考点人员进行体温测量，所有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体温低于37.3℃方可进入考点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设有考点发热、健康可疑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专门通道，对反复检测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超过37.3℃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的考生以及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所持健康码、行程码为黄色或红色的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，逐人由疾控人员引领到隔离留观室（每人1间）接受医学观察，医疗保障和应急救治工作组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医务人员按疫情防控有关规定及时处置。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应聘人员近期注意做好自我健康管理，以免影响考试。凡违反我省常态化疫情防控有关规定，隐瞒、虚报旅居史、接触史、健康状况等疫情防控重点信息的，一经查实不予聘用，造成严重后果的将依法依规追究责任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LPfSbSAAAAAgEAAA8AAAAAAAAAAQAg&#10;AAAAIgAAAGRycy9kb3ducmV2LnhtbFBLAQIUABQAAAAIAIdO4kCG9Urk2wEAAK0DAAAOAAAAAAAA&#10;AAEAIAAAACEBAABkcnMvZTJvRG9jLnhtbFBLBQYAAAAABgAGAFkBAAB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8766A"/>
    <w:rsid w:val="06F95117"/>
    <w:rsid w:val="13A540EB"/>
    <w:rsid w:val="2B8541F2"/>
    <w:rsid w:val="2EC8766A"/>
    <w:rsid w:val="391F3C9C"/>
    <w:rsid w:val="5ED731A0"/>
    <w:rsid w:val="61C34066"/>
    <w:rsid w:val="635B445B"/>
    <w:rsid w:val="64493E5B"/>
    <w:rsid w:val="68CF150E"/>
    <w:rsid w:val="68ED5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Theme="majorEastAsia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00" w:lineRule="exact"/>
      <w:outlineLvl w:val="1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2"/>
    <w:basedOn w:val="2"/>
    <w:next w:val="1"/>
    <w:qFormat/>
    <w:uiPriority w:val="0"/>
    <w:pPr>
      <w:spacing w:line="240" w:lineRule="auto"/>
      <w:ind w:leftChars="300"/>
    </w:pPr>
    <w:rPr>
      <w:b w:val="0"/>
    </w:rPr>
  </w:style>
  <w:style w:type="paragraph" w:customStyle="1" w:styleId="8">
    <w:name w:val="样式3"/>
    <w:basedOn w:val="3"/>
    <w:next w:val="1"/>
    <w:qFormat/>
    <w:uiPriority w:val="0"/>
    <w:rPr>
      <w:rFonts w:ascii="Arial" w:hAnsi="Arial" w:eastAsia="方正舒体简体"/>
    </w:rPr>
  </w:style>
  <w:style w:type="paragraph" w:customStyle="1" w:styleId="9">
    <w:name w:val="样式6"/>
    <w:basedOn w:val="3"/>
    <w:next w:val="1"/>
    <w:uiPriority w:val="0"/>
    <w:rPr>
      <w:rFonts w:ascii="Arial" w:hAnsi="Arial" w:eastAsia="楷体"/>
    </w:rPr>
  </w:style>
  <w:style w:type="paragraph" w:customStyle="1" w:styleId="10">
    <w:name w:val="样式7"/>
    <w:basedOn w:val="1"/>
    <w:qFormat/>
    <w:uiPriority w:val="0"/>
    <w:pPr>
      <w:spacing w:line="560" w:lineRule="exact"/>
      <w:jc w:val="left"/>
    </w:pPr>
    <w:rPr>
      <w:rFonts w:ascii="Times New Roman" w:hAnsi="Times New Roman" w:eastAsiaTheme="majorEastAsia"/>
      <w:sz w:val="36"/>
    </w:rPr>
  </w:style>
  <w:style w:type="character" w:customStyle="1" w:styleId="11">
    <w:name w:val="标题 2 Char"/>
    <w:link w:val="3"/>
    <w:uiPriority w:val="0"/>
    <w:rPr>
      <w:rFonts w:ascii="Arial" w:hAnsi="Arial" w:eastAsia="楷体"/>
      <w:b/>
      <w:sz w:val="32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Theme="maj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2021-11-16T02:35:00Z</dcterms:created>
  <dc:creator>懂～卿</dc:creator>
  <cp:lastModifiedBy>懂～卿</cp:lastModifiedBy>
  <cp:lastPrinted>2021-11-16T07:40:01Z</cp:lastPrinted>
  <dcterms:modified xsi:type="dcterms:W3CDTF">2021-11-16T07:41:06Z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EA9D6812A620415E92C104AEC32ACE27</vt:lpwstr>
  </property>
</Properties>
</file>