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4A" w:rsidRDefault="00B8574A">
      <w:pPr>
        <w:spacing w:line="480" w:lineRule="exact"/>
        <w:jc w:val="center"/>
        <w:rPr>
          <w:rFonts w:ascii="方正小标宋简体" w:eastAsia="方正小标宋简体" w:hAnsi="方正小标宋简体" w:cs="Times New Roman"/>
          <w:color w:val="333333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30"/>
          <w:szCs w:val="30"/>
          <w:shd w:val="clear" w:color="auto" w:fill="FFFFFF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333333"/>
          <w:sz w:val="30"/>
          <w:szCs w:val="30"/>
          <w:shd w:val="clear" w:color="auto" w:fill="FFFFFF"/>
        </w:rPr>
        <w:t>年常州市教育系统“优才计划”公开招聘教师</w:t>
      </w:r>
    </w:p>
    <w:p w:rsidR="00B8574A" w:rsidRDefault="00B8574A">
      <w:pPr>
        <w:spacing w:line="480" w:lineRule="exact"/>
        <w:jc w:val="center"/>
        <w:rPr>
          <w:rFonts w:ascii="方正小标宋简体" w:eastAsia="方正小标宋简体" w:hAnsi="方正小标宋简体" w:cs="Times New Roman"/>
          <w:color w:val="333333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0"/>
          <w:szCs w:val="30"/>
          <w:shd w:val="clear" w:color="auto" w:fill="FFFFFF"/>
        </w:rPr>
        <w:t>新冠疫情防控网上告知暨承诺书</w:t>
      </w:r>
    </w:p>
    <w:p w:rsidR="00B8574A" w:rsidRDefault="00B8574A">
      <w:pPr>
        <w:spacing w:line="480" w:lineRule="exact"/>
        <w:rPr>
          <w:rFonts w:ascii="微软雅黑" w:eastAsia="微软雅黑" w:hAnsi="微软雅黑" w:cs="Times New Roman"/>
          <w:b/>
          <w:bCs/>
          <w:color w:val="333333"/>
          <w:sz w:val="30"/>
          <w:szCs w:val="30"/>
          <w:shd w:val="clear" w:color="auto" w:fill="FFFFFF"/>
        </w:rPr>
      </w:pP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为确保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年常州市教育系统“优才计划”公开招聘教师安全顺利进行，现将新冠肺炎疫情防控有关措施和要求告知如下，请所有考生知悉、理解、配合和支持。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FF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一、考生应按疫情防控有关要求做好个人防护和健康管理，提前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正常参加招聘测试。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二、报名入场时，考生应提前准备好本人有效期内身份证原件并出示“苏康码”“行程码”。“苏康码”为绿码、现场测量体温＜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℃且无干咳等可疑症状的考生方可入场。考生应服从现场防疫管理，并自备一次性医用口罩或无呼吸阀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N95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口罩，除身份核验和明确需要摘除口罩的环节外应全程佩戴，做好个人防护。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有以下特殊情形之一的考生，必须主动报告相关情况，提前准备相关证明，服从相关安排，否则不能入场：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天内来自或到过国内疫情中高风险地区所在设区市（或直辖市的区）范围内低风险区域的考生，除须本人“苏康码”为绿码、现场测量体温＜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℃且无干咳等可疑症状外，还须提供报名前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小时内新冠病毒核酸检测阴性证明；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近期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有国（境）外旅居史的考生，自入境之日起算已满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天居家健康监测期的，或有国内疫情中高风险地区旅居史的考生，自返回常州之日起算已满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天居家健康监测期的，或有新冠肺炎病例（含无症状感染者）密切接触史的考生，自末次接触之日起算已满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报名当天除须本人“苏康码”为绿码、现场测量体温＜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℃且无干咳等可疑症状外，还须提供集中隔离期满证明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及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；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因患感冒等非新冠肺炎疾病有发烧（体温≥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℃）、干咳等症状的考生，报名当天如症状未消失，除须本人“苏康码”为绿码外，还须提供报名前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小时内新冠病毒核酸检测阴性证明，并服从现场防疫工作安排。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三、有下列情形之一的，应主动报告并配合相应疫情防控安排，不得参加现场报名：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．不能现场出示本人当日“苏康码”绿码的；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．仍在隔离治疗期的新冠肺炎确诊病例、疑似病例、无症状感染者以及隔离期未满的密切接触者；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．近期有国（境）外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旅居史的考生，自入境之日起算未满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天居家健康监测期的；或有国内疫情中高风险地区旅居史的考生，自返回常州之日起算未满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天居家健康监测期的；</w:t>
      </w:r>
      <w:bookmarkStart w:id="0" w:name="_GoBack"/>
      <w:bookmarkEnd w:id="0"/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或有新冠肺炎病例（含无症状感染者）密切接触史的考生，自末次接触之日起算未满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天居家健康监测期的；或虽已满集中隔离期及居家健康监测期，但不能全部提供集中隔离期满证明及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的；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．当天本人“苏康码”为绿码、现场测量体温≥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℃，且不能提供报名前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小时内新冠病毒核酸检测阴性证明的。</w:t>
      </w:r>
    </w:p>
    <w:p w:rsidR="00B8574A" w:rsidRDefault="00B8574A" w:rsidP="003B2DE3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四、报名及测试候考过程中，考生出现发热或干咳等可疑症状，应主动向工作人员报告，配合医务人员进行体温复测和排查流行病学史，并服从现场防疫工作安排。</w:t>
      </w:r>
    </w:p>
    <w:p w:rsidR="00B8574A" w:rsidRDefault="00B8574A" w:rsidP="00FD5F22">
      <w:pPr>
        <w:spacing w:line="480" w:lineRule="exact"/>
        <w:ind w:firstLineChars="200" w:firstLine="3168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五、考生参加报名测试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sectPr w:rsidR="00B8574A" w:rsidSect="00BF472D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39E"/>
    <w:rsid w:val="00093877"/>
    <w:rsid w:val="00123749"/>
    <w:rsid w:val="00190B8D"/>
    <w:rsid w:val="002A56C5"/>
    <w:rsid w:val="003B2DE3"/>
    <w:rsid w:val="00633E7A"/>
    <w:rsid w:val="00636D99"/>
    <w:rsid w:val="006762D3"/>
    <w:rsid w:val="007073F8"/>
    <w:rsid w:val="00771614"/>
    <w:rsid w:val="007E0EB1"/>
    <w:rsid w:val="009676D1"/>
    <w:rsid w:val="00980D0C"/>
    <w:rsid w:val="00B8574A"/>
    <w:rsid w:val="00BB239E"/>
    <w:rsid w:val="00BF472D"/>
    <w:rsid w:val="00D546B2"/>
    <w:rsid w:val="00D97001"/>
    <w:rsid w:val="00FD5F22"/>
    <w:rsid w:val="2A363F16"/>
    <w:rsid w:val="2D5B0D94"/>
    <w:rsid w:val="31390C5C"/>
    <w:rsid w:val="32324517"/>
    <w:rsid w:val="329D555A"/>
    <w:rsid w:val="354958FA"/>
    <w:rsid w:val="3EA36C97"/>
    <w:rsid w:val="655D1698"/>
    <w:rsid w:val="6E54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2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BF472D"/>
    <w:pPr>
      <w:spacing w:line="320" w:lineRule="exact"/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5A"/>
    <w:rPr>
      <w:rFonts w:ascii="Calibri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BF472D"/>
    <w:pPr>
      <w:spacing w:line="400" w:lineRule="exact"/>
    </w:pPr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472D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472D"/>
    <w:rPr>
      <w:rFonts w:ascii="Calibri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F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472D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BF472D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228</Words>
  <Characters>1304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茹刚</cp:lastModifiedBy>
  <cp:revision>10</cp:revision>
  <cp:lastPrinted>2021-02-07T03:19:00Z</cp:lastPrinted>
  <dcterms:created xsi:type="dcterms:W3CDTF">2014-10-29T12:08:00Z</dcterms:created>
  <dcterms:modified xsi:type="dcterms:W3CDTF">2021-11-16T09:18:00Z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C6F9A57C3CB04365965E67B47032FEE4</vt:lpwstr>
  </property>
</Properties>
</file>