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  <w:highlight w:val="none"/>
        </w:rPr>
      </w:pPr>
      <w:bookmarkStart w:id="0" w:name="_Hlk73108741"/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2：</w:t>
      </w:r>
    </w:p>
    <w:tbl>
      <w:tblPr>
        <w:tblStyle w:val="8"/>
        <w:tblW w:w="104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5"/>
        <w:gridCol w:w="1699"/>
        <w:gridCol w:w="425"/>
        <w:gridCol w:w="712"/>
        <w:gridCol w:w="706"/>
        <w:gridCol w:w="712"/>
        <w:gridCol w:w="290"/>
        <w:gridCol w:w="709"/>
        <w:gridCol w:w="473"/>
        <w:gridCol w:w="94"/>
        <w:gridCol w:w="819"/>
        <w:gridCol w:w="598"/>
        <w:gridCol w:w="1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小标宋简体" w:eastAsia="方正小标宋简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</w:rPr>
              <w:t>国家药品监督管理局药品审评检查</w:t>
            </w: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  <w:lang w:eastAsia="zh-CN"/>
              </w:rPr>
              <w:t>大湾区</w:t>
            </w: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</w:rPr>
              <w:t>分中心</w:t>
            </w:r>
          </w:p>
        </w:tc>
        <w:tc>
          <w:tcPr>
            <w:tcW w:w="1904" w:type="dxa"/>
            <w:gridSpan w:val="2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本人近期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证件照片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小标宋简体" w:eastAsia="方正小标宋简体" w:hAnsiTheme="majorEastAsia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  <w:lang w:val="en-US" w:eastAsia="zh-CN"/>
              </w:rPr>
              <w:t>2021年第二批事业编</w:t>
            </w: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</w:rPr>
              <w:t>人员</w:t>
            </w: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  <w:lang w:val="en-US" w:eastAsia="zh-CN"/>
              </w:rPr>
              <w:t>招聘</w:t>
            </w:r>
            <w:r>
              <w:rPr>
                <w:rFonts w:hint="eastAsia" w:ascii="方正小标宋简体" w:eastAsia="方正小标宋简体" w:hAnsiTheme="majorEastAsia"/>
                <w:bCs/>
                <w:color w:val="auto"/>
                <w:sz w:val="36"/>
                <w:szCs w:val="32"/>
                <w:highlight w:val="none"/>
              </w:rPr>
              <w:t>报名表</w:t>
            </w:r>
          </w:p>
        </w:tc>
        <w:tc>
          <w:tcPr>
            <w:tcW w:w="1904" w:type="dxa"/>
            <w:gridSpan w:val="2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pStyle w:val="24"/>
              <w:spacing w:before="240"/>
              <w:ind w:firstLine="0" w:firstLineChars="0"/>
              <w:jc w:val="both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 xml:space="preserve">应聘岗位：     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岗位代码：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是否服从岗位调剂：□是  □否</w:t>
            </w:r>
          </w:p>
        </w:tc>
        <w:tc>
          <w:tcPr>
            <w:tcW w:w="1904" w:type="dxa"/>
            <w:gridSpan w:val="2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7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272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color w:val="0000FF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档案所在地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57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color w:val="0000FF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color w:val="0000FF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职称/执业资格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联系地址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固定电话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  <w:t>家庭成员及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  <w:t>主要社会关系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与本人关系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A6A6A6" w:themeColor="background1" w:themeShade="A6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A6A6A6" w:themeColor="background1" w:themeShade="A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  <w:lang w:val="en-US" w:eastAsia="zh-CN"/>
              </w:rPr>
              <w:t>必须</w:t>
            </w: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填写配偶、父母、子女、兄弟姐妹、配偶的父母等情况）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  <w:lang w:eastAsia="zh-CN"/>
              </w:rPr>
              <w:t>（已退休写明退休前工作单位、职务；无工作者请在工作单位写明“XX省XX市XX区XX社区居民）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受教育阶段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学校</w:t>
            </w:r>
          </w:p>
        </w:tc>
        <w:tc>
          <w:tcPr>
            <w:tcW w:w="2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高中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大专/职校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大学本科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硕士研究生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其他教育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历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起止年月</w:t>
            </w: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  <w:lang w:val="en-US" w:eastAsia="zh-CN"/>
              </w:rPr>
              <w:t>日（参照劳动合同填写）</w:t>
            </w:r>
          </w:p>
        </w:tc>
        <w:tc>
          <w:tcPr>
            <w:tcW w:w="283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工作单位和部门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职务/职称</w:t>
            </w:r>
          </w:p>
        </w:tc>
        <w:tc>
          <w:tcPr>
            <w:tcW w:w="428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岗位主要职责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4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4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4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4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4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ascii="仿宋_GB2312" w:eastAsia="仿宋_GB2312"/>
          <w:b/>
          <w:bCs/>
          <w:i/>
          <w:iCs/>
          <w:sz w:val="20"/>
          <w:szCs w:val="20"/>
          <w:highlight w:val="none"/>
        </w:rPr>
        <w:sectPr>
          <w:footerReference r:id="rId3" w:type="default"/>
          <w:pgSz w:w="11906" w:h="16838"/>
          <w:pgMar w:top="720" w:right="720" w:bottom="720" w:left="720" w:header="851" w:footer="364" w:gutter="0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page" w:horzAnchor="margin" w:tblpXSpec="center" w:tblpY="740"/>
        <w:tblW w:w="10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304"/>
        <w:gridCol w:w="2670"/>
        <w:gridCol w:w="2433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力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平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职称级别及取得时间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计算机水平及证书取得时间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外语水平及证书取得时间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其他技能及证书取得时间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效</w:t>
            </w:r>
          </w:p>
        </w:tc>
        <w:tc>
          <w:tcPr>
            <w:tcW w:w="99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（简要说明本人的直接贡献和工作成效，并请选择1-2个代表性案例进行说明）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项目论文专利成果</w:t>
            </w:r>
          </w:p>
        </w:tc>
        <w:tc>
          <w:tcPr>
            <w:tcW w:w="99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（简要说明本人承担和完成的各级项目、核心期刊论文、专利数量，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列出作为项目负责人、第一作者或通讯作者、第一发明人的5项主要成果清单）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奖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惩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情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99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我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价</w:t>
            </w:r>
          </w:p>
        </w:tc>
        <w:tc>
          <w:tcPr>
            <w:tcW w:w="99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（简要说明本人特质、性格爱好、应聘理由，并根据应聘岗位要求进行自我评价）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专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特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highlight w:val="none"/>
              </w:rPr>
              <w:t>长</w:t>
            </w:r>
          </w:p>
        </w:tc>
        <w:tc>
          <w:tcPr>
            <w:tcW w:w="99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（重点说明与所申报岗位相关各专业领域的技能水平及等级、获得的资质等）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况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说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highlight w:val="none"/>
              </w:rPr>
              <w:t>明</w:t>
            </w:r>
          </w:p>
        </w:tc>
        <w:tc>
          <w:tcPr>
            <w:tcW w:w="99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highlight w:val="none"/>
              </w:rPr>
              <w:t>（可补充说明上述栏目内容未提及，但本人认为有必要作出说明，以及可能与应聘有关的其他情况）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0505" w:type="dxa"/>
            <w:gridSpan w:val="5"/>
            <w:vAlign w:val="center"/>
          </w:tcPr>
          <w:p>
            <w:pPr>
              <w:snapToGrid w:val="0"/>
              <w:rPr>
                <w:rFonts w:ascii="黑体" w:hAnsi="宋体" w:eastAsia="黑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郑重承诺：</w:t>
            </w:r>
          </w:p>
          <w:p>
            <w:pPr>
              <w:snapToGrid w:val="0"/>
              <w:ind w:firstLine="240" w:firstLineChars="100"/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1）本人不存在与</w:t>
            </w:r>
            <w:r>
              <w:rPr>
                <w:rFonts w:hint="eastAsia" w:ascii="黑体" w:hAnsi="宋体" w:eastAsia="黑体" w:cs="Times New Roman"/>
                <w:color w:val="auto"/>
                <w:sz w:val="24"/>
                <w:szCs w:val="24"/>
                <w:highlight w:val="none"/>
              </w:rPr>
              <w:t>国家药监局</w:t>
            </w:r>
            <w:r>
              <w:rPr>
                <w:rFonts w:hint="eastAsia" w:ascii="黑体" w:hAnsi="宋体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机关</w:t>
            </w:r>
            <w:r>
              <w:rPr>
                <w:rFonts w:hint="eastAsia" w:ascii="黑体" w:hAnsi="宋体" w:eastAsia="黑体" w:cs="Times New Roman"/>
                <w:color w:val="auto"/>
                <w:sz w:val="24"/>
                <w:szCs w:val="24"/>
                <w:highlight w:val="none"/>
              </w:rPr>
              <w:t>和直属单位</w:t>
            </w:r>
            <w:r>
              <w:rPr>
                <w:rFonts w:hint="eastAsia" w:ascii="黑体" w:hAnsi="宋体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黑体" w:hAnsi="宋体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广东省内药监部门机关和直属单位</w:t>
            </w:r>
            <w:r>
              <w:rPr>
                <w:rFonts w:hint="eastAsia" w:ascii="黑体" w:hAnsi="宋体" w:eastAsia="黑体" w:cs="Times New Roman"/>
                <w:color w:val="auto"/>
                <w:sz w:val="24"/>
                <w:szCs w:val="24"/>
                <w:highlight w:val="none"/>
              </w:rPr>
              <w:t>处级以上干部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（含退休三年内的处级以上退休干部）有夫妻关系、直系血亲关系、三代以内旁系血亲或者近姻亲关系的情况。</w:t>
            </w:r>
          </w:p>
          <w:p>
            <w:pPr>
              <w:snapToGrid w:val="0"/>
              <w:ind w:firstLine="240" w:firstLineChars="100"/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（2）本人所应聘的岗位与配偶、直系血亲等在药品领域相关企业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所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从事的工作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业务范围不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存在直接对口关系及利益联系。</w:t>
            </w:r>
          </w:p>
          <w:p>
            <w:pPr>
              <w:snapToGrid w:val="0"/>
              <w:ind w:firstLine="240" w:firstLineChars="100"/>
              <w:rPr>
                <w:rFonts w:ascii="黑体" w:hAnsi="宋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（3）本表格所填信息真实准确，如有虚假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隐瞒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同意取消本人应聘资格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ind w:firstLine="780" w:firstLineChars="300"/>
              <w:rPr>
                <w:rFonts w:ascii="黑体" w:hAnsi="宋体" w:eastAsia="黑体"/>
                <w:sz w:val="26"/>
                <w:szCs w:val="26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6"/>
                <w:szCs w:val="26"/>
                <w:highlight w:val="none"/>
              </w:rPr>
              <w:t xml:space="preserve">报名人（签名）：                  </w:t>
            </w:r>
            <w:r>
              <w:rPr>
                <w:rFonts w:ascii="黑体" w:hAnsi="宋体" w:eastAsia="黑体"/>
                <w:color w:val="auto"/>
                <w:sz w:val="26"/>
                <w:szCs w:val="26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color w:val="auto"/>
                <w:sz w:val="26"/>
                <w:szCs w:val="26"/>
                <w:highlight w:val="none"/>
              </w:rPr>
              <w:t xml:space="preserve">          日期：</w:t>
            </w:r>
          </w:p>
        </w:tc>
      </w:tr>
      <w:bookmarkEnd w:id="0"/>
    </w:tbl>
    <w:p>
      <w:pPr>
        <w:widowControl/>
        <w:rPr>
          <w:rFonts w:ascii="仿宋_GB2312" w:eastAsia="仿宋_GB2312"/>
          <w:sz w:val="10"/>
          <w:szCs w:val="10"/>
          <w:highlight w:val="none"/>
        </w:rPr>
      </w:pPr>
    </w:p>
    <w:sectPr>
      <w:pgSz w:w="11906" w:h="16838"/>
      <w:pgMar w:top="720" w:right="720" w:bottom="720" w:left="720" w:header="426" w:footer="36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2859"/>
    </w:sdtPr>
    <w:sdtContent>
      <w:p>
        <w:pPr>
          <w:pStyle w:val="5"/>
          <w:jc w:val="center"/>
        </w:pPr>
        <w:r>
          <w:rPr>
            <w:rFonts w:asciiTheme="minorEastAsia" w:hAnsiTheme="minorEastAsia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  <w:lang w:val="zh-CN"/>
          </w:rPr>
          <w:fldChar w:fldCharType="end"/>
        </w:r>
        <w:r>
          <w:rPr>
            <w:rFonts w:asciiTheme="minorEastAsia" w:hAnsiTheme="minorEastAsia"/>
            <w:sz w:val="24"/>
            <w:szCs w:val="24"/>
            <w:lang w:val="zh-CN"/>
          </w:rPr>
          <w:t xml:space="preserve"> </w:t>
        </w:r>
        <w:r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1F"/>
    <w:rsid w:val="00003BA1"/>
    <w:rsid w:val="00011E70"/>
    <w:rsid w:val="000146B9"/>
    <w:rsid w:val="0003357F"/>
    <w:rsid w:val="00033873"/>
    <w:rsid w:val="000517BA"/>
    <w:rsid w:val="00054C9B"/>
    <w:rsid w:val="0007380C"/>
    <w:rsid w:val="00085E69"/>
    <w:rsid w:val="00090C39"/>
    <w:rsid w:val="000A4B1B"/>
    <w:rsid w:val="000C10A1"/>
    <w:rsid w:val="000C1A70"/>
    <w:rsid w:val="000C1E5B"/>
    <w:rsid w:val="000C4F0E"/>
    <w:rsid w:val="000D62C0"/>
    <w:rsid w:val="000E7B70"/>
    <w:rsid w:val="0012346D"/>
    <w:rsid w:val="001337DA"/>
    <w:rsid w:val="00143219"/>
    <w:rsid w:val="00153A6F"/>
    <w:rsid w:val="00155747"/>
    <w:rsid w:val="001619AD"/>
    <w:rsid w:val="00163D82"/>
    <w:rsid w:val="00173DD3"/>
    <w:rsid w:val="00174A1C"/>
    <w:rsid w:val="001755DF"/>
    <w:rsid w:val="001774FE"/>
    <w:rsid w:val="001A35DD"/>
    <w:rsid w:val="001A5720"/>
    <w:rsid w:val="001B0B91"/>
    <w:rsid w:val="001B24AB"/>
    <w:rsid w:val="001C3120"/>
    <w:rsid w:val="001D681D"/>
    <w:rsid w:val="001E296D"/>
    <w:rsid w:val="001E6029"/>
    <w:rsid w:val="001F0AD4"/>
    <w:rsid w:val="001F6061"/>
    <w:rsid w:val="002227E7"/>
    <w:rsid w:val="00225770"/>
    <w:rsid w:val="00230FC3"/>
    <w:rsid w:val="00233146"/>
    <w:rsid w:val="00235CEA"/>
    <w:rsid w:val="0025440A"/>
    <w:rsid w:val="002667B4"/>
    <w:rsid w:val="00270F5F"/>
    <w:rsid w:val="002710F0"/>
    <w:rsid w:val="00291A49"/>
    <w:rsid w:val="002E0EBF"/>
    <w:rsid w:val="002E4EB4"/>
    <w:rsid w:val="002F0C15"/>
    <w:rsid w:val="00305581"/>
    <w:rsid w:val="00306615"/>
    <w:rsid w:val="00306B41"/>
    <w:rsid w:val="00306C6F"/>
    <w:rsid w:val="003109DA"/>
    <w:rsid w:val="00311D75"/>
    <w:rsid w:val="0031317C"/>
    <w:rsid w:val="003312F4"/>
    <w:rsid w:val="00332AD1"/>
    <w:rsid w:val="00334D66"/>
    <w:rsid w:val="00340222"/>
    <w:rsid w:val="003411F9"/>
    <w:rsid w:val="00352AFD"/>
    <w:rsid w:val="00353E25"/>
    <w:rsid w:val="00376FE4"/>
    <w:rsid w:val="00390D2A"/>
    <w:rsid w:val="00394717"/>
    <w:rsid w:val="003A7EE9"/>
    <w:rsid w:val="003B04EA"/>
    <w:rsid w:val="003B2E1C"/>
    <w:rsid w:val="003E7957"/>
    <w:rsid w:val="003F1278"/>
    <w:rsid w:val="003F5B00"/>
    <w:rsid w:val="00400AC4"/>
    <w:rsid w:val="00411C25"/>
    <w:rsid w:val="004202E0"/>
    <w:rsid w:val="00425A5A"/>
    <w:rsid w:val="00425D77"/>
    <w:rsid w:val="004268DA"/>
    <w:rsid w:val="0045036A"/>
    <w:rsid w:val="00452163"/>
    <w:rsid w:val="00452B2A"/>
    <w:rsid w:val="00452D11"/>
    <w:rsid w:val="00457AD2"/>
    <w:rsid w:val="004674B8"/>
    <w:rsid w:val="00484EB7"/>
    <w:rsid w:val="00485EC5"/>
    <w:rsid w:val="00492DDC"/>
    <w:rsid w:val="004A138E"/>
    <w:rsid w:val="004A4518"/>
    <w:rsid w:val="004B56E9"/>
    <w:rsid w:val="004C2885"/>
    <w:rsid w:val="004C3C45"/>
    <w:rsid w:val="004D2946"/>
    <w:rsid w:val="004D65A7"/>
    <w:rsid w:val="004D770A"/>
    <w:rsid w:val="004E43DC"/>
    <w:rsid w:val="004E5EA6"/>
    <w:rsid w:val="004F0C4E"/>
    <w:rsid w:val="004F1976"/>
    <w:rsid w:val="0051241E"/>
    <w:rsid w:val="00524E74"/>
    <w:rsid w:val="005273DC"/>
    <w:rsid w:val="005440D9"/>
    <w:rsid w:val="00547BF1"/>
    <w:rsid w:val="00560E38"/>
    <w:rsid w:val="00564668"/>
    <w:rsid w:val="0056716D"/>
    <w:rsid w:val="00572344"/>
    <w:rsid w:val="0057563D"/>
    <w:rsid w:val="00576882"/>
    <w:rsid w:val="0058221F"/>
    <w:rsid w:val="00594B4A"/>
    <w:rsid w:val="005A7024"/>
    <w:rsid w:val="005B0EF6"/>
    <w:rsid w:val="005B2E13"/>
    <w:rsid w:val="005D65A5"/>
    <w:rsid w:val="005D7D34"/>
    <w:rsid w:val="005E689F"/>
    <w:rsid w:val="005F1B1E"/>
    <w:rsid w:val="005F3F3B"/>
    <w:rsid w:val="00605EC2"/>
    <w:rsid w:val="00607578"/>
    <w:rsid w:val="0061735D"/>
    <w:rsid w:val="00621926"/>
    <w:rsid w:val="0063212C"/>
    <w:rsid w:val="006468B1"/>
    <w:rsid w:val="00657698"/>
    <w:rsid w:val="00662094"/>
    <w:rsid w:val="00666A26"/>
    <w:rsid w:val="0067299A"/>
    <w:rsid w:val="00683B28"/>
    <w:rsid w:val="006A26B7"/>
    <w:rsid w:val="006A5CEF"/>
    <w:rsid w:val="006B0DB4"/>
    <w:rsid w:val="006B7318"/>
    <w:rsid w:val="006C4F08"/>
    <w:rsid w:val="006C55ED"/>
    <w:rsid w:val="006D1376"/>
    <w:rsid w:val="006D3F77"/>
    <w:rsid w:val="006E392E"/>
    <w:rsid w:val="006F01CE"/>
    <w:rsid w:val="006F54A1"/>
    <w:rsid w:val="006F5824"/>
    <w:rsid w:val="006F7162"/>
    <w:rsid w:val="007015E0"/>
    <w:rsid w:val="007047B2"/>
    <w:rsid w:val="00704C19"/>
    <w:rsid w:val="00714FED"/>
    <w:rsid w:val="007157E4"/>
    <w:rsid w:val="00734944"/>
    <w:rsid w:val="007424A9"/>
    <w:rsid w:val="0074388A"/>
    <w:rsid w:val="00752EFF"/>
    <w:rsid w:val="00773D93"/>
    <w:rsid w:val="00775308"/>
    <w:rsid w:val="007854A3"/>
    <w:rsid w:val="0078754E"/>
    <w:rsid w:val="0079365D"/>
    <w:rsid w:val="00796712"/>
    <w:rsid w:val="007A2677"/>
    <w:rsid w:val="007A5AB7"/>
    <w:rsid w:val="007B7532"/>
    <w:rsid w:val="007C221E"/>
    <w:rsid w:val="007C6224"/>
    <w:rsid w:val="007D6351"/>
    <w:rsid w:val="007D680D"/>
    <w:rsid w:val="007E0A52"/>
    <w:rsid w:val="007E0D62"/>
    <w:rsid w:val="008131E5"/>
    <w:rsid w:val="00844CFC"/>
    <w:rsid w:val="00851332"/>
    <w:rsid w:val="008576FE"/>
    <w:rsid w:val="008750B9"/>
    <w:rsid w:val="00876520"/>
    <w:rsid w:val="00877880"/>
    <w:rsid w:val="008A3286"/>
    <w:rsid w:val="008A37F6"/>
    <w:rsid w:val="008A3947"/>
    <w:rsid w:val="008A6F68"/>
    <w:rsid w:val="008A704C"/>
    <w:rsid w:val="008C0CD2"/>
    <w:rsid w:val="008C13B8"/>
    <w:rsid w:val="008D7660"/>
    <w:rsid w:val="008E0DEF"/>
    <w:rsid w:val="008E631A"/>
    <w:rsid w:val="008F444A"/>
    <w:rsid w:val="00910F1D"/>
    <w:rsid w:val="00950C5C"/>
    <w:rsid w:val="00951ED2"/>
    <w:rsid w:val="009554E2"/>
    <w:rsid w:val="009652B3"/>
    <w:rsid w:val="00974A0A"/>
    <w:rsid w:val="00977C18"/>
    <w:rsid w:val="00990822"/>
    <w:rsid w:val="009B157F"/>
    <w:rsid w:val="009B2E95"/>
    <w:rsid w:val="009B4AB0"/>
    <w:rsid w:val="009C26E4"/>
    <w:rsid w:val="009C393E"/>
    <w:rsid w:val="009C3DB0"/>
    <w:rsid w:val="009C5EAB"/>
    <w:rsid w:val="009D7F39"/>
    <w:rsid w:val="009E670E"/>
    <w:rsid w:val="009F221F"/>
    <w:rsid w:val="009F7366"/>
    <w:rsid w:val="00A25259"/>
    <w:rsid w:val="00A40213"/>
    <w:rsid w:val="00A41344"/>
    <w:rsid w:val="00A4230A"/>
    <w:rsid w:val="00A45465"/>
    <w:rsid w:val="00A504DD"/>
    <w:rsid w:val="00A64E4C"/>
    <w:rsid w:val="00A73DC8"/>
    <w:rsid w:val="00A769FF"/>
    <w:rsid w:val="00A929C9"/>
    <w:rsid w:val="00A976E9"/>
    <w:rsid w:val="00AA407C"/>
    <w:rsid w:val="00AB1D7B"/>
    <w:rsid w:val="00AB23E0"/>
    <w:rsid w:val="00AD188F"/>
    <w:rsid w:val="00AD1C38"/>
    <w:rsid w:val="00AF36D4"/>
    <w:rsid w:val="00AF66AA"/>
    <w:rsid w:val="00B116CC"/>
    <w:rsid w:val="00B14466"/>
    <w:rsid w:val="00B220B8"/>
    <w:rsid w:val="00B228F1"/>
    <w:rsid w:val="00B26B8A"/>
    <w:rsid w:val="00B31C83"/>
    <w:rsid w:val="00B53360"/>
    <w:rsid w:val="00B705C3"/>
    <w:rsid w:val="00B75B58"/>
    <w:rsid w:val="00B80807"/>
    <w:rsid w:val="00B925FF"/>
    <w:rsid w:val="00BA23DA"/>
    <w:rsid w:val="00BB67A2"/>
    <w:rsid w:val="00BC090A"/>
    <w:rsid w:val="00BC2BB5"/>
    <w:rsid w:val="00BE0648"/>
    <w:rsid w:val="00C10242"/>
    <w:rsid w:val="00C10E7B"/>
    <w:rsid w:val="00C376BA"/>
    <w:rsid w:val="00C556F5"/>
    <w:rsid w:val="00C622A1"/>
    <w:rsid w:val="00C67A68"/>
    <w:rsid w:val="00C713DA"/>
    <w:rsid w:val="00C71C11"/>
    <w:rsid w:val="00C93A32"/>
    <w:rsid w:val="00CD1CB5"/>
    <w:rsid w:val="00CE38B8"/>
    <w:rsid w:val="00CE3F82"/>
    <w:rsid w:val="00CE7DFE"/>
    <w:rsid w:val="00CF7DCB"/>
    <w:rsid w:val="00D02143"/>
    <w:rsid w:val="00D0561E"/>
    <w:rsid w:val="00D2439C"/>
    <w:rsid w:val="00D27F8D"/>
    <w:rsid w:val="00D3642D"/>
    <w:rsid w:val="00D555B8"/>
    <w:rsid w:val="00D62BA7"/>
    <w:rsid w:val="00D81B1F"/>
    <w:rsid w:val="00D8443D"/>
    <w:rsid w:val="00D8739F"/>
    <w:rsid w:val="00D93778"/>
    <w:rsid w:val="00DB1FDB"/>
    <w:rsid w:val="00DC63AD"/>
    <w:rsid w:val="00DC75FA"/>
    <w:rsid w:val="00DD7CA6"/>
    <w:rsid w:val="00DE0F28"/>
    <w:rsid w:val="00DE4334"/>
    <w:rsid w:val="00DE4FF1"/>
    <w:rsid w:val="00DE582C"/>
    <w:rsid w:val="00DE72F4"/>
    <w:rsid w:val="00DF2CE3"/>
    <w:rsid w:val="00E0415C"/>
    <w:rsid w:val="00E046FE"/>
    <w:rsid w:val="00E1009B"/>
    <w:rsid w:val="00E11221"/>
    <w:rsid w:val="00E15CAB"/>
    <w:rsid w:val="00E21051"/>
    <w:rsid w:val="00E3118A"/>
    <w:rsid w:val="00E37791"/>
    <w:rsid w:val="00E42157"/>
    <w:rsid w:val="00E43F4F"/>
    <w:rsid w:val="00E52787"/>
    <w:rsid w:val="00E6434B"/>
    <w:rsid w:val="00E71E3A"/>
    <w:rsid w:val="00E72138"/>
    <w:rsid w:val="00E84C50"/>
    <w:rsid w:val="00E86F8D"/>
    <w:rsid w:val="00E931EA"/>
    <w:rsid w:val="00EA4D0A"/>
    <w:rsid w:val="00EA539A"/>
    <w:rsid w:val="00EA6317"/>
    <w:rsid w:val="00EA7F66"/>
    <w:rsid w:val="00EB3F2E"/>
    <w:rsid w:val="00EB52F2"/>
    <w:rsid w:val="00EC13DB"/>
    <w:rsid w:val="00EC15EE"/>
    <w:rsid w:val="00EF0CB7"/>
    <w:rsid w:val="00EF506F"/>
    <w:rsid w:val="00F02ED1"/>
    <w:rsid w:val="00F06528"/>
    <w:rsid w:val="00F10DD2"/>
    <w:rsid w:val="00F132A7"/>
    <w:rsid w:val="00F55AC0"/>
    <w:rsid w:val="00F66F6B"/>
    <w:rsid w:val="00FA7B07"/>
    <w:rsid w:val="00FB6180"/>
    <w:rsid w:val="00FB663C"/>
    <w:rsid w:val="00FC1368"/>
    <w:rsid w:val="00FC5C20"/>
    <w:rsid w:val="00FC7AB6"/>
    <w:rsid w:val="00FD2B9F"/>
    <w:rsid w:val="00FD7DA6"/>
    <w:rsid w:val="00FE19AC"/>
    <w:rsid w:val="00FE5370"/>
    <w:rsid w:val="00FF460B"/>
    <w:rsid w:val="00FF46FD"/>
    <w:rsid w:val="00FF5A3A"/>
    <w:rsid w:val="06DF2C14"/>
    <w:rsid w:val="07E4356D"/>
    <w:rsid w:val="0B350615"/>
    <w:rsid w:val="0F5E282F"/>
    <w:rsid w:val="1269071D"/>
    <w:rsid w:val="12D90C86"/>
    <w:rsid w:val="14BF3E4F"/>
    <w:rsid w:val="14DB3D12"/>
    <w:rsid w:val="15251C87"/>
    <w:rsid w:val="159A4002"/>
    <w:rsid w:val="15F00051"/>
    <w:rsid w:val="16F764CB"/>
    <w:rsid w:val="1B704868"/>
    <w:rsid w:val="1CAE5165"/>
    <w:rsid w:val="1DF30F5D"/>
    <w:rsid w:val="201178E4"/>
    <w:rsid w:val="206D3843"/>
    <w:rsid w:val="26686186"/>
    <w:rsid w:val="2703480E"/>
    <w:rsid w:val="2A08303E"/>
    <w:rsid w:val="2A2F0C41"/>
    <w:rsid w:val="2D831C22"/>
    <w:rsid w:val="2DE277DC"/>
    <w:rsid w:val="31C65FB8"/>
    <w:rsid w:val="32E65ABC"/>
    <w:rsid w:val="34494EDF"/>
    <w:rsid w:val="3564291C"/>
    <w:rsid w:val="373C73FC"/>
    <w:rsid w:val="37A839AF"/>
    <w:rsid w:val="38A92B82"/>
    <w:rsid w:val="39567290"/>
    <w:rsid w:val="39CE03C2"/>
    <w:rsid w:val="3A577BCC"/>
    <w:rsid w:val="3B681EBB"/>
    <w:rsid w:val="3DBA3C50"/>
    <w:rsid w:val="3E3F43C3"/>
    <w:rsid w:val="3E8D1CE0"/>
    <w:rsid w:val="3E8D2FD9"/>
    <w:rsid w:val="40315772"/>
    <w:rsid w:val="43887BF9"/>
    <w:rsid w:val="442E5F6E"/>
    <w:rsid w:val="460E6575"/>
    <w:rsid w:val="46313247"/>
    <w:rsid w:val="468541E6"/>
    <w:rsid w:val="472B447C"/>
    <w:rsid w:val="48D808FC"/>
    <w:rsid w:val="4CB9237B"/>
    <w:rsid w:val="4E3E6E87"/>
    <w:rsid w:val="522C75A3"/>
    <w:rsid w:val="5386017B"/>
    <w:rsid w:val="53884903"/>
    <w:rsid w:val="56344E86"/>
    <w:rsid w:val="571C77CD"/>
    <w:rsid w:val="5A344D57"/>
    <w:rsid w:val="5A4A4DA2"/>
    <w:rsid w:val="5B2B053B"/>
    <w:rsid w:val="5B980284"/>
    <w:rsid w:val="60FE7F03"/>
    <w:rsid w:val="66281792"/>
    <w:rsid w:val="66F839EA"/>
    <w:rsid w:val="6DCF760B"/>
    <w:rsid w:val="6F5E12E0"/>
    <w:rsid w:val="70636602"/>
    <w:rsid w:val="70CC014A"/>
    <w:rsid w:val="746C28F8"/>
    <w:rsid w:val="74C22604"/>
    <w:rsid w:val="74F37344"/>
    <w:rsid w:val="75895DE5"/>
    <w:rsid w:val="765D3D49"/>
    <w:rsid w:val="765E23EC"/>
    <w:rsid w:val="767A1B39"/>
    <w:rsid w:val="79256999"/>
    <w:rsid w:val="7B0453AF"/>
    <w:rsid w:val="7F2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spacing w:before="100" w:beforeAutospacing="1"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locked/>
    <w:uiPriority w:val="0"/>
    <w:rPr>
      <w:rFonts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6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文档结构图 字符"/>
    <w:link w:val="3"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19">
    <w:name w:val="正文文本 字符"/>
    <w:basedOn w:val="10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_Style 16"/>
    <w:basedOn w:val="1"/>
    <w:next w:val="16"/>
    <w:qFormat/>
    <w:uiPriority w:val="99"/>
    <w:pPr>
      <w:ind w:firstLine="420" w:firstLineChars="200"/>
    </w:pPr>
  </w:style>
  <w:style w:type="character" w:customStyle="1" w:styleId="21">
    <w:name w:val="Body text|1_"/>
    <w:link w:val="22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2">
    <w:name w:val="Body text|1"/>
    <w:basedOn w:val="1"/>
    <w:link w:val="21"/>
    <w:qFormat/>
    <w:uiPriority w:val="0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95C23-876D-4551-BF1B-71845F6EE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156</Words>
  <Characters>892</Characters>
  <Lines>7</Lines>
  <Paragraphs>2</Paragraphs>
  <TotalTime>1</TotalTime>
  <ScaleCrop>false</ScaleCrop>
  <LinksUpToDate>false</LinksUpToDate>
  <CharactersWithSpaces>1046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2021-06-02T05:55:00Z</dcterms:created>
  <dc:creator>shfda</dc:creator>
  <cp:lastModifiedBy>user</cp:lastModifiedBy>
  <cp:lastPrinted>2021-08-26T08:50:00Z</cp:lastPrinted>
  <dcterms:modified xsi:type="dcterms:W3CDTF">2021-11-16T08:41:07Z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D020C8317659480298574D1D382EB7F0</vt:lpwstr>
  </property>
</Properties>
</file>