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eastAsia" w:ascii="仿宋_GB2312" w:hAnsi="方正仿宋_GB2312" w:eastAsia="仿宋_GB2312" w:cs="方正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  <w:shd w:val="clear" w:color="auto" w:fill="FFFFFF"/>
          <w:lang w:eastAsia="zh-CN"/>
        </w:rPr>
        <w:t>附件：</w:t>
      </w:r>
      <w:bookmarkStart w:id="0" w:name="_GoBack"/>
      <w:bookmarkEnd w:id="0"/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99"/>
        <w:gridCol w:w="1077"/>
        <w:gridCol w:w="1795"/>
        <w:gridCol w:w="1411"/>
        <w:gridCol w:w="2260"/>
        <w:gridCol w:w="2195"/>
        <w:gridCol w:w="1295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中国地质科学院矿产综合利用研究所2022年公开招聘岗位及要求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拟聘单位及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拟聘工作岗位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中国地质科学院矿产综合利用研究所-纪检审计处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承担内部审计工作，承担党的监督、执纪、问责，党风廉政教育和相关制度建设工作。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应用经济学（0202）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工商管理（1202）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中共党员，具备财务审计工作能力，需能在艰苦矿区、偏远地区、无人区长期从事野外工作，同等条件下，公文写作能力优秀的优先。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中国地质科学院矿产综合利用研究所-成果应用转化处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承担市场开拓、科技成果转化管理及相关政策制度建设工作。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公共管理类（1204）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具备高级以上职称的，学历可放宽至本科。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同等条件下，从事过地质矿产管理，熟悉西部地区矿山企业，善于沟通交往，需能在艰苦矿区、偏远地区、无人区长期从事野外工作，具有相关工作经验的优先。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中国地质科学院矿产综合利用研究所-矿产综合利用研究室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承担选矿新技术、新方法、新工艺、新药剂、新装备研发工作；承担矿产资源综合利用技术的推广应用工作。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矿物加工工程（081902）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中国地质科学院矿产综合利用研究所-矿产综合利用研究室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承担选矿新技术、新方法、新工艺、新药剂、新装备研发工作；承担矿产资源综合利用技术的推广应用工作。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矿物加工工程（081902）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中国地质科学院矿产综合利用研究所-矿产综合利用研究室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承担选矿新技术、新方法、新工艺、新药剂、新装备研发工作；承担矿产资源综合利用技术的推广应用工作。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矿物加工工程（081902）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中国地质科学院矿产综合利用研究所-矿产综合利用研究室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承担冶金新技术、新方法、新工艺、新药剂、新装备研发工作；承担矿产资源综合利用技术的推广应用工作。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冶金工程（0806）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中国地质科学院矿产综合利用研究所-矿产综合利用研究室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承担材料与化学新技术、新方法、新工艺、新药剂、新装备研发工作；承担矿产资源综合利用技术的推广应用工作。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化学工程与技术（0817）    材料与化工（0856）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中国地质科学院矿产综合利用研究所-岩石与工艺矿物学研究室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承担岩石学、工艺矿物学研究工作；承担电子探针、扫描电镜和矿物自动分析仪等专业实验室实验测试工作。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矿物学、岩石学、矿床学（070901）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地球化学（070902）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矿产普查与勘探（081801）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同等条件下，具备较强的英语口语与写作能力，学术论文撰写能力优秀，需能在艰苦矿区、偏远地区、无人区长期从事野外工作，具有室内岩矿鉴定相关工作经验的优先。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中国地质科学院矿产综合利用研究所-岩石与工艺矿物学研究室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承担工艺矿物学、矿床学研究工作；承担X射线衍射、红外、差热等专业实验室实验测试工作。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矿物学、岩石学、矿床学（070901）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地球化学（070902）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矿产普查与勘探（081801）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同等条件下，具备较强的英语口语与写作能力，学术论文撰写能力优秀，需能在艰苦矿区、偏远地区、无人区长期从事野外工作，具有室内岩矿鉴定相关工作经验的优先。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中国地质科学院矿产综合利用研究所-三稀矿产开发利用室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承担国家战略性矿产的可利用性评价和工艺技术研发等工作。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        矿物加工工程（081902）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中国地质科学院矿产综合利用研究所-三稀矿产开发利用室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承担国家战略性矿产的可利用性评价和工艺技术研发等工作。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矿物加工工程（081902）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中国地质科学院矿产综合利用研究所-三稀矿产开发利用室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承担国家战略性矿产的可利用性评价和工艺技术研发等工作。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矿业工程（0819）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矿物加工工程（081902）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中国地质科学院矿产综合利用研究所-三稀矿产开发利用室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承担金属、非金属冶金高效分离与提取、矿物材料制备等技术研发工作。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冶金工程（0806）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中国地质科学院矿产综合利用研究所-三稀矿产开发利用室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承担金属、非金属冶金高效分离与提取、矿物材料制备等技术研发工作。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冶金工程（0806）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材料与化工（0856）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同等条件下，具备较强的英语口语与写作能力，学术论文撰写能力优秀，需能在艰苦矿区、偏远地区、无人区长期从事野外工作，具有相关工作经验的优先。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中国地质科学院矿产综合利用研究所-矿山生态调查修复室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承担矿山生态地质调查方案编制，开展新技术、新装备研发与现场应用，开展生态地质调查规范标准研发工作。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 岩石学 矿床学（070901）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地质工程（081803）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需能在艰苦矿区、偏远地区、无人区长期从事野外工作，具有矿山生态地质调查工作和矿山生态修复野外工作经历的优先。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中国地质科学院矿产综合利用研究所-矿产综合调查评价室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承担矿山地质矿产勘查、资源基地综合地质调查评价，包括区域地质调查、矿产地质调查、剖面测量、路线调查钻探、岩心编录，矿山储量核实等。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矿产普查与勘探（081801）地质工程（081803）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地质工程（085217）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矿物学、岩石学、矿床学（070901）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具有1年以上工作经验，需能在艰苦矿区、偏远地区、无人区长期从事野外工作，从事过区域地质调查、矿产地质调查熟悉钻探施工流程，从事过岩心编录工作的优先。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中国地质科学院矿产综合利用研究所-矿产综合调查评价室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承担地质调查综合研究，包括矿床成因理论、岩石地球化学、岩矿鉴定、剖面测量等。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矿物学、岩石学、矿床学（070901）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需能在艰苦矿区、偏远地区、无人区长期从事野外工作，从事过稀土矿床成因研究、碱性岩地球化学及同位素研究工作的优先。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中国地质科学院矿产综合利用研究所—分析测试中心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承担矿及矿产品、土壤和水等地质、环境样品中无机元素的检测工作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化学（0703）   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熟悉矿产品、土壤、水、地质调查样品中无机指标的检测流程。熟悉分析仪器工作原理和操作方法。有地质实验室学习和从业经验。需能在艰苦矿区、偏远地区、无人区长期从事野外工作。达到以上条件者优先。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中国地质科学院矿产综合利用研究所—分析测试中心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承担矿及矿产品、土壤和水等地质、环境样品中无机元素的检测工作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化学（0703）   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熟悉矿产品、土壤、水、地质调查样品中无机指标的检测流程。熟悉分析仪器工作原理和操作方法。有地质实验室学习和从业经验。需能在艰苦矿区、偏远地区、无人区长期从事野外工作。达到以上条件者优先。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中国地质科学院矿产综合利用研究所—分析测试中心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承担土壤、水及固体污染物中有机组分的检测工作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化学（0703）              环境科学与工程（0830） 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水、土壤、固体废弃物等样品中有机指标的检测流程。熟悉有机分析仪器工作原理、操作方法和前处理流程。有实验室有机分析学习和从业经验。需能在艰苦矿区、偏远地区、无人区长期从事野外工作。达到以上条件者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中国地质科学院矿产综合利用研究所—分析测试中心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承担土壤、水及固体污染物中有机组分的检测工作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化学（0703）              环境科学与工程（0830） 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水、土壤、固体废弃物等样品中有机指标的检测流程。熟悉有机分析仪器工作原理、操作方法和前处理流程。有实验室有机分析学习和从业经验。需能在艰苦矿区、偏远地区、无人区长期从事野外工作。达到以上条件者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中国地质科学院矿产综合利用研究所-信息化室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承担文本翻译、编辑、校对等工作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外国语言文学类（0502）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具备高级以上职称的，学历可放宽至本科。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同等条件下，需能在艰苦矿区、偏远地区、无人区长期从事野外工作，从事过地质矿产相关研究工作的优先。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3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中国地质科学院矿产综合利用研究所-信息化室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承担全所网络安全运行与维护；协助开展地质云平台分节点建设、智慧选矿技术信息系统研究等相关工作。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计算机类（0809）          网络工程（080903）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信息安全（080904K）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网络空间安全（080911TK）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计算机科学与技术（0812）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，具有良好的职业道德和敬业精神，具有能从事局域网组建、网络设备配置、管理与维护、网站建设、并能快速跟踪计算机网络新技术发展的高技能，需能在艰苦矿区、偏远地区、无人区长期从事野外工作，从事过地质矿产相关研究工作的优先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1.高等学历教育各阶段均需取得学历和学位，应聘人员须以最高学历所学专业报考。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2.专业设置主要依据教育部《授予博士、硕士学位和培养研究生的学科、专业目录》《学位授予和人才培养学科目录》。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3.对于所学专业接近但不在上述参考目录中的，考生可与招聘单位联系，确认报名资格。</w:t>
            </w:r>
          </w:p>
        </w:tc>
      </w:tr>
    </w:tbl>
    <w:p>
      <w:pPr>
        <w:spacing w:line="560" w:lineRule="exact"/>
        <w:ind w:left="0" w:leftChars="0" w:firstLine="0" w:firstLineChars="0"/>
        <w:jc w:val="left"/>
        <w:rPr>
          <w:rFonts w:hint="eastAsia" w:ascii="仿宋_GB2312" w:hAnsi="方正仿宋_GB2312" w:eastAsia="仿宋_GB2312" w:cs="方正仿宋_GB2312"/>
          <w:kern w:val="0"/>
          <w:sz w:val="32"/>
          <w:szCs w:val="32"/>
          <w:shd w:val="clear" w:color="auto" w:fill="FFFFFF"/>
          <w:lang w:eastAsia="zh-CN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6A"/>
    <w:rsid w:val="0003293F"/>
    <w:rsid w:val="00051A34"/>
    <w:rsid w:val="00054E2B"/>
    <w:rsid w:val="00063894"/>
    <w:rsid w:val="00094FE2"/>
    <w:rsid w:val="000A1213"/>
    <w:rsid w:val="000C227B"/>
    <w:rsid w:val="000D38B0"/>
    <w:rsid w:val="001105A6"/>
    <w:rsid w:val="00116A6D"/>
    <w:rsid w:val="00173478"/>
    <w:rsid w:val="00193A73"/>
    <w:rsid w:val="001C31E3"/>
    <w:rsid w:val="00205EDA"/>
    <w:rsid w:val="002112E4"/>
    <w:rsid w:val="00252B12"/>
    <w:rsid w:val="00287DD3"/>
    <w:rsid w:val="00293493"/>
    <w:rsid w:val="002F0AEC"/>
    <w:rsid w:val="003151F5"/>
    <w:rsid w:val="00331A0D"/>
    <w:rsid w:val="0037084C"/>
    <w:rsid w:val="0045237B"/>
    <w:rsid w:val="004A53CA"/>
    <w:rsid w:val="005435EF"/>
    <w:rsid w:val="0057574D"/>
    <w:rsid w:val="00575F9F"/>
    <w:rsid w:val="005B13B7"/>
    <w:rsid w:val="005E7F1B"/>
    <w:rsid w:val="00607E9A"/>
    <w:rsid w:val="00627A25"/>
    <w:rsid w:val="006376E8"/>
    <w:rsid w:val="00655849"/>
    <w:rsid w:val="0067020A"/>
    <w:rsid w:val="00674990"/>
    <w:rsid w:val="00713E66"/>
    <w:rsid w:val="00717722"/>
    <w:rsid w:val="0073371B"/>
    <w:rsid w:val="00733AA0"/>
    <w:rsid w:val="007363E1"/>
    <w:rsid w:val="00760A7B"/>
    <w:rsid w:val="00762C5D"/>
    <w:rsid w:val="007C2A2E"/>
    <w:rsid w:val="007F09CF"/>
    <w:rsid w:val="0082236A"/>
    <w:rsid w:val="00842EF3"/>
    <w:rsid w:val="00844098"/>
    <w:rsid w:val="00857836"/>
    <w:rsid w:val="00870149"/>
    <w:rsid w:val="008C145D"/>
    <w:rsid w:val="008E015A"/>
    <w:rsid w:val="00950F06"/>
    <w:rsid w:val="00975CCE"/>
    <w:rsid w:val="009A04E6"/>
    <w:rsid w:val="009A7027"/>
    <w:rsid w:val="009C55FC"/>
    <w:rsid w:val="009D0C2D"/>
    <w:rsid w:val="009D2B5F"/>
    <w:rsid w:val="00A1471C"/>
    <w:rsid w:val="00A5241D"/>
    <w:rsid w:val="00A52FF4"/>
    <w:rsid w:val="00A55076"/>
    <w:rsid w:val="00A67F48"/>
    <w:rsid w:val="00A76A9C"/>
    <w:rsid w:val="00A95898"/>
    <w:rsid w:val="00AA1BAD"/>
    <w:rsid w:val="00AC08C1"/>
    <w:rsid w:val="00AE3098"/>
    <w:rsid w:val="00B372BE"/>
    <w:rsid w:val="00B47EE9"/>
    <w:rsid w:val="00B863F3"/>
    <w:rsid w:val="00BB62E6"/>
    <w:rsid w:val="00BF6B2D"/>
    <w:rsid w:val="00C1492A"/>
    <w:rsid w:val="00C34B34"/>
    <w:rsid w:val="00C35B45"/>
    <w:rsid w:val="00C86AAE"/>
    <w:rsid w:val="00CB424A"/>
    <w:rsid w:val="00CD575A"/>
    <w:rsid w:val="00CE7E9D"/>
    <w:rsid w:val="00CF7B27"/>
    <w:rsid w:val="00D42F17"/>
    <w:rsid w:val="00D7028F"/>
    <w:rsid w:val="00D77F20"/>
    <w:rsid w:val="00DB08A3"/>
    <w:rsid w:val="00DC34A4"/>
    <w:rsid w:val="00E178CB"/>
    <w:rsid w:val="00E34113"/>
    <w:rsid w:val="00E7102E"/>
    <w:rsid w:val="00E93C38"/>
    <w:rsid w:val="00EC0C33"/>
    <w:rsid w:val="00ED7112"/>
    <w:rsid w:val="00ED7156"/>
    <w:rsid w:val="00EE69E9"/>
    <w:rsid w:val="00F119E9"/>
    <w:rsid w:val="00F137F2"/>
    <w:rsid w:val="00F619B4"/>
    <w:rsid w:val="00F8096A"/>
    <w:rsid w:val="00F97390"/>
    <w:rsid w:val="00FE1FB6"/>
    <w:rsid w:val="016E5B3E"/>
    <w:rsid w:val="0A292DF0"/>
    <w:rsid w:val="1A326B80"/>
    <w:rsid w:val="35AF01F6"/>
    <w:rsid w:val="364C4922"/>
    <w:rsid w:val="3AB77A44"/>
    <w:rsid w:val="3BCB09C0"/>
    <w:rsid w:val="3E8429B1"/>
    <w:rsid w:val="4B330632"/>
    <w:rsid w:val="541866CC"/>
    <w:rsid w:val="60DD5536"/>
    <w:rsid w:val="629C327B"/>
    <w:rsid w:val="6DAB18A5"/>
    <w:rsid w:val="73C72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333333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6D385-05DD-4C9C-A959-AE3354AC44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287</Words>
  <Characters>1637</Characters>
  <Lines>13</Lines>
  <Paragraphs>3</Paragraphs>
  <TotalTime>28</TotalTime>
  <ScaleCrop>false</ScaleCrop>
  <LinksUpToDate>false</LinksUpToDate>
  <CharactersWithSpaces>1921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2019-11-13T08:53:00Z</dcterms:created>
  <dc:creator>李惠林</dc:creator>
  <cp:lastModifiedBy>user</cp:lastModifiedBy>
  <dcterms:modified xsi:type="dcterms:W3CDTF">2021-11-16T09:27:00Z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D5176BFB74C849E58B58BDC1C99747FC</vt:lpwstr>
  </property>
</Properties>
</file>