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</w:t>
      </w:r>
      <w:r>
        <w:rPr>
          <w:rFonts w:ascii="仿宋_GB2312" w:hAnsi="仿宋_GB2312" w:eastAsia="仿宋_GB2312" w:cs="仿宋_GB2312"/>
          <w:color w:val="auto"/>
          <w:sz w:val="32"/>
          <w:szCs w:val="32"/>
        </w:rPr>
        <w:t>:</w:t>
      </w:r>
    </w:p>
    <w:p>
      <w:pPr>
        <w:snapToGrid w:val="0"/>
        <w:ind w:firstLine="1996" w:firstLineChars="497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黑体" w:hAnsi="宋体" w:eastAsia="黑体" w:cs="黑体"/>
          <w:b/>
          <w:color w:val="auto"/>
          <w:kern w:val="0"/>
          <w:sz w:val="40"/>
          <w:szCs w:val="40"/>
        </w:rPr>
        <w:t>服务基层项目人员审核表</w:t>
      </w:r>
    </w:p>
    <w:tbl>
      <w:tblPr>
        <w:tblStyle w:val="4"/>
        <w:tblW w:w="9436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40"/>
        <w:gridCol w:w="1275"/>
        <w:gridCol w:w="660"/>
        <w:gridCol w:w="1530"/>
        <w:gridCol w:w="1140"/>
        <w:gridCol w:w="1996"/>
        <w:gridCol w:w="169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姓</w:t>
            </w:r>
            <w:r>
              <w:rPr>
                <w:rFonts w:ascii="宋体" w:hAnsi="宋体" w:cs="宋体"/>
                <w:color w:val="auto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名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auto"/>
                <w:sz w:val="24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性别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auto"/>
                <w:sz w:val="24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出生年月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auto"/>
                <w:sz w:val="24"/>
              </w:rPr>
            </w:pPr>
          </w:p>
        </w:tc>
        <w:tc>
          <w:tcPr>
            <w:tcW w:w="1695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照片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身份证号</w:t>
            </w:r>
          </w:p>
        </w:tc>
        <w:tc>
          <w:tcPr>
            <w:tcW w:w="34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auto"/>
                <w:sz w:val="24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准考证号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auto"/>
                <w:sz w:val="24"/>
              </w:rPr>
            </w:pPr>
          </w:p>
        </w:tc>
        <w:tc>
          <w:tcPr>
            <w:tcW w:w="1695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学</w:t>
            </w:r>
            <w:r>
              <w:rPr>
                <w:rFonts w:ascii="宋体" w:hAnsi="宋体" w:cs="宋体"/>
                <w:color w:val="auto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历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auto"/>
                <w:sz w:val="24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毕业时间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auto"/>
                <w:sz w:val="24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毕业院校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auto"/>
                <w:sz w:val="24"/>
              </w:rPr>
            </w:pPr>
          </w:p>
        </w:tc>
        <w:tc>
          <w:tcPr>
            <w:tcW w:w="1695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报考单位</w:t>
            </w:r>
          </w:p>
        </w:tc>
        <w:tc>
          <w:tcPr>
            <w:tcW w:w="19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auto"/>
                <w:sz w:val="24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报考岗位</w:t>
            </w:r>
          </w:p>
        </w:tc>
        <w:tc>
          <w:tcPr>
            <w:tcW w:w="48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服务基层项</w:t>
            </w:r>
            <w:r>
              <w:rPr>
                <w:rFonts w:ascii="宋体" w:hAnsi="宋体" w:cs="宋体"/>
                <w:color w:val="auto"/>
                <w:kern w:val="0"/>
                <w:sz w:val="24"/>
              </w:rPr>
              <w:t xml:space="preserve"> </w:t>
            </w:r>
            <w:r>
              <w:rPr>
                <w:rStyle w:val="6"/>
                <w:rFonts w:cs="宋体"/>
                <w:color w:val="auto"/>
              </w:rPr>
              <w:t xml:space="preserve">   </w:t>
            </w:r>
            <w:r>
              <w:rPr>
                <w:rStyle w:val="6"/>
                <w:rFonts w:hint="eastAsia" w:cs="宋体"/>
                <w:color w:val="auto"/>
              </w:rPr>
              <w:t>目</w:t>
            </w:r>
          </w:p>
        </w:tc>
        <w:tc>
          <w:tcPr>
            <w:tcW w:w="829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服</w:t>
            </w:r>
            <w:r>
              <w:rPr>
                <w:rFonts w:ascii="宋体" w:hAnsi="宋体" w:cs="宋体"/>
                <w:color w:val="auto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务</w:t>
            </w:r>
            <w:r>
              <w:rPr>
                <w:rStyle w:val="6"/>
                <w:rFonts w:cs="宋体"/>
                <w:color w:val="auto"/>
              </w:rPr>
              <w:t xml:space="preserve"> </w:t>
            </w:r>
            <w:r>
              <w:rPr>
                <w:rStyle w:val="6"/>
                <w:rFonts w:hint="eastAsia" w:cs="宋体"/>
                <w:color w:val="auto"/>
              </w:rPr>
              <w:t>地</w:t>
            </w:r>
          </w:p>
        </w:tc>
        <w:tc>
          <w:tcPr>
            <w:tcW w:w="829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服务时间</w:t>
            </w:r>
          </w:p>
        </w:tc>
        <w:tc>
          <w:tcPr>
            <w:tcW w:w="34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auto"/>
                <w:sz w:val="24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服务期限</w:t>
            </w:r>
          </w:p>
        </w:tc>
        <w:tc>
          <w:tcPr>
            <w:tcW w:w="36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服</w:t>
            </w:r>
            <w:r>
              <w:rPr>
                <w:rFonts w:ascii="宋体" w:hAnsi="宋体" w:cs="宋体"/>
                <w:color w:val="auto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务</w:t>
            </w:r>
            <w:r>
              <w:rPr>
                <w:rFonts w:ascii="宋体" w:hAnsi="宋体" w:cs="宋体"/>
                <w:color w:val="auto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地</w:t>
            </w:r>
          </w:p>
          <w:p>
            <w:pPr>
              <w:widowControl/>
              <w:jc w:val="center"/>
              <w:textAlignment w:val="center"/>
              <w:rPr>
                <w:rFonts w:asci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审核意见</w:t>
            </w:r>
          </w:p>
        </w:tc>
        <w:tc>
          <w:tcPr>
            <w:tcW w:w="829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4"/>
                <w:lang w:eastAsia="zh-CN"/>
              </w:rPr>
            </w:pPr>
            <w:r>
              <w:rPr>
                <w:rFonts w:ascii="宋体" w:hAnsi="宋体" w:cs="宋体"/>
                <w:color w:val="auto"/>
                <w:kern w:val="0"/>
                <w:sz w:val="24"/>
              </w:rPr>
              <w:t xml:space="preserve">                                         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（盖章）</w:t>
            </w:r>
            <w:r>
              <w:rPr>
                <w:rFonts w:ascii="宋体" w:hAnsi="宋体" w:cs="宋体"/>
                <w:color w:val="auto"/>
                <w:kern w:val="0"/>
                <w:sz w:val="24"/>
              </w:rPr>
              <w:t xml:space="preserve"> </w:t>
            </w:r>
          </w:p>
          <w:p>
            <w:pPr>
              <w:widowControl/>
              <w:jc w:val="center"/>
              <w:textAlignment w:val="bottom"/>
              <w:rPr>
                <w:rFonts w:ascii="宋体" w:cs="宋体"/>
                <w:color w:val="auto"/>
                <w:sz w:val="24"/>
              </w:rPr>
            </w:pPr>
            <w:r>
              <w:rPr>
                <w:rFonts w:ascii="宋体" w:hAnsi="宋体" w:cs="宋体"/>
                <w:color w:val="auto"/>
                <w:kern w:val="0"/>
                <w:sz w:val="24"/>
              </w:rPr>
              <w:t xml:space="preserve">                                        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年</w:t>
            </w:r>
            <w:r>
              <w:rPr>
                <w:rFonts w:ascii="宋体" w:hAnsi="宋体" w:cs="宋体"/>
                <w:color w:val="auto"/>
                <w:kern w:val="0"/>
                <w:sz w:val="24"/>
              </w:rPr>
              <w:t xml:space="preserve">    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月</w:t>
            </w:r>
            <w:r>
              <w:rPr>
                <w:rFonts w:ascii="宋体" w:hAnsi="宋体" w:cs="宋体"/>
                <w:color w:val="auto"/>
                <w:kern w:val="0"/>
                <w:sz w:val="24"/>
              </w:rPr>
              <w:t xml:space="preserve">    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9" w:hRule="atLeas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派出单位意</w:t>
            </w:r>
            <w:r>
              <w:rPr>
                <w:rFonts w:ascii="宋体" w:hAnsi="宋体" w:cs="宋体"/>
                <w:color w:val="auto"/>
                <w:kern w:val="0"/>
                <w:sz w:val="24"/>
              </w:rPr>
              <w:t xml:space="preserve"> </w:t>
            </w:r>
            <w:r>
              <w:rPr>
                <w:rStyle w:val="6"/>
                <w:rFonts w:cs="宋体"/>
                <w:color w:val="auto"/>
              </w:rPr>
              <w:t xml:space="preserve">   </w:t>
            </w:r>
            <w:r>
              <w:rPr>
                <w:rStyle w:val="6"/>
                <w:rFonts w:hint="eastAsia" w:cs="宋体"/>
                <w:color w:val="auto"/>
              </w:rPr>
              <w:t>见</w:t>
            </w:r>
          </w:p>
        </w:tc>
        <w:tc>
          <w:tcPr>
            <w:tcW w:w="829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4"/>
                <w:lang w:eastAsia="zh-CN"/>
              </w:rPr>
            </w:pPr>
            <w:r>
              <w:rPr>
                <w:rFonts w:ascii="宋体" w:hAnsi="宋体" w:cs="宋体"/>
                <w:color w:val="auto"/>
                <w:kern w:val="0"/>
                <w:sz w:val="24"/>
              </w:rPr>
              <w:t xml:space="preserve">                                         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（盖章）</w:t>
            </w:r>
            <w:r>
              <w:rPr>
                <w:rFonts w:ascii="宋体" w:hAnsi="宋体" w:cs="宋体"/>
                <w:color w:val="auto"/>
                <w:kern w:val="0"/>
                <w:sz w:val="24"/>
              </w:rPr>
              <w:t xml:space="preserve"> </w:t>
            </w:r>
          </w:p>
          <w:p>
            <w:pPr>
              <w:widowControl/>
              <w:jc w:val="center"/>
              <w:textAlignment w:val="bottom"/>
              <w:rPr>
                <w:rFonts w:ascii="宋体" w:cs="宋体"/>
                <w:color w:val="auto"/>
                <w:sz w:val="24"/>
              </w:rPr>
            </w:pPr>
            <w:r>
              <w:rPr>
                <w:rFonts w:ascii="宋体" w:hAnsi="宋体" w:cs="宋体"/>
                <w:color w:val="auto"/>
                <w:kern w:val="0"/>
                <w:sz w:val="24"/>
              </w:rPr>
              <w:t xml:space="preserve">                                        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年</w:t>
            </w:r>
            <w:r>
              <w:rPr>
                <w:rFonts w:ascii="宋体" w:hAnsi="宋体" w:cs="宋体"/>
                <w:color w:val="auto"/>
                <w:kern w:val="0"/>
                <w:sz w:val="24"/>
              </w:rPr>
              <w:t xml:space="preserve">    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月</w:t>
            </w:r>
            <w:r>
              <w:rPr>
                <w:rFonts w:ascii="宋体" w:hAnsi="宋体" w:cs="宋体"/>
                <w:color w:val="auto"/>
                <w:kern w:val="0"/>
                <w:sz w:val="24"/>
              </w:rPr>
              <w:t xml:space="preserve">    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5" w:hRule="atLeast"/>
          <w:jc w:val="center"/>
        </w:trPr>
        <w:tc>
          <w:tcPr>
            <w:tcW w:w="9436" w:type="dxa"/>
            <w:gridSpan w:val="7"/>
            <w:tcBorders>
              <w:top w:val="single" w:color="000000" w:sz="4" w:space="0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说明：</w:t>
            </w:r>
            <w:r>
              <w:rPr>
                <w:rFonts w:ascii="仿宋" w:hAnsi="仿宋" w:eastAsia="仿宋" w:cs="仿宋"/>
                <w:color w:val="auto"/>
                <w:kern w:val="0"/>
                <w:sz w:val="22"/>
                <w:szCs w:val="22"/>
              </w:rPr>
              <w:t>1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、大学生村官在“服务地审核意见”栏内需由服务单位和乡镇主管部门分别盖章，“派出单位意见”栏内需由市县两级组织部门审核盖章。</w:t>
            </w:r>
          </w:p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ascii="仿宋" w:hAnsi="仿宋" w:eastAsia="仿宋" w:cs="仿宋"/>
                <w:color w:val="auto"/>
                <w:kern w:val="0"/>
                <w:sz w:val="22"/>
                <w:szCs w:val="22"/>
              </w:rPr>
              <w:t xml:space="preserve">    2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、“农村特岗教师计划”到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公告发布之日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服务期满、未取得合格证书，需在“服务地审核意见”栏内填写服务地意见和县级主管部门同意报考意见，“派出单位意见”栏内需由省教育厅审核盖章。</w:t>
            </w:r>
          </w:p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ascii="仿宋" w:hAnsi="仿宋" w:eastAsia="仿宋" w:cs="仿宋"/>
                <w:color w:val="auto"/>
                <w:kern w:val="0"/>
                <w:sz w:val="22"/>
                <w:szCs w:val="22"/>
              </w:rPr>
              <w:t xml:space="preserve">    3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、“西部计划”、“晋西北计划”、</w:t>
            </w:r>
            <w:r>
              <w:rPr>
                <w:rFonts w:ascii="仿宋" w:hAnsi="仿宋" w:eastAsia="仿宋" w:cs="仿宋"/>
                <w:color w:val="auto"/>
                <w:kern w:val="0"/>
                <w:sz w:val="22"/>
                <w:szCs w:val="22"/>
              </w:rPr>
              <w:t>2010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年（不含）以前参加“三支一扶”计划，到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公告发布之日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服务期满、未取得合格证书的，“服务地审核意见”栏内需服务单位和县级主管部门分别盖章，“派出单位意见”栏内需由山西团省委审核盖章。</w:t>
            </w:r>
          </w:p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ascii="仿宋" w:hAnsi="仿宋" w:eastAsia="仿宋" w:cs="仿宋"/>
                <w:color w:val="auto"/>
                <w:kern w:val="0"/>
                <w:sz w:val="22"/>
                <w:szCs w:val="22"/>
              </w:rPr>
              <w:t xml:space="preserve">    4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、参加“三支一扶”计划。到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公告发布之日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服务期满、未取得合格证书的，“服务地审核意见”栏内需服务单位和县级人社部门盖章，“派出单位意见”栏内需由省人社厅审核盖章。</w:t>
            </w:r>
          </w:p>
          <w:p>
            <w:pPr>
              <w:widowControl/>
              <w:ind w:firstLine="44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</w:pPr>
            <w:r>
              <w:rPr>
                <w:rFonts w:ascii="仿宋" w:hAnsi="仿宋" w:eastAsia="仿宋" w:cs="仿宋"/>
                <w:color w:val="auto"/>
                <w:kern w:val="0"/>
                <w:sz w:val="22"/>
                <w:szCs w:val="22"/>
              </w:rPr>
              <w:t>5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、参加“农业技术推广服务特设岗位”计划项目到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公告发布之日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服务期满的未取得合格证书的，由县级农业主管部门、县级人社部门、市级农业主管部门审核盖章。</w:t>
            </w:r>
          </w:p>
          <w:p>
            <w:pPr>
              <w:widowControl/>
              <w:ind w:firstLine="44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"/>
              </w:rPr>
              <w:t xml:space="preserve"> 6、政府购买基层岗位人员服务期满没有合格证书的“服务地审核意见”栏内需由服务单位和主管部门审核盖章，“派出单位意见”栏内需由县级人社部门审核盖章，还需提供《山西省政府购买基层公共服务岗位劳动合同》原件及复印件。</w:t>
            </w:r>
          </w:p>
        </w:tc>
      </w:tr>
    </w:tbl>
    <w:p>
      <w:pPr>
        <w:widowControl/>
        <w:rPr>
          <w:rFonts w:ascii="仿宋" w:hAnsi="仿宋" w:eastAsia="仿宋" w:cs="仿宋"/>
          <w:color w:val="auto"/>
          <w:sz w:val="32"/>
          <w:szCs w:val="32"/>
        </w:rPr>
      </w:pPr>
    </w:p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304" w:right="1474" w:bottom="1304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bookmarkStart w:id="0" w:name="_GoBack"/>
    <w:bookmarkEnd w:id="0"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E26908"/>
    <w:rsid w:val="50E26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6">
    <w:name w:val="font41"/>
    <w:basedOn w:val="5"/>
    <w:qFormat/>
    <w:uiPriority w:val="99"/>
    <w:rPr>
      <w:rFonts w:ascii="宋体" w:hAnsi="宋体" w:eastAsia="宋体"/>
      <w:color w:val="000000"/>
      <w:sz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2021-11-26T01:21:00Z</dcterms:created>
  <dc:creator>赵瑞</dc:creator>
  <cp:lastModifiedBy>赵瑞</cp:lastModifiedBy>
  <dcterms:modified xsi:type="dcterms:W3CDTF">2021-11-26T01:21:32Z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AF823705EA2F4B24ABE71CF063B0F49B</vt:lpwstr>
  </property>
</Properties>
</file>