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2：</w:t>
      </w:r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2021年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十堰市直事业单位第二批公开招聘</w:t>
      </w:r>
      <w:r>
        <w:rPr>
          <w:rFonts w:hint="eastAsia" w:ascii="方正小标宋简体" w:eastAsia="方正小标宋简体" w:cs="方正小标宋简体"/>
          <w:sz w:val="40"/>
          <w:szCs w:val="40"/>
        </w:rPr>
        <w:t>专业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为规范我</w:t>
      </w:r>
      <w:r>
        <w:rPr>
          <w:rFonts w:hint="eastAsia" w:ascii="仿宋_GB2312" w:cs="仿宋_GB2312"/>
          <w:lang w:eastAsia="zh-CN"/>
        </w:rPr>
        <w:t>市事业单位公开招聘</w:t>
      </w:r>
      <w:r>
        <w:rPr>
          <w:rFonts w:hint="eastAsia" w:ascii="仿宋_GB2312" w:cs="仿宋_GB2312"/>
        </w:rPr>
        <w:t>的</w:t>
      </w:r>
      <w:r>
        <w:rPr>
          <w:rFonts w:hint="eastAsia" w:ascii="仿宋_GB2312" w:cs="仿宋_GB2312"/>
          <w:lang w:eastAsia="zh-CN"/>
        </w:rPr>
        <w:t>考生报名</w:t>
      </w:r>
      <w:r>
        <w:rPr>
          <w:rFonts w:hint="eastAsia" w:ascii="仿宋_GB2312" w:cs="仿宋_GB2312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cs="仿宋_GB2312"/>
          <w:lang w:eastAsia="zh-CN"/>
        </w:rPr>
        <w:t>表</w:t>
      </w:r>
      <w:r>
        <w:rPr>
          <w:rFonts w:hint="eastAsia" w:ascii="仿宋_GB2312" w:cs="仿宋_GB2312"/>
        </w:rPr>
        <w:t>，供</w:t>
      </w:r>
      <w:r>
        <w:rPr>
          <w:rFonts w:hint="eastAsia" w:ascii="仿宋_GB2312" w:cs="仿宋_GB2312"/>
          <w:lang w:eastAsia="zh-CN"/>
        </w:rPr>
        <w:t>考生报名和资格审查</w:t>
      </w:r>
      <w:r>
        <w:rPr>
          <w:rFonts w:hint="eastAsia" w:ascii="仿宋_GB2312" w:cs="仿宋_GB2312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黑体" w:eastAsia="黑体"/>
        </w:rPr>
      </w:pPr>
      <w:r>
        <w:rPr>
          <w:rFonts w:hint="eastAsia" w:ascii="黑体" w:eastAsia="黑体" w:cs="仿宋_GB2312"/>
        </w:rPr>
        <w:t>专业设置</w:t>
      </w:r>
      <w:r>
        <w:rPr>
          <w:rFonts w:hint="eastAsia" w:ascii="黑体" w:eastAsia="黑体" w:cs="仿宋_GB2312"/>
          <w:lang w:eastAsia="zh-CN"/>
        </w:rPr>
        <w:t>的情况说明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（一）专业选择“不限”的</w:t>
      </w:r>
      <w:r>
        <w:rPr>
          <w:rFonts w:hint="eastAsia" w:ascii="仿宋_GB2312" w:cs="仿宋_GB2312"/>
          <w:lang w:eastAsia="zh-CN"/>
        </w:rPr>
        <w:t>岗位</w:t>
      </w:r>
      <w:r>
        <w:rPr>
          <w:rFonts w:hint="eastAsia" w:ascii="仿宋_GB2312" w:cs="仿宋_GB2312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（二）专业选择1个及以上“×××类”的</w:t>
      </w:r>
      <w:r>
        <w:rPr>
          <w:rFonts w:hint="eastAsia" w:ascii="仿宋_GB2312" w:cs="仿宋_GB2312"/>
          <w:lang w:eastAsia="zh-CN"/>
        </w:rPr>
        <w:t>岗位</w:t>
      </w:r>
      <w:r>
        <w:rPr>
          <w:rFonts w:hint="eastAsia" w:ascii="仿宋_GB2312" w:cs="仿宋_GB2312"/>
        </w:rPr>
        <w:t>，原则上按照大类所列专业进行</w:t>
      </w:r>
      <w:r>
        <w:rPr>
          <w:rFonts w:hint="eastAsia" w:ascii="仿宋_GB2312" w:cs="仿宋_GB2312"/>
          <w:lang w:eastAsia="zh-CN"/>
        </w:rPr>
        <w:t>报名和</w:t>
      </w:r>
      <w:r>
        <w:rPr>
          <w:rFonts w:hint="eastAsia" w:ascii="仿宋_GB2312" w:cs="仿宋_GB2312"/>
        </w:rPr>
        <w:t>资格审查</w:t>
      </w:r>
      <w:r>
        <w:rPr>
          <w:rFonts w:hint="eastAsia" w:ascii="仿宋_GB2312" w:cs="仿宋_GB2312"/>
          <w:lang w:eastAsia="zh-CN"/>
        </w:rPr>
        <w:t>参考</w:t>
      </w:r>
      <w:r>
        <w:rPr>
          <w:rFonts w:hint="eastAsia" w:ascii="仿宋_GB2312" w:cs="仿宋_GB2312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</w:rPr>
      </w:pPr>
      <w:r>
        <w:rPr>
          <w:rFonts w:hint="eastAsia" w:ascii="仿宋_GB2312" w:cs="仿宋_GB2312"/>
        </w:rPr>
        <w:t>（三）设置具体专业的</w:t>
      </w:r>
      <w:r>
        <w:rPr>
          <w:rFonts w:hint="eastAsia" w:ascii="仿宋_GB2312" w:cs="仿宋_GB2312"/>
          <w:lang w:eastAsia="zh-CN"/>
        </w:rPr>
        <w:t>岗位需求是严格按用人单位要求确定</w:t>
      </w:r>
      <w:r>
        <w:rPr>
          <w:rFonts w:hint="eastAsia" w:ascii="仿宋_GB2312" w:cs="仿宋_GB2312"/>
        </w:rPr>
        <w:t>，考生严格按照一一对应的原则报考，超出所列具体专业之外的其他专业不</w:t>
      </w:r>
      <w:r>
        <w:rPr>
          <w:rFonts w:hint="eastAsia" w:ascii="仿宋_GB2312" w:cs="仿宋_GB2312"/>
          <w:lang w:eastAsia="zh-CN"/>
        </w:rPr>
        <w:t>得</w:t>
      </w:r>
      <w:r>
        <w:rPr>
          <w:rFonts w:hint="eastAsia" w:ascii="仿宋_GB2312" w:cs="仿宋_GB2312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lang w:eastAsia="zh-CN"/>
        </w:rPr>
      </w:pPr>
      <w:r>
        <w:rPr>
          <w:rFonts w:hint="eastAsia" w:ascii="仿宋_GB2312" w:cs="仿宋_GB2312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  <w:lang w:eastAsia="zh-CN"/>
        </w:rPr>
      </w:pPr>
      <w:r>
        <w:rPr>
          <w:rFonts w:hint="eastAsia" w:ascii="仿宋_GB2312" w:cs="仿宋_GB2312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lang w:eastAsia="zh-CN"/>
        </w:rPr>
      </w:pPr>
      <w:r>
        <w:rPr>
          <w:rFonts w:hint="eastAsia" w:ascii="仿宋_GB2312" w:cs="仿宋_GB2312"/>
          <w:lang w:val="en-US" w:eastAsia="zh-CN"/>
        </w:rPr>
        <w:t>（六）</w:t>
      </w:r>
      <w:r>
        <w:rPr>
          <w:rFonts w:hint="eastAsia" w:ascii="仿宋_GB2312" w:cs="仿宋_GB2312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2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605"/>
        <w:gridCol w:w="4634"/>
        <w:gridCol w:w="2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261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2177" w:type="dxa"/>
            <w:gridSpan w:val="3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12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中国语言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文学类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文艺学，语言学及应用语言学，汉语言文字学，中国古典文献学, 中国古代文学，中国现当代文学, 文学阅读与文学教育，比较文学与世界文学，经济秘书，中国少数民族语言文学等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汉语言文学，汉语言，对外汉语，语言学，编辑 学，汉语言文学教育，古典文献学，中国语言文化，中国语言文学，中文应用，华文教育，应用 语言学，古典文献，文学，中国文学，汉语言文学与文化传播，秘书学，文秘，文耕学，中文秘书教育，现代秘书，经济秘书，中国学，医学文秘，涉外秘节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汉语，文秘，涉外文秘，秘书学，文秘档案，中文，汉语言文学，经贸文秘，经济秘书，现代文员，医学秘书，公共关系与文秘，公关文秘，汉语言文学教育，现代文秘与公共关系，中国少数民族语言文化等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传播学类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新闻学，传播学，新闻与传播， 出版，编辑出版学，媒体与文化分析专业，广告学等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新闻学，广播电视新闻学，编辑出版学，传播学, 国际新闻，体育新闻，新闻，广播电视学，广告学等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 财务管理，会计硕士专业，审计等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财务管理，审计，审计学，会计，会计学，审计 实务，财务会计，财务会计教育，国际会计，会计电算化，财务电算化，注册会计师，会计与统计核算，财务信息管理，工业会计，企业会计，企业财务管理，财会，会计信息化，会计统计，资产评估等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法学，法律，比较法学，民事诉讼法学，宪法学与行政法学，中国刑法学，国际法，经济刑法学，犯罪学，民法学，刑事诉讼法学, 行政诉讼法学，法学理论，法理学，法律史，刑法学，民商法学, 诉讼法学，经济法学，环境与资 源保护法学，国际法学，国际公法，国际私法，国际经济法，法律硕士，军事法学，航空法与空问法，国际人权法，国际环境法, 国际民事诉讼与仲裁，WTO法律 制度，中国司法制度，比较司法 制度，比较刑法学，司法制度，法律逻辑，知识产权，知识产权法学，民族法学等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法学，知识产权，监狱学，知识产权法，诉讼法, 法偉，国际法，刑事司法，律师，涉外法律，经济法律事务，法律事务，大法学，经济法学，涉外法律事务等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司法助理，法律文秘，司法警务，法律事务，涉外经济法律事务，经济法律事务，律师事务，行政法律事务，法律，书记官，海关国际法律条约与公约，检査事务，经济法，商贸法律，法学，律师，民事诉讼法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马克思主义哲学，中国哲学，外国哲学，逻辑学，伦理学，美学，宗教学，科学技术哲学等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哲学，逻辑学，宗教学，伦理学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政治学类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政治学理论，中外政治制度，科学社会主义与国际共产主义运动，中共党史，国际政治，国际关系，外交学，民族政治学等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政治学与行政学，国际政治，国际关系，.外交学, 国际事务与国际关系，政治学、经济学与哲学，国际政治经济学，国际文化交流，欧洲事务与欧洲关系，东亚事务与东亚关系，国际事务，政治学等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计算机科学技术，计算机科学教育，计算机网络 技术，计算机网络工程，计算机网络技术工程，网络技术，网络工程，计算机数据庫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1"/>
                <w:szCs w:val="21"/>
                <w:lang w:val="en-US" w:eastAsia="zh-CN" w:bidi="ar-SA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 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 库管理，航空计算机技术与应用，软件开发与项目管理, 软件测试技术，嵌入式技术与应用，计算机科学与技术, 计算机与通信，经济计算机管理，经济信息管理与计算机应用，国际金融计算机管理，计算机软件及应用，计算机软件，计算机电子工程，计算机及应用，计算机经 济信息管理，计算机网络与软件应用，计算机应用与维护，信息处理与自动化，信息管理与计算机，信息安全技术，计算机信息安全技术，计算机网络工程与管理等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公共管理类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行政管理，公共政策学，公共管理硕士专业，人力资源管理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行政管理，行政管理学，公共事业管理，公共关系学，公共关系，高等教育管理，公共政策学，公共管理，人力资源管理</w:t>
            </w:r>
            <w:bookmarkStart w:id="0" w:name="_GoBack"/>
            <w:bookmarkEnd w:id="0"/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049AB"/>
    <w:rsid w:val="004C2FEC"/>
    <w:rsid w:val="01412FC7"/>
    <w:rsid w:val="01DB7335"/>
    <w:rsid w:val="021E77E3"/>
    <w:rsid w:val="029A7B34"/>
    <w:rsid w:val="02BD7D85"/>
    <w:rsid w:val="03116B61"/>
    <w:rsid w:val="03662EE9"/>
    <w:rsid w:val="036E48FB"/>
    <w:rsid w:val="03946451"/>
    <w:rsid w:val="04332110"/>
    <w:rsid w:val="04A04C78"/>
    <w:rsid w:val="053974B3"/>
    <w:rsid w:val="061068F3"/>
    <w:rsid w:val="067F684F"/>
    <w:rsid w:val="06ED4300"/>
    <w:rsid w:val="074331C3"/>
    <w:rsid w:val="076B02DA"/>
    <w:rsid w:val="07EA6C8D"/>
    <w:rsid w:val="08681984"/>
    <w:rsid w:val="087F0514"/>
    <w:rsid w:val="089A3D4F"/>
    <w:rsid w:val="08A35FF1"/>
    <w:rsid w:val="08BA10F5"/>
    <w:rsid w:val="08BE022C"/>
    <w:rsid w:val="0B5D2A00"/>
    <w:rsid w:val="0C5B1578"/>
    <w:rsid w:val="0EAB40F5"/>
    <w:rsid w:val="0EB91DD5"/>
    <w:rsid w:val="0EDB5275"/>
    <w:rsid w:val="0F0C5506"/>
    <w:rsid w:val="0F194831"/>
    <w:rsid w:val="0F45452E"/>
    <w:rsid w:val="0FC10216"/>
    <w:rsid w:val="10354733"/>
    <w:rsid w:val="10845994"/>
    <w:rsid w:val="11246E7E"/>
    <w:rsid w:val="113049AB"/>
    <w:rsid w:val="11AF7CCD"/>
    <w:rsid w:val="120E4F89"/>
    <w:rsid w:val="12947AB2"/>
    <w:rsid w:val="12B00BB4"/>
    <w:rsid w:val="14106954"/>
    <w:rsid w:val="14822765"/>
    <w:rsid w:val="14FF1A5E"/>
    <w:rsid w:val="15067CE3"/>
    <w:rsid w:val="16194074"/>
    <w:rsid w:val="16452D0B"/>
    <w:rsid w:val="178D1723"/>
    <w:rsid w:val="179F7C41"/>
    <w:rsid w:val="18093602"/>
    <w:rsid w:val="193078F7"/>
    <w:rsid w:val="19BA58E9"/>
    <w:rsid w:val="19D06CE5"/>
    <w:rsid w:val="19F17A53"/>
    <w:rsid w:val="1C1473B5"/>
    <w:rsid w:val="1CFB6D8F"/>
    <w:rsid w:val="1D4C3BF9"/>
    <w:rsid w:val="1DFC5EC2"/>
    <w:rsid w:val="1E2843DB"/>
    <w:rsid w:val="1E642BE6"/>
    <w:rsid w:val="1EE239F7"/>
    <w:rsid w:val="2000435B"/>
    <w:rsid w:val="20766F56"/>
    <w:rsid w:val="233774AF"/>
    <w:rsid w:val="23956A04"/>
    <w:rsid w:val="23E76C0D"/>
    <w:rsid w:val="24A40FF4"/>
    <w:rsid w:val="24BD2AF5"/>
    <w:rsid w:val="255C249D"/>
    <w:rsid w:val="25E53FA6"/>
    <w:rsid w:val="25FD775E"/>
    <w:rsid w:val="26062636"/>
    <w:rsid w:val="269D26FC"/>
    <w:rsid w:val="26A764A6"/>
    <w:rsid w:val="26FE0CC1"/>
    <w:rsid w:val="27AC49D7"/>
    <w:rsid w:val="284C59A2"/>
    <w:rsid w:val="290103C5"/>
    <w:rsid w:val="29762D16"/>
    <w:rsid w:val="2A01223E"/>
    <w:rsid w:val="2A87358B"/>
    <w:rsid w:val="2B607068"/>
    <w:rsid w:val="2B821443"/>
    <w:rsid w:val="2B840C20"/>
    <w:rsid w:val="2C125D9F"/>
    <w:rsid w:val="2C280AFD"/>
    <w:rsid w:val="2CC34A70"/>
    <w:rsid w:val="2D117FEA"/>
    <w:rsid w:val="2D4E4DBC"/>
    <w:rsid w:val="2DE10115"/>
    <w:rsid w:val="2E806786"/>
    <w:rsid w:val="2F1C7F82"/>
    <w:rsid w:val="308D752C"/>
    <w:rsid w:val="30A85424"/>
    <w:rsid w:val="317E313E"/>
    <w:rsid w:val="31B26D46"/>
    <w:rsid w:val="31E73D49"/>
    <w:rsid w:val="32707EA0"/>
    <w:rsid w:val="32B81794"/>
    <w:rsid w:val="33223ED4"/>
    <w:rsid w:val="333D0C3D"/>
    <w:rsid w:val="33865301"/>
    <w:rsid w:val="33904D9B"/>
    <w:rsid w:val="33B24BAF"/>
    <w:rsid w:val="34CE5866"/>
    <w:rsid w:val="3512340A"/>
    <w:rsid w:val="356C59BC"/>
    <w:rsid w:val="36083170"/>
    <w:rsid w:val="36107EE1"/>
    <w:rsid w:val="36231153"/>
    <w:rsid w:val="37072FFA"/>
    <w:rsid w:val="372C37CA"/>
    <w:rsid w:val="37593803"/>
    <w:rsid w:val="37713F69"/>
    <w:rsid w:val="377A4252"/>
    <w:rsid w:val="38957B7A"/>
    <w:rsid w:val="38C31A01"/>
    <w:rsid w:val="39510ACF"/>
    <w:rsid w:val="39F2406C"/>
    <w:rsid w:val="3A110544"/>
    <w:rsid w:val="3AB34536"/>
    <w:rsid w:val="3B0F4EA6"/>
    <w:rsid w:val="3BAD3B42"/>
    <w:rsid w:val="3C2526B5"/>
    <w:rsid w:val="3C46706F"/>
    <w:rsid w:val="3CF9721F"/>
    <w:rsid w:val="3CFA0A00"/>
    <w:rsid w:val="3D582684"/>
    <w:rsid w:val="3E7026F8"/>
    <w:rsid w:val="3E7B421A"/>
    <w:rsid w:val="3E7E47D6"/>
    <w:rsid w:val="3EB23F3A"/>
    <w:rsid w:val="40194FA4"/>
    <w:rsid w:val="40407AF5"/>
    <w:rsid w:val="40467298"/>
    <w:rsid w:val="40A646DF"/>
    <w:rsid w:val="40E3635C"/>
    <w:rsid w:val="41610899"/>
    <w:rsid w:val="432F2160"/>
    <w:rsid w:val="437C70B4"/>
    <w:rsid w:val="437D090D"/>
    <w:rsid w:val="43C3771F"/>
    <w:rsid w:val="4423483B"/>
    <w:rsid w:val="44927FAA"/>
    <w:rsid w:val="44EE5B50"/>
    <w:rsid w:val="464034BB"/>
    <w:rsid w:val="465217BF"/>
    <w:rsid w:val="46624D91"/>
    <w:rsid w:val="467210E9"/>
    <w:rsid w:val="473B175D"/>
    <w:rsid w:val="478B4F36"/>
    <w:rsid w:val="47B46207"/>
    <w:rsid w:val="48382978"/>
    <w:rsid w:val="484D2C0A"/>
    <w:rsid w:val="48875067"/>
    <w:rsid w:val="49600F6E"/>
    <w:rsid w:val="49960C0E"/>
    <w:rsid w:val="4A0C1759"/>
    <w:rsid w:val="4A4454B2"/>
    <w:rsid w:val="4A78234E"/>
    <w:rsid w:val="4AD818B9"/>
    <w:rsid w:val="4AFA770A"/>
    <w:rsid w:val="4B054041"/>
    <w:rsid w:val="4B255D5A"/>
    <w:rsid w:val="4BFE5398"/>
    <w:rsid w:val="4C202960"/>
    <w:rsid w:val="4C4A64A2"/>
    <w:rsid w:val="4D516D3B"/>
    <w:rsid w:val="4D8A409B"/>
    <w:rsid w:val="4DAC11F8"/>
    <w:rsid w:val="4DAD70F9"/>
    <w:rsid w:val="4E2D5B04"/>
    <w:rsid w:val="4F457374"/>
    <w:rsid w:val="50732A04"/>
    <w:rsid w:val="50820E12"/>
    <w:rsid w:val="51AB4B67"/>
    <w:rsid w:val="520F27CA"/>
    <w:rsid w:val="5267258E"/>
    <w:rsid w:val="52A047C3"/>
    <w:rsid w:val="53AE5CB2"/>
    <w:rsid w:val="540C53A0"/>
    <w:rsid w:val="549F41F2"/>
    <w:rsid w:val="5585601C"/>
    <w:rsid w:val="55CC58B3"/>
    <w:rsid w:val="569A6786"/>
    <w:rsid w:val="56DB2DC1"/>
    <w:rsid w:val="583817D0"/>
    <w:rsid w:val="5875050D"/>
    <w:rsid w:val="590748E7"/>
    <w:rsid w:val="59290A80"/>
    <w:rsid w:val="59AA4265"/>
    <w:rsid w:val="5B403B3D"/>
    <w:rsid w:val="5BA2764B"/>
    <w:rsid w:val="5BE735CB"/>
    <w:rsid w:val="5CC234B4"/>
    <w:rsid w:val="5E2426B3"/>
    <w:rsid w:val="5E6650FD"/>
    <w:rsid w:val="5E6D7C66"/>
    <w:rsid w:val="5EC61CC1"/>
    <w:rsid w:val="5ED33264"/>
    <w:rsid w:val="5EF25870"/>
    <w:rsid w:val="5FB535FC"/>
    <w:rsid w:val="61434438"/>
    <w:rsid w:val="615103BF"/>
    <w:rsid w:val="619472FF"/>
    <w:rsid w:val="61DC2295"/>
    <w:rsid w:val="6234291E"/>
    <w:rsid w:val="63BA0AFC"/>
    <w:rsid w:val="648221E9"/>
    <w:rsid w:val="64B86BE8"/>
    <w:rsid w:val="64B92431"/>
    <w:rsid w:val="64BF6B61"/>
    <w:rsid w:val="65195CD5"/>
    <w:rsid w:val="6555476B"/>
    <w:rsid w:val="65B254A0"/>
    <w:rsid w:val="65DE74EC"/>
    <w:rsid w:val="665A0543"/>
    <w:rsid w:val="671B779A"/>
    <w:rsid w:val="67D11C95"/>
    <w:rsid w:val="682A6190"/>
    <w:rsid w:val="69CB3351"/>
    <w:rsid w:val="6A2A0C5B"/>
    <w:rsid w:val="6A773B0A"/>
    <w:rsid w:val="6B470478"/>
    <w:rsid w:val="6B821228"/>
    <w:rsid w:val="6C373F71"/>
    <w:rsid w:val="6CE47553"/>
    <w:rsid w:val="6D067161"/>
    <w:rsid w:val="6D09377D"/>
    <w:rsid w:val="6DF10CBA"/>
    <w:rsid w:val="6E5565C2"/>
    <w:rsid w:val="6FB10510"/>
    <w:rsid w:val="6FC811FF"/>
    <w:rsid w:val="705B2AAB"/>
    <w:rsid w:val="712803D6"/>
    <w:rsid w:val="72E90F3E"/>
    <w:rsid w:val="72F44451"/>
    <w:rsid w:val="73043F81"/>
    <w:rsid w:val="74924CB2"/>
    <w:rsid w:val="76DB3E67"/>
    <w:rsid w:val="76F10BC7"/>
    <w:rsid w:val="776435E2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FA69B5"/>
    <w:rsid w:val="7BC2550E"/>
    <w:rsid w:val="7C1D4E40"/>
    <w:rsid w:val="7C5A21C6"/>
    <w:rsid w:val="7C753176"/>
    <w:rsid w:val="7CB040F9"/>
    <w:rsid w:val="7D59438F"/>
    <w:rsid w:val="7D701300"/>
    <w:rsid w:val="7D7B5578"/>
    <w:rsid w:val="7DA656C0"/>
    <w:rsid w:val="7DE67CCF"/>
    <w:rsid w:val="7F5C3F2F"/>
    <w:rsid w:val="7FAA2938"/>
    <w:rsid w:val="7FC06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黄榜</cp:lastModifiedBy>
  <cp:lastPrinted>2020-05-29T01:40:00Z</cp:lastPrinted>
  <dcterms:modified xsi:type="dcterms:W3CDTF">2021-11-21T09:13:17Z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5999A62C5ADA47B9ACD1CC7876B01B44</vt:lpwstr>
  </property>
</Properties>
</file>