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3：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黑体" w:hAnsi="黑体" w:eastAsia="黑体" w:cs="黑体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度枣庄市人民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医院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引进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备案制高层次急需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紧缺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人才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应聘须知</w:t>
      </w:r>
    </w:p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3" w:firstLineChars="200"/>
        <w:contextualSpacing/>
        <w:textAlignment w:val="auto"/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1</w:t>
      </w:r>
      <w:r>
        <w:rPr>
          <w:rStyle w:val="11"/>
          <w:rFonts w:ascii="楷体" w:hAnsi="楷体" w:eastAsia="楷体" w:cs="楷体"/>
          <w:b/>
          <w:bCs/>
          <w:color w:val="auto"/>
          <w:sz w:val="32"/>
          <w:szCs w:val="32"/>
        </w:rPr>
        <w:t>.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哪些人员可以应聘？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按照事业单位公开引进的有关规定，凡符合《202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  <w:t>年枣庄市人民医院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引进备案制高层次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  <w:t>急需紧缺人才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公告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》（以下简称《公告》）规定的引进条件及岗位条件者，均可应聘。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jc w:val="left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2.哪些人员不能应聘？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（1）在读全日制普通高校非应届毕业生；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（2）现役军人；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（3）曾受过刑事处罚和曾被开除公职的人员；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（4）应聘人员不得应聘与本人有应回避亲属关系的岗位；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（5）有法律法规规定不得聘用的其他情形的人员。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应聘人员不得报考有《事业单位人事管理回避规定》（人社部规〔2019〕1号）中应回避情形的岗位。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3.留学回国人员应聘需要提供哪些材料？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jc w:val="left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 留学回国人员应聘的，除需提供《公告》中规定的相关材料外，还要提供国家教育部门的学历学位认证。应聘人员登录教育部留学服务中心网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站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（http://www.cscse.edu.cn）查询认证的有关要求和程序。学历认证材料，在面试前与其他材料一并交引进单位审核。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4.对学历学位及相关证书取得时间有什么要求？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jc w:val="left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学历、学位及相关证书(或相关证明），须在202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年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月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日前取得。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5.学历学位高于岗位要求的人员能否应聘？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  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学历学位高于岗位条件要求，专业条件符合岗位规定的可以应聘。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6.如何界定应聘人员所学专业？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以应聘人员毕业证书上注明的专业为准。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7.进入面试的应聘人员需向引进单位提交哪些证明材料？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进入面试的应聘人员，需按引进岗位要求，向引进单位提交本人相关证明材料（原件及复印件）及小2寸近期同底版（蓝底）免冠照片4张。相关证明材料主要包括：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（1）本人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填写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的《202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年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枣庄市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人民医院公开引进急需紧缺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人才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报名登记表》并在“本人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郑重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承诺”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处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（2）本人身份证原件及复印件，国家承认的学历学位证书原件及复印件，学信网打印的教育部学历学位在线验证报告。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（3）应聘岗位要求的相关资格证书（或相关的证明材料）原件及复印件，岗位资格条件需要的其他材料。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（4）在职人员、定向培养生、委托培养生应聘的，需提交有用人管理权限的部门和单位出具的同意报考证明。对按时出具同意报考证明确有困难的在职人员，经引进单位同意，可在考察或体检时提供。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（5）留学回国人员应聘的，须提交国家教育部门的学历学位认证。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Style w:val="11"/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  <w:t>6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）香港和澳门居民中的中国公民应聘的，还需提供《港澳居民来往内地通行证》；台湾居民应聘的，还需提供《台湾居民来往大陆通行证》。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3" w:firstLineChars="200"/>
        <w:contextualSpacing/>
        <w:textAlignment w:val="auto"/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.本次招录中的有效居民身份证指的是什么？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有效居民身份证包括有效期限内的居民身份证和临时居民身份证。请考生妥善保管本人有效居民身份证，过期或丢失的，请务必在考前及时到公安机关换领或补办。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 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.对引进岗位资格条件有疑问如何咨询？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default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对引进岗位资格条件和其他内容有疑问的，请与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工作人员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联系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，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联系电话：0632-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3211886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   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.填写报名信息时需注意什么？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报名时，报名人员要认真阅读《公告》有关要求，提交的报名申请材料必须真实、准确、完整，能够体现报考岗位的要求。报名人员的申请材料、信息不实或者不符合报名条件的，一经查实，即取消报考资格。对伪造、变造有关证件、材料、信息，骗取考试资格的，将按照有关规定处理。表项中未能涵盖报考岗位所要求资格条件的，务必在“备注栏”中如实填写。学习和工作经历。因提交报名申请材料不准确、不完整、不符合要求，影响报名的，由报名人员本人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3" w:firstLineChars="200"/>
        <w:contextualSpacing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1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.违纪违规及存在不诚信情形的应聘人员如何处理？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sz w:val="32"/>
          <w:szCs w:val="32"/>
        </w:rPr>
        <w:t>应聘人员要严格遵守公开引进的相关政策规定，遵从事业单位公开引进主管机关、人事考试机构和引进单位的统一安排，其在应聘期间的表现，将作为公开引进考察的重要内容之一。对违反公开引进纪律的应聘人员，按照《事业单位公开引进违纪违规行为处理规定》（中华人民共和国人力资源和社会保障部令第35号）处理，对引进工作中存在不诚信情形的应聘人员，纳入事业单位公开引进违纪违规与诚信档案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09F2"/>
    <w:rsid w:val="00446E22"/>
    <w:rsid w:val="00B17D92"/>
    <w:rsid w:val="027F4B6E"/>
    <w:rsid w:val="097237C6"/>
    <w:rsid w:val="0C06108A"/>
    <w:rsid w:val="0C742CCC"/>
    <w:rsid w:val="0D393CB3"/>
    <w:rsid w:val="0F0555F5"/>
    <w:rsid w:val="11A417F0"/>
    <w:rsid w:val="13C87D65"/>
    <w:rsid w:val="1820644F"/>
    <w:rsid w:val="19073580"/>
    <w:rsid w:val="19CE5256"/>
    <w:rsid w:val="1A2B043C"/>
    <w:rsid w:val="1BBF7450"/>
    <w:rsid w:val="212F5B0E"/>
    <w:rsid w:val="239E4908"/>
    <w:rsid w:val="25C77DD7"/>
    <w:rsid w:val="2DB8037F"/>
    <w:rsid w:val="2FE703ED"/>
    <w:rsid w:val="303E2B54"/>
    <w:rsid w:val="31CC0060"/>
    <w:rsid w:val="32C4540C"/>
    <w:rsid w:val="34137505"/>
    <w:rsid w:val="34A675D1"/>
    <w:rsid w:val="381E4D6B"/>
    <w:rsid w:val="3B7E09F2"/>
    <w:rsid w:val="3F2268BD"/>
    <w:rsid w:val="44252AD7"/>
    <w:rsid w:val="47F12D9E"/>
    <w:rsid w:val="495D6A0C"/>
    <w:rsid w:val="4AD169C0"/>
    <w:rsid w:val="4EB537C2"/>
    <w:rsid w:val="578F0CCF"/>
    <w:rsid w:val="5C35376D"/>
    <w:rsid w:val="5CCF09D8"/>
    <w:rsid w:val="5CEB7090"/>
    <w:rsid w:val="5DAA6972"/>
    <w:rsid w:val="5F1A3A8C"/>
    <w:rsid w:val="60FD4678"/>
    <w:rsid w:val="64265561"/>
    <w:rsid w:val="67BB4952"/>
    <w:rsid w:val="6A2977DB"/>
    <w:rsid w:val="73DC5025"/>
    <w:rsid w:val="74C235A6"/>
    <w:rsid w:val="75106C7A"/>
    <w:rsid w:val="75304D27"/>
    <w:rsid w:val="760A4640"/>
    <w:rsid w:val="762B34F5"/>
    <w:rsid w:val="791511E4"/>
    <w:rsid w:val="798B20E4"/>
    <w:rsid w:val="7B2728CD"/>
    <w:rsid w:val="7C9C5683"/>
    <w:rsid w:val="7EBC0CEA"/>
    <w:rsid w:val="7E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2021-08-29T09:09:00Z</dcterms:created>
  <dc:creator>Administrator</dc:creator>
  <cp:lastModifiedBy>lenovo</cp:lastModifiedBy>
  <cp:lastPrinted>2021-11-24T14:50:00Z</cp:lastPrinted>
  <dcterms:modified xsi:type="dcterms:W3CDTF">2021-11-26T03:15:16Z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62A82EFF15E84C0181810BF5B81A61A6</vt:lpwstr>
  </property>
</Properties>
</file>