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rPr>
          <w:rFonts w:hint="eastAsia" w:ascii="方正黑体_GBK" w:eastAsia="方正黑体_GBK"/>
          <w:sz w:val="30"/>
          <w:szCs w:val="30"/>
          <w:lang w:val="en-US" w:eastAsia="zh-CN"/>
        </w:rPr>
      </w:pPr>
      <w:r>
        <w:rPr>
          <w:rFonts w:hint="eastAsia" w:ascii="方正黑体_GBK" w:eastAsia="方正黑体_GBK"/>
          <w:sz w:val="30"/>
          <w:szCs w:val="30"/>
        </w:rPr>
        <w:t>附件</w:t>
      </w:r>
      <w:r>
        <w:rPr>
          <w:rFonts w:hint="eastAsia" w:ascii="方正黑体_GBK" w:eastAsia="方正黑体_GBK"/>
          <w:sz w:val="30"/>
          <w:szCs w:val="30"/>
          <w:lang w:val="en-US" w:eastAsia="zh-CN"/>
        </w:rPr>
        <w:t>5</w:t>
      </w:r>
    </w:p>
    <w:p>
      <w:pPr>
        <w:jc w:val="center"/>
        <w:rPr>
          <w:rFonts w:hint="eastAsia" w:ascii="方正仿宋_GBK" w:hAnsi="方正仿宋_GBK" w:eastAsia="方正仿宋_GBK" w:cs="方正仿宋_GBK"/>
          <w:sz w:val="48"/>
          <w:szCs w:val="48"/>
          <w:lang w:val="en-US" w:eastAsia="zh-CN"/>
        </w:rPr>
      </w:pPr>
      <w:r>
        <w:rPr>
          <w:rFonts w:hint="eastAsia" w:eastAsia="方正小标宋_GBK" w:cs="Times New Roman"/>
          <w:sz w:val="44"/>
          <w:szCs w:val="44"/>
          <w:lang w:val="en-US" w:eastAsia="zh-CN"/>
        </w:rPr>
        <w:t>报名及现场</w:t>
      </w:r>
      <w:r>
        <w:rPr>
          <w:rFonts w:hint="eastAsia" w:ascii="Times New Roman" w:hAnsi="Times New Roman" w:eastAsia="方正小标宋_GBK" w:cs="Times New Roman"/>
          <w:sz w:val="44"/>
          <w:szCs w:val="44"/>
          <w:lang w:val="en-US" w:eastAsia="zh-CN"/>
        </w:rPr>
        <w:t>资格</w:t>
      </w:r>
      <w:r>
        <w:rPr>
          <w:rFonts w:hint="eastAsia" w:eastAsia="方正小标宋_GBK" w:cs="Times New Roman"/>
          <w:sz w:val="44"/>
          <w:szCs w:val="44"/>
          <w:lang w:val="en-US" w:eastAsia="zh-CN"/>
        </w:rPr>
        <w:t>审查</w:t>
      </w:r>
      <w:r>
        <w:rPr>
          <w:rFonts w:hint="eastAsia" w:ascii="Times New Roman" w:hAnsi="Times New Roman" w:eastAsia="方正小标宋_GBK" w:cs="Times New Roman"/>
          <w:sz w:val="44"/>
          <w:szCs w:val="44"/>
          <w:lang w:val="en-US" w:eastAsia="zh-CN"/>
        </w:rPr>
        <w:t>所需资料</w:t>
      </w:r>
    </w:p>
    <w:p>
      <w:pPr>
        <w:pStyle w:val="2"/>
        <w:spacing w:before="0" w:beforeAutospacing="0" w:after="0" w:afterAutospacing="0" w:line="450" w:lineRule="atLeast"/>
        <w:ind w:firstLine="720" w:firstLineChars="225"/>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rPr>
        <w:t>《綦江区2021年基层医疗卫生机构公开招聘紧缺专业技术人员和属地化医学类专业高校毕业生报名登记表》（附件</w:t>
      </w:r>
      <w:r>
        <w:rPr>
          <w:rFonts w:hint="default"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rPr>
        <w:t>）</w:t>
      </w:r>
    </w:p>
    <w:p>
      <w:pPr>
        <w:pStyle w:val="2"/>
        <w:spacing w:before="0" w:beforeAutospacing="0" w:after="0" w:afterAutospacing="0" w:line="450" w:lineRule="atLeast"/>
        <w:ind w:firstLine="720" w:firstLineChars="225"/>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rPr>
        <w:t>身份证</w:t>
      </w:r>
      <w:r>
        <w:rPr>
          <w:rFonts w:hint="default" w:ascii="Times New Roman" w:hAnsi="Times New Roman" w:eastAsia="方正仿宋_GBK" w:cs="Times New Roman"/>
          <w:color w:val="000000"/>
          <w:sz w:val="32"/>
          <w:szCs w:val="32"/>
        </w:rPr>
        <w:t>或</w:t>
      </w:r>
      <w:r>
        <w:rPr>
          <w:rFonts w:hint="default" w:ascii="Times New Roman" w:hAnsi="Times New Roman" w:eastAsia="方正仿宋_GBK" w:cs="Times New Roman"/>
          <w:color w:val="000000"/>
          <w:sz w:val="32"/>
          <w:szCs w:val="32"/>
        </w:rPr>
        <w:t>社保卡</w:t>
      </w:r>
      <w:r>
        <w:rPr>
          <w:rFonts w:hint="default" w:ascii="Times New Roman" w:hAnsi="Times New Roman" w:eastAsia="方正仿宋_GBK" w:cs="Times New Roman"/>
          <w:color w:val="000000"/>
          <w:sz w:val="32"/>
          <w:szCs w:val="32"/>
        </w:rPr>
        <w:t>；</w:t>
      </w:r>
    </w:p>
    <w:p>
      <w:pPr>
        <w:pStyle w:val="2"/>
        <w:spacing w:before="0" w:beforeAutospacing="0" w:after="0" w:afterAutospacing="0" w:line="450" w:lineRule="atLeast"/>
        <w:ind w:firstLine="720" w:firstLineChars="225"/>
        <w:jc w:val="both"/>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val="en-US" w:eastAsia="zh-CN"/>
        </w:rPr>
        <w:t>3、</w:t>
      </w:r>
      <w:r>
        <w:rPr>
          <w:rFonts w:hint="default" w:ascii="Times New Roman" w:hAnsi="Times New Roman" w:eastAsia="方正仿宋_GBK" w:cs="Times New Roman"/>
          <w:color w:val="000000"/>
          <w:sz w:val="32"/>
          <w:szCs w:val="32"/>
        </w:rPr>
        <w:t>毕业（学位）证</w:t>
      </w:r>
      <w:r>
        <w:rPr>
          <w:rFonts w:hint="default" w:ascii="Times New Roman" w:hAnsi="Times New Roman" w:eastAsia="方正仿宋_GBK" w:cs="Times New Roman"/>
          <w:color w:val="000000"/>
          <w:sz w:val="32"/>
          <w:szCs w:val="32"/>
          <w:lang w:eastAsia="zh-CN"/>
        </w:rPr>
        <w:t>，属境内高校</w:t>
      </w:r>
      <w:r>
        <w:rPr>
          <w:rFonts w:hint="default" w:ascii="Times New Roman" w:hAnsi="Times New Roman" w:eastAsia="方正仿宋_GBK" w:cs="Times New Roman"/>
          <w:color w:val="000000"/>
          <w:sz w:val="32"/>
          <w:szCs w:val="32"/>
          <w:lang w:val="en-US" w:eastAsia="zh-CN"/>
        </w:rPr>
        <w:t>2022年应届毕业生且现场资格审查时暂未取得</w:t>
      </w:r>
      <w:r>
        <w:rPr>
          <w:rFonts w:hint="default" w:ascii="Times New Roman" w:hAnsi="Times New Roman" w:eastAsia="方正仿宋_GBK" w:cs="Times New Roman"/>
          <w:color w:val="000000"/>
          <w:sz w:val="32"/>
          <w:szCs w:val="32"/>
        </w:rPr>
        <w:t>毕业（学位）证</w:t>
      </w:r>
      <w:r>
        <w:rPr>
          <w:rFonts w:hint="default" w:ascii="Times New Roman" w:hAnsi="Times New Roman" w:eastAsia="方正仿宋_GBK" w:cs="Times New Roman"/>
          <w:color w:val="000000"/>
          <w:sz w:val="32"/>
          <w:szCs w:val="32"/>
          <w:lang w:eastAsia="zh-CN"/>
        </w:rPr>
        <w:t>的可提供就业推荐表、成绩单及其他应聘佐证材料</w:t>
      </w:r>
      <w:r>
        <w:rPr>
          <w:rFonts w:hint="default" w:ascii="Times New Roman" w:hAnsi="Times New Roman" w:eastAsia="方正仿宋_GBK" w:cs="Times New Roman"/>
          <w:color w:val="000000"/>
          <w:sz w:val="32"/>
          <w:szCs w:val="32"/>
        </w:rPr>
        <w:t>；在国（境）外高校毕业的，须在报考资格审查时出具教育部中国留学服务中心学历认证，其中2022年应届毕业生暂未取得招聘条件要求的毕业（学位）证书的，可提供入学证明、各学年成绩单及相应正规翻译资料等佐证材料</w:t>
      </w:r>
      <w:r>
        <w:rPr>
          <w:rFonts w:hint="default" w:ascii="Times New Roman" w:hAnsi="Times New Roman" w:eastAsia="方正仿宋_GBK" w:cs="Times New Roman"/>
          <w:color w:val="000000"/>
          <w:sz w:val="32"/>
          <w:szCs w:val="32"/>
          <w:lang w:eastAsia="zh-CN"/>
        </w:rPr>
        <w:t>；</w:t>
      </w:r>
    </w:p>
    <w:p>
      <w:pPr>
        <w:pStyle w:val="2"/>
        <w:spacing w:before="0" w:beforeAutospacing="0" w:after="0" w:afterAutospacing="0" w:line="450" w:lineRule="atLeast"/>
        <w:ind w:firstLine="720" w:firstLineChars="225"/>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4、</w:t>
      </w:r>
      <w:r>
        <w:rPr>
          <w:rFonts w:hint="default" w:ascii="Times New Roman" w:hAnsi="Times New Roman" w:eastAsia="方正仿宋_GBK" w:cs="Times New Roman"/>
          <w:color w:val="000000"/>
          <w:sz w:val="32"/>
          <w:szCs w:val="32"/>
        </w:rPr>
        <w:t>报考岗位要求有相应工作经历的，必须提供加盖用人单位公章的《工作经历事项》（见附件</w:t>
      </w:r>
      <w:r>
        <w:rPr>
          <w:rFonts w:hint="default" w:ascii="Times New Roman" w:hAnsi="Times New Roman" w:eastAsia="方正仿宋_GBK" w:cs="Times New Roman"/>
          <w:color w:val="000000"/>
          <w:sz w:val="32"/>
          <w:szCs w:val="32"/>
          <w:lang w:val="en-US" w:eastAsia="zh-CN"/>
        </w:rPr>
        <w:t>4</w:t>
      </w:r>
      <w:r>
        <w:rPr>
          <w:rFonts w:hint="default" w:ascii="Times New Roman" w:hAnsi="Times New Roman" w:eastAsia="方正仿宋_GBK" w:cs="Times New Roman"/>
          <w:color w:val="000000"/>
          <w:sz w:val="32"/>
          <w:szCs w:val="32"/>
        </w:rPr>
        <w:t>，考察时将结合劳动合同和社保缴费情况核实）；</w:t>
      </w:r>
    </w:p>
    <w:p>
      <w:pPr>
        <w:pStyle w:val="2"/>
        <w:spacing w:before="0" w:beforeAutospacing="0" w:after="0" w:afterAutospacing="0" w:line="450" w:lineRule="atLeast"/>
        <w:ind w:firstLine="720" w:firstLineChars="225"/>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5、属机关事业单位工作人员的，应在现场资格审查时提交《机关事业单位工作人员诚信应聘承诺书（綦江区2021年基层医疗卫生机构公开招聘紧缺专业技术人员和属地化医学类专业高校毕业生）》（附件</w:t>
      </w:r>
      <w:bookmarkStart w:id="0" w:name="_GoBack"/>
      <w:bookmarkEnd w:id="0"/>
      <w:r>
        <w:rPr>
          <w:rFonts w:hint="default" w:ascii="Times New Roman" w:hAnsi="Times New Roman" w:eastAsia="方正仿宋_GBK" w:cs="Times New Roman"/>
          <w:color w:val="000000"/>
          <w:sz w:val="32"/>
          <w:szCs w:val="32"/>
          <w:lang w:val="en-US" w:eastAsia="zh-CN"/>
        </w:rPr>
        <w:t>6）；不能提供《机关事业单位工作人员诚信应聘承诺书》，取消进入后续环节及聘用资格。</w:t>
      </w:r>
    </w:p>
    <w:p>
      <w:pPr>
        <w:pStyle w:val="2"/>
        <w:spacing w:before="0" w:beforeAutospacing="0" w:after="0" w:afterAutospacing="0" w:line="450" w:lineRule="atLeast"/>
        <w:ind w:firstLine="720" w:firstLineChars="225"/>
        <w:jc w:val="both"/>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6、</w:t>
      </w:r>
      <w:r>
        <w:rPr>
          <w:rFonts w:hint="default" w:ascii="Times New Roman" w:hAnsi="Times New Roman" w:eastAsia="方正仿宋_GBK" w:cs="Times New Roman"/>
          <w:color w:val="000000"/>
          <w:sz w:val="32"/>
          <w:szCs w:val="32"/>
        </w:rPr>
        <w:t>招聘岗位要求的其它</w:t>
      </w:r>
      <w:r>
        <w:rPr>
          <w:rFonts w:hint="default" w:ascii="Times New Roman" w:hAnsi="Times New Roman" w:eastAsia="方正仿宋_GBK" w:cs="Times New Roman"/>
          <w:color w:val="000000"/>
          <w:sz w:val="32"/>
          <w:szCs w:val="32"/>
          <w:lang w:eastAsia="zh-CN"/>
        </w:rPr>
        <w:t>资格</w:t>
      </w:r>
      <w:r>
        <w:rPr>
          <w:rFonts w:hint="default" w:ascii="Times New Roman" w:hAnsi="Times New Roman" w:eastAsia="方正仿宋_GBK" w:cs="Times New Roman"/>
          <w:color w:val="000000"/>
          <w:sz w:val="32"/>
          <w:szCs w:val="32"/>
        </w:rPr>
        <w:t>（职称资格或职业资格</w:t>
      </w:r>
      <w:r>
        <w:rPr>
          <w:rFonts w:hint="default" w:ascii="Times New Roman" w:hAnsi="Times New Roman" w:eastAsia="方正仿宋_GBK" w:cs="Times New Roman"/>
          <w:color w:val="000000"/>
          <w:sz w:val="32"/>
          <w:szCs w:val="32"/>
          <w:lang w:eastAsia="zh-CN"/>
        </w:rPr>
        <w:t>等</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eastAsia="zh-CN"/>
        </w:rPr>
        <w:t>；</w:t>
      </w:r>
    </w:p>
    <w:p>
      <w:pPr>
        <w:pStyle w:val="2"/>
        <w:spacing w:before="0" w:beforeAutospacing="0" w:after="0" w:afterAutospacing="0" w:line="450" w:lineRule="atLeast"/>
        <w:ind w:firstLine="720" w:firstLineChars="225"/>
        <w:jc w:val="both"/>
      </w:pPr>
      <w:r>
        <w:rPr>
          <w:rFonts w:hint="eastAsia" w:ascii="Times New Roman" w:hAnsi="Times New Roman" w:eastAsia="方正仿宋_GBK" w:cs="Times New Roman"/>
          <w:color w:val="000000"/>
          <w:sz w:val="32"/>
          <w:szCs w:val="32"/>
          <w:lang w:val="en-US" w:eastAsia="zh-CN"/>
        </w:rPr>
        <w:t>7、</w:t>
      </w:r>
      <w:r>
        <w:rPr>
          <w:rFonts w:hint="default" w:ascii="Times New Roman" w:hAnsi="Times New Roman" w:eastAsia="方正仿宋_GBK" w:cs="Times New Roman"/>
          <w:color w:val="000000"/>
          <w:sz w:val="32"/>
          <w:szCs w:val="32"/>
          <w:lang w:val="en-US" w:eastAsia="zh-CN"/>
        </w:rPr>
        <w:t>招聘岗位要求的其他材料</w:t>
      </w:r>
      <w:r>
        <w:rPr>
          <w:rFonts w:hint="default" w:ascii="Times New Roman" w:hAnsi="Times New Roman" w:eastAsia="方正仿宋_GBK" w:cs="Times New Roman"/>
          <w:color w:val="000000"/>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5C85"/>
    <w:rsid w:val="038C3F5C"/>
    <w:rsid w:val="0CA2160D"/>
    <w:rsid w:val="11F43554"/>
    <w:rsid w:val="1B82252C"/>
    <w:rsid w:val="1D1B0573"/>
    <w:rsid w:val="1FD14757"/>
    <w:rsid w:val="20CF4712"/>
    <w:rsid w:val="20F82A92"/>
    <w:rsid w:val="29236CAD"/>
    <w:rsid w:val="371105FA"/>
    <w:rsid w:val="389A4AAF"/>
    <w:rsid w:val="50965506"/>
    <w:rsid w:val="51E616E5"/>
    <w:rsid w:val="5A3F13E3"/>
    <w:rsid w:val="5FAC5CFF"/>
    <w:rsid w:val="617C0750"/>
    <w:rsid w:val="65315093"/>
    <w:rsid w:val="6C146551"/>
    <w:rsid w:val="730673ED"/>
    <w:rsid w:val="7DC7154A"/>
    <w:rsid w:val="7DCB4D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semiHidden/>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asus</dc:creator>
  <cp:lastModifiedBy>asus</cp:lastModifiedBy>
  <dcterms:modified xsi:type="dcterms:W3CDTF">2021-11-25T02:26:27Z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