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kern w:val="0"/>
          <w:sz w:val="28"/>
          <w:szCs w:val="28"/>
          <w:lang w:eastAsia="zh-CN"/>
        </w:rPr>
      </w:pPr>
      <w:r>
        <w:rPr>
          <w:rFonts w:ascii="Times New Roman" w:hAnsi="Times New Roman" w:eastAsia="黑体" w:cs="Times New Roman"/>
          <w:kern w:val="0"/>
          <w:sz w:val="28"/>
          <w:szCs w:val="28"/>
        </w:rPr>
        <w:t>附件</w:t>
      </w:r>
      <w:r>
        <w:rPr>
          <w:rFonts w:hint="eastAsia" w:ascii="Times New Roman" w:hAnsi="Times New Roman" w:eastAsia="黑体" w:cs="Times New Roman"/>
          <w:kern w:val="0"/>
          <w:sz w:val="28"/>
          <w:szCs w:val="28"/>
          <w:lang w:val="en-US" w:eastAsia="zh-CN"/>
        </w:rPr>
        <w:t>5</w:t>
      </w:r>
      <w:bookmarkStart w:id="0" w:name="_GoBack"/>
      <w:bookmarkEnd w:id="0"/>
    </w:p>
    <w:p>
      <w:pPr>
        <w:snapToGrid w:val="0"/>
        <w:spacing w:line="400" w:lineRule="exact"/>
        <w:jc w:val="center"/>
        <w:rPr>
          <w:rFonts w:ascii="Times New Roman" w:hAnsi="Times New Roman" w:eastAsia="楷体_GB2312" w:cs="Times New Roman"/>
          <w:kern w:val="0"/>
          <w:szCs w:val="33"/>
        </w:rPr>
      </w:pPr>
      <w:r>
        <w:rPr>
          <w:rFonts w:ascii="Times New Roman" w:hAnsi="Times New Roman" w:eastAsia="方正大标宋简体" w:cs="Times New Roman"/>
          <w:kern w:val="0"/>
          <w:sz w:val="32"/>
          <w:szCs w:val="32"/>
        </w:rPr>
        <w:t>长春市内具备独立开展新型冠状病毒核酸检测资质的医疗机构和第三方机构名单</w:t>
      </w:r>
      <w:r>
        <w:rPr>
          <w:rFonts w:ascii="Times New Roman" w:hAnsi="Times New Roman" w:eastAsia="楷体_GB2312" w:cs="Times New Roman"/>
          <w:kern w:val="0"/>
          <w:szCs w:val="33"/>
        </w:rPr>
        <w:t>（截至2020年12月20日）</w:t>
      </w:r>
    </w:p>
    <w:tbl>
      <w:tblPr>
        <w:tblStyle w:val="2"/>
        <w:tblW w:w="94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6671"/>
        <w:gridCol w:w="20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26" w:type="dxa"/>
            <w:vAlign w:val="center"/>
          </w:tcPr>
          <w:p>
            <w:pPr>
              <w:widowControl/>
              <w:snapToGrid w:val="0"/>
              <w:jc w:val="center"/>
              <w:rPr>
                <w:rFonts w:ascii="Times New Roman" w:hAnsi="Times New Roman" w:eastAsia="黑体" w:cs="Times New Roman"/>
                <w:kern w:val="0"/>
                <w:sz w:val="22"/>
              </w:rPr>
            </w:pPr>
            <w:r>
              <w:rPr>
                <w:rFonts w:ascii="Times New Roman" w:hAnsi="Times New Roman" w:eastAsia="黑体" w:cs="Times New Roman"/>
                <w:kern w:val="0"/>
                <w:sz w:val="22"/>
              </w:rPr>
              <w:t>序号</w:t>
            </w:r>
          </w:p>
        </w:tc>
        <w:tc>
          <w:tcPr>
            <w:tcW w:w="6671" w:type="dxa"/>
            <w:vAlign w:val="center"/>
          </w:tcPr>
          <w:p>
            <w:pPr>
              <w:widowControl/>
              <w:snapToGrid w:val="0"/>
              <w:jc w:val="center"/>
              <w:rPr>
                <w:rFonts w:ascii="Times New Roman" w:hAnsi="Times New Roman" w:eastAsia="黑体" w:cs="Times New Roman"/>
                <w:kern w:val="0"/>
                <w:sz w:val="22"/>
              </w:rPr>
            </w:pPr>
            <w:r>
              <w:rPr>
                <w:rFonts w:ascii="Times New Roman" w:hAnsi="Times New Roman" w:eastAsia="黑体" w:cs="Times New Roman"/>
                <w:kern w:val="0"/>
                <w:sz w:val="22"/>
              </w:rPr>
              <w:t>机构名称</w:t>
            </w:r>
          </w:p>
        </w:tc>
        <w:tc>
          <w:tcPr>
            <w:tcW w:w="2031" w:type="dxa"/>
            <w:vAlign w:val="center"/>
          </w:tcPr>
          <w:p>
            <w:pPr>
              <w:widowControl/>
              <w:snapToGrid w:val="0"/>
              <w:jc w:val="center"/>
              <w:rPr>
                <w:rFonts w:ascii="Times New Roman" w:hAnsi="Times New Roman" w:eastAsia="黑体" w:cs="Times New Roman"/>
                <w:kern w:val="0"/>
                <w:sz w:val="22"/>
              </w:rPr>
            </w:pPr>
            <w:r>
              <w:rPr>
                <w:rFonts w:ascii="Times New Roman" w:hAnsi="Times New Roman" w:eastAsia="黑体" w:cs="Times New Roman"/>
                <w:kern w:val="0"/>
                <w:sz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428" w:type="dxa"/>
            <w:gridSpan w:val="3"/>
            <w:vAlign w:val="center"/>
          </w:tcPr>
          <w:p>
            <w:pPr>
              <w:widowControl/>
              <w:jc w:val="center"/>
              <w:rPr>
                <w:rFonts w:ascii="Times New Roman" w:hAnsi="Times New Roman" w:eastAsia="黑体" w:cs="Times New Roman"/>
                <w:kern w:val="0"/>
                <w:sz w:val="24"/>
              </w:rPr>
            </w:pPr>
            <w:r>
              <w:rPr>
                <w:rFonts w:ascii="Times New Roman" w:hAnsi="Times New Roman" w:eastAsia="黑体" w:cs="Times New Roman"/>
                <w:kern w:val="0"/>
                <w:sz w:val="22"/>
              </w:rPr>
              <w:t>一、医疗机构29家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w:t>
            </w:r>
          </w:p>
        </w:tc>
        <w:tc>
          <w:tcPr>
            <w:tcW w:w="6671" w:type="dxa"/>
          </w:tcPr>
          <w:p>
            <w:pPr>
              <w:widowControl/>
              <w:jc w:val="center"/>
              <w:rPr>
                <w:rFonts w:ascii="Times New Roman" w:hAnsi="Times New Roman" w:cs="Times New Roman"/>
                <w:kern w:val="0"/>
                <w:sz w:val="22"/>
              </w:rPr>
            </w:pPr>
            <w:r>
              <w:rPr>
                <w:rFonts w:ascii="Times New Roman" w:hAnsi="Times New Roman" w:cs="Times New Roman"/>
                <w:kern w:val="0"/>
                <w:sz w:val="22"/>
              </w:rPr>
              <w:t>吉林大学第一医院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0431-88782243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吉林大学第二医院</w:t>
            </w:r>
          </w:p>
        </w:tc>
        <w:tc>
          <w:tcPr>
            <w:tcW w:w="2031" w:type="dxa"/>
            <w:vAlign w:val="center"/>
          </w:tcPr>
          <w:p>
            <w:pPr>
              <w:widowControl/>
              <w:snapToGrid w:val="0"/>
              <w:jc w:val="center"/>
              <w:rPr>
                <w:rFonts w:ascii="Times New Roman" w:hAnsi="Times New Roman" w:cs="Times New Roman"/>
                <w:kern w:val="0"/>
                <w:sz w:val="22"/>
              </w:rPr>
            </w:pPr>
            <w:r>
              <w:rPr>
                <w:rFonts w:ascii="Times New Roman" w:hAnsi="Times New Roman" w:cs="Times New Roman"/>
                <w:kern w:val="0"/>
                <w:sz w:val="22"/>
              </w:rPr>
              <w:t>0431-81136768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3</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吉林大学中日联谊医院</w:t>
            </w:r>
          </w:p>
        </w:tc>
        <w:tc>
          <w:tcPr>
            <w:tcW w:w="2031" w:type="dxa"/>
            <w:vAlign w:val="center"/>
          </w:tcPr>
          <w:p>
            <w:pPr>
              <w:widowControl/>
              <w:snapToGrid w:val="0"/>
              <w:jc w:val="center"/>
              <w:rPr>
                <w:rFonts w:ascii="Times New Roman" w:hAnsi="Times New Roman" w:cs="Times New Roman"/>
                <w:kern w:val="0"/>
                <w:sz w:val="22"/>
              </w:rPr>
            </w:pPr>
            <w:r>
              <w:rPr>
                <w:rFonts w:ascii="Times New Roman" w:hAnsi="Times New Roman" w:cs="Times New Roman"/>
                <w:kern w:val="0"/>
                <w:sz w:val="22"/>
              </w:rPr>
              <w:t>0431-84995114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4</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吉林大学第一医院二部</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0431-84808102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5</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吉林省人民医院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0431-85595432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6</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吉林省一汽总医院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0431-85995355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7</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吉林省前卫医院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0431-81967855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8</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长春中医药大学附属医院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0431-86178018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9</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吉林省肿瘤医院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0431-80596327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吉林省结核病医院（吉林省传染病医院）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14717237248</w:t>
            </w:r>
            <w:r>
              <w:rPr>
                <w:rFonts w:ascii="Times New Roman" w:hAnsi="Times New Roman" w:cs="Times New Roman"/>
                <w:kern w:val="0"/>
                <w:sz w:val="22"/>
              </w:rPr>
              <w:br w:type="textWrapping"/>
            </w:r>
            <w:r>
              <w:rPr>
                <w:rFonts w:ascii="Times New Roman" w:hAnsi="Times New Roman" w:cs="Times New Roman"/>
                <w:kern w:val="0"/>
                <w:sz w:val="22"/>
              </w:rPr>
              <w:t>13596444217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11</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吉林省妇幼保健院（吉林省产科质量控制中心）</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0431-81869870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12</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长春中医药大学附属第三临床医院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0431-89912403</w:t>
            </w:r>
            <w:r>
              <w:rPr>
                <w:rFonts w:ascii="Times New Roman" w:hAnsi="Times New Roman" w:cs="Times New Roman"/>
                <w:kern w:val="0"/>
                <w:sz w:val="22"/>
              </w:rPr>
              <w:br w:type="textWrapping"/>
            </w:r>
            <w:r>
              <w:rPr>
                <w:rFonts w:ascii="Times New Roman" w:hAnsi="Times New Roman" w:cs="Times New Roman"/>
                <w:kern w:val="0"/>
                <w:sz w:val="22"/>
              </w:rPr>
              <w:t>0431-89912025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13</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吉林省肝胆病医院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0431-87609053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14</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长春市中心医院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0431-88970109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15</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长春市人民医院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0431-86702109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16</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长春市儿童医院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0431-89332088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17</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长春市传染病医院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0431-85888482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18</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长春肿瘤医院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0431-81863393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19</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长春市妇产医院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0431-82903685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exac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20</w:t>
            </w:r>
          </w:p>
        </w:tc>
        <w:tc>
          <w:tcPr>
            <w:tcW w:w="66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长春通源医院</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17743189262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21</w:t>
            </w:r>
          </w:p>
        </w:tc>
        <w:tc>
          <w:tcPr>
            <w:tcW w:w="66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长春兴泰医院</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13394313951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22</w:t>
            </w:r>
          </w:p>
        </w:tc>
        <w:tc>
          <w:tcPr>
            <w:tcW w:w="66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长春市中医院</w:t>
            </w:r>
          </w:p>
        </w:tc>
        <w:tc>
          <w:tcPr>
            <w:tcW w:w="2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17300063952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23</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长春市第二医院</w:t>
            </w: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p>
            <w:pPr>
              <w:widowControl/>
              <w:jc w:val="center"/>
              <w:rPr>
                <w:rFonts w:ascii="Times New Roman" w:hAnsi="Times New Roman" w:cs="Times New Roman"/>
                <w:kern w:val="0"/>
                <w:sz w:val="22"/>
              </w:rPr>
            </w:pP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0431-87905556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24</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吉林国健高新妇产医院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13846293006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25</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二道区人民医院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0431-84920226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26</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宽城区医院</w:t>
            </w:r>
          </w:p>
        </w:tc>
        <w:tc>
          <w:tcPr>
            <w:tcW w:w="2031" w:type="dxa"/>
            <w:vAlign w:val="center"/>
          </w:tcPr>
          <w:p>
            <w:pPr>
              <w:widowControl/>
              <w:snapToGrid w:val="0"/>
              <w:jc w:val="center"/>
              <w:rPr>
                <w:rFonts w:ascii="Times New Roman" w:hAnsi="Times New Roman" w:cs="Times New Roman"/>
                <w:kern w:val="0"/>
                <w:sz w:val="22"/>
              </w:rPr>
            </w:pPr>
            <w:r>
              <w:rPr>
                <w:rFonts w:ascii="Times New Roman" w:hAnsi="Times New Roman" w:cs="Times New Roman"/>
                <w:kern w:val="0"/>
                <w:sz w:val="22"/>
              </w:rPr>
              <w:t>0431-81955372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27</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绿园区人民医院</w:t>
            </w:r>
          </w:p>
        </w:tc>
        <w:tc>
          <w:tcPr>
            <w:tcW w:w="2031" w:type="dxa"/>
            <w:vAlign w:val="center"/>
          </w:tcPr>
          <w:p>
            <w:pPr>
              <w:widowControl/>
              <w:snapToGrid w:val="0"/>
              <w:jc w:val="center"/>
              <w:rPr>
                <w:rFonts w:ascii="Times New Roman" w:hAnsi="Times New Roman" w:cs="Times New Roman"/>
                <w:kern w:val="0"/>
                <w:sz w:val="22"/>
              </w:rPr>
            </w:pPr>
            <w:r>
              <w:rPr>
                <w:rFonts w:ascii="Times New Roman" w:hAnsi="Times New Roman" w:cs="Times New Roman"/>
                <w:kern w:val="0"/>
                <w:sz w:val="22"/>
              </w:rPr>
              <w:t>0431-87813903</w:t>
            </w:r>
          </w:p>
          <w:p>
            <w:pPr>
              <w:widowControl/>
              <w:snapToGrid w:val="0"/>
              <w:jc w:val="center"/>
              <w:rPr>
                <w:rFonts w:ascii="Times New Roman" w:hAnsi="Times New Roman" w:cs="Times New Roman"/>
                <w:kern w:val="0"/>
                <w:sz w:val="22"/>
              </w:rPr>
            </w:pPr>
            <w:r>
              <w:rPr>
                <w:rFonts w:ascii="Times New Roman" w:hAnsi="Times New Roman" w:cs="Times New Roman"/>
                <w:kern w:val="0"/>
                <w:sz w:val="22"/>
              </w:rPr>
              <w:t>0431-87924636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28</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吉林大学第二医院民康医院</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0431-88622328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29</w:t>
            </w:r>
          </w:p>
        </w:tc>
        <w:tc>
          <w:tcPr>
            <w:tcW w:w="667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吉林国际旅行卫生保健中心（长春海关口岸门诊部）</w:t>
            </w:r>
          </w:p>
        </w:tc>
        <w:tc>
          <w:tcPr>
            <w:tcW w:w="2031"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0431-87607517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exact"/>
          <w:jc w:val="center"/>
        </w:trPr>
        <w:tc>
          <w:tcPr>
            <w:tcW w:w="9428" w:type="dxa"/>
            <w:gridSpan w:val="3"/>
            <w:vAlign w:val="center"/>
          </w:tcPr>
          <w:p>
            <w:pPr>
              <w:widowControl/>
              <w:jc w:val="center"/>
              <w:rPr>
                <w:rFonts w:ascii="Times New Roman" w:hAnsi="Times New Roman" w:cs="Times New Roman"/>
                <w:kern w:val="0"/>
                <w:sz w:val="22"/>
              </w:rPr>
            </w:pPr>
            <w:r>
              <w:rPr>
                <w:rFonts w:ascii="Times New Roman" w:hAnsi="Times New Roman" w:eastAsia="黑体" w:cs="Times New Roman"/>
                <w:kern w:val="0"/>
                <w:sz w:val="22"/>
              </w:rPr>
              <w:t>二、第三方机构12家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吉林金域医学检验所有限公司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18626906300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长春千麦医学检验实验室有限公司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15243123211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3</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吉林艾迪康医学检验实验室有限公司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15945778008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4</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长春佰圣医学检验实验室有限公司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13504310807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5</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长春博奥医学检验所有限公司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13844857565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6</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长春迪安医学检验所有限公司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15844660116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7</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长春吉卡医学检验实验室</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18946700531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8</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长春寰基医学检验实验室</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15948327909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9</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吉林三基医学检验实验室有限公司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15943195028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长春久和医学检验实验室有限公司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18204316043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11</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长春丹顶鹤医学检验实验室</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13844800263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exact"/>
          <w:jc w:val="center"/>
        </w:trPr>
        <w:tc>
          <w:tcPr>
            <w:tcW w:w="726" w:type="dxa"/>
            <w:vAlign w:val="center"/>
          </w:tcPr>
          <w:p>
            <w:pPr>
              <w:widowControl/>
              <w:jc w:val="center"/>
              <w:rPr>
                <w:rFonts w:ascii="Times New Roman" w:hAnsi="Times New Roman" w:cs="Times New Roman"/>
                <w:kern w:val="0"/>
                <w:sz w:val="22"/>
              </w:rPr>
            </w:pPr>
            <w:r>
              <w:rPr>
                <w:rFonts w:ascii="Times New Roman" w:hAnsi="Times New Roman" w:cs="Times New Roman"/>
                <w:kern w:val="0"/>
                <w:sz w:val="22"/>
              </w:rPr>
              <w:t>12</w:t>
            </w:r>
          </w:p>
        </w:tc>
        <w:tc>
          <w:tcPr>
            <w:tcW w:w="667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吉林瑞特医学检验有限公司</w:t>
            </w:r>
          </w:p>
        </w:tc>
        <w:tc>
          <w:tcPr>
            <w:tcW w:w="2031" w:type="dxa"/>
            <w:vAlign w:val="bottom"/>
          </w:tcPr>
          <w:p>
            <w:pPr>
              <w:widowControl/>
              <w:jc w:val="center"/>
              <w:rPr>
                <w:rFonts w:ascii="Times New Roman" w:hAnsi="Times New Roman" w:cs="Times New Roman"/>
                <w:kern w:val="0"/>
                <w:sz w:val="22"/>
              </w:rPr>
            </w:pPr>
            <w:r>
              <w:rPr>
                <w:rFonts w:ascii="Times New Roman" w:hAnsi="Times New Roman" w:cs="Times New Roman"/>
                <w:kern w:val="0"/>
                <w:sz w:val="22"/>
              </w:rPr>
              <w:t>0431-80609780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F362D"/>
    <w:rsid w:val="0347338F"/>
    <w:rsid w:val="13BF362D"/>
    <w:rsid w:val="42D94B99"/>
    <w:rsid w:val="62834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3"/>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2021-06-16T02:16:00Z</dcterms:created>
  <dc:creator>阿斌</dc:creator>
  <cp:lastModifiedBy>长长长长长颈鹿。 </cp:lastModifiedBy>
  <cp:lastPrinted>2021-07-27T03:29:00Z</cp:lastPrinted>
  <dcterms:modified xsi:type="dcterms:W3CDTF">2021-11-25T07:54:36Z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29ADB861F1C949D78AAA1E73BC27D2CB</vt:lpwstr>
  </property>
</Properties>
</file>