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附件2：</w:t>
      </w:r>
    </w:p>
    <w:p>
      <w:pPr>
        <w:jc w:val="center"/>
        <w:rPr>
          <w:rFonts w:hint="eastAsia" w:ascii="仿宋" w:hAnsi="仿宋" w:eastAsia="仿宋" w:cs="仿宋"/>
          <w:color w:val="000000"/>
          <w:sz w:val="44"/>
          <w:szCs w:val="44"/>
          <w:lang w:val="en-US" w:eastAsia="zh-CN"/>
        </w:rPr>
      </w:pPr>
      <w:r>
        <w:rPr>
          <w:rFonts w:hint="eastAsia" w:ascii="仿宋" w:hAnsi="仿宋" w:eastAsia="仿宋" w:cs="仿宋"/>
          <w:color w:val="000000"/>
          <w:sz w:val="44"/>
          <w:szCs w:val="44"/>
          <w:lang w:val="en-US" w:eastAsia="zh-CN"/>
        </w:rPr>
        <w:t>山东商务职业学院公开招聘</w:t>
      </w:r>
    </w:p>
    <w:p>
      <w:pPr>
        <w:jc w:val="center"/>
        <w:rPr>
          <w:rFonts w:hint="eastAsia" w:ascii="仿宋" w:hAnsi="仿宋" w:eastAsia="仿宋" w:cs="仿宋"/>
          <w:color w:val="000000"/>
          <w:sz w:val="44"/>
          <w:szCs w:val="44"/>
          <w:lang w:val="en-US" w:eastAsia="zh-CN"/>
        </w:rPr>
      </w:pPr>
      <w:r>
        <w:rPr>
          <w:rFonts w:hint="eastAsia" w:ascii="仿宋" w:hAnsi="仿宋" w:eastAsia="仿宋" w:cs="仿宋"/>
          <w:color w:val="000000"/>
          <w:sz w:val="44"/>
          <w:szCs w:val="44"/>
          <w:lang w:val="en-US" w:eastAsia="zh-CN"/>
        </w:rPr>
        <w:t>报名须知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2" w:firstLineChars="200"/>
        <w:jc w:val="both"/>
        <w:textAlignment w:val="auto"/>
        <w:rPr>
          <w:rFonts w:hint="default"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一、网上报名注意事项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打开报名网站按程序注册登陆后，在左侧栏目中选择“人事教育——考生报名”，报名前仔细阅读“我的报考”上方的附件《2021年公开招聘报名操作说明》，按要求进行报名缴费。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eastAsia" w:ascii="仿宋" w:hAnsi="仿宋" w:eastAsia="仿宋" w:cs="仿宋"/>
          <w:color w:val="000000"/>
          <w:sz w:val="30"/>
          <w:szCs w:val="30"/>
          <w:lang w:val="en-US" w:eastAsia="zh-CN"/>
        </w:rPr>
      </w:pPr>
      <w:r>
        <w:rPr>
          <w:rFonts w:hint="default" w:ascii="仿宋" w:hAnsi="仿宋" w:eastAsia="仿宋" w:cs="仿宋"/>
          <w:color w:val="000000"/>
          <w:sz w:val="30"/>
          <w:szCs w:val="30"/>
          <w:lang w:val="en-US" w:eastAsia="zh-CN"/>
        </w:rPr>
        <w:t>报名时，</w:t>
      </w:r>
      <w:r>
        <w:rPr>
          <w:rFonts w:hint="eastAsia" w:ascii="仿宋" w:hAnsi="仿宋" w:eastAsia="仿宋" w:cs="仿宋"/>
          <w:color w:val="000000"/>
          <w:sz w:val="30"/>
          <w:szCs w:val="30"/>
          <w:lang w:val="en-US" w:eastAsia="zh-CN"/>
        </w:rPr>
        <w:t>应聘</w:t>
      </w:r>
      <w:r>
        <w:rPr>
          <w:rFonts w:hint="default" w:ascii="仿宋" w:hAnsi="仿宋" w:eastAsia="仿宋" w:cs="仿宋"/>
          <w:color w:val="000000"/>
          <w:sz w:val="30"/>
          <w:szCs w:val="30"/>
          <w:lang w:val="en-US" w:eastAsia="zh-CN"/>
        </w:rPr>
        <w:t>人员要认真阅读网上报名系统</w:t>
      </w:r>
      <w:r>
        <w:rPr>
          <w:rFonts w:hint="eastAsia" w:ascii="仿宋" w:hAnsi="仿宋" w:eastAsia="仿宋" w:cs="仿宋"/>
          <w:color w:val="000000"/>
          <w:sz w:val="30"/>
          <w:szCs w:val="30"/>
          <w:lang w:val="en-US" w:eastAsia="zh-CN"/>
        </w:rPr>
        <w:t>中的</w:t>
      </w:r>
      <w:r>
        <w:rPr>
          <w:rFonts w:hint="default" w:ascii="仿宋" w:hAnsi="仿宋" w:eastAsia="仿宋" w:cs="仿宋"/>
          <w:color w:val="000000"/>
          <w:sz w:val="30"/>
          <w:szCs w:val="30"/>
          <w:lang w:val="en-US" w:eastAsia="zh-CN"/>
        </w:rPr>
        <w:t>有关要求和诚信承诺书，提交的报名申请材料必须真实、准确、完整，能够体现报考岗位的要求。因提交报名申请材料不准确、不完</w:t>
      </w:r>
      <w:bookmarkStart w:id="0" w:name="_GoBack"/>
      <w:bookmarkEnd w:id="0"/>
      <w:r>
        <w:rPr>
          <w:rFonts w:hint="default" w:ascii="仿宋" w:hAnsi="仿宋" w:eastAsia="仿宋" w:cs="仿宋"/>
          <w:color w:val="000000"/>
          <w:sz w:val="30"/>
          <w:szCs w:val="30"/>
          <w:lang w:val="en-US" w:eastAsia="zh-CN"/>
        </w:rPr>
        <w:t>整、不符合要求，影响网上报名的，由</w:t>
      </w:r>
      <w:r>
        <w:rPr>
          <w:rFonts w:hint="eastAsia" w:ascii="仿宋" w:hAnsi="仿宋" w:eastAsia="仿宋" w:cs="仿宋"/>
          <w:color w:val="000000"/>
          <w:sz w:val="30"/>
          <w:szCs w:val="30"/>
          <w:lang w:val="en-US" w:eastAsia="zh-CN"/>
        </w:rPr>
        <w:t>应聘</w:t>
      </w:r>
      <w:r>
        <w:rPr>
          <w:rFonts w:hint="default" w:ascii="仿宋" w:hAnsi="仿宋" w:eastAsia="仿宋" w:cs="仿宋"/>
          <w:color w:val="000000"/>
          <w:sz w:val="30"/>
          <w:szCs w:val="30"/>
          <w:lang w:val="en-US" w:eastAsia="zh-CN"/>
        </w:rPr>
        <w:t>人员本人承担相应后果。</w:t>
      </w:r>
      <w:r>
        <w:rPr>
          <w:rFonts w:hint="eastAsia" w:ascii="仿宋" w:hAnsi="仿宋" w:eastAsia="仿宋" w:cs="仿宋"/>
          <w:color w:val="000000"/>
          <w:sz w:val="30"/>
          <w:szCs w:val="30"/>
          <w:lang w:val="en-US" w:eastAsia="zh-CN"/>
        </w:rPr>
        <w:t>应聘</w:t>
      </w:r>
      <w:r>
        <w:rPr>
          <w:rFonts w:hint="default" w:ascii="仿宋" w:hAnsi="仿宋" w:eastAsia="仿宋" w:cs="仿宋"/>
          <w:color w:val="000000"/>
          <w:sz w:val="30"/>
          <w:szCs w:val="30"/>
          <w:lang w:val="en-US" w:eastAsia="zh-CN"/>
        </w:rPr>
        <w:t>人员的申请材料、信息不实或者不符合报名条件的，一经查实，即取消报考资格。对伪造、变造有关证件、材料、信息，骗取考试资格的，将按照有关规定处理。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default" w:ascii="仿宋" w:hAnsi="仿宋" w:eastAsia="仿宋" w:cs="仿宋"/>
          <w:color w:val="000000"/>
          <w:sz w:val="30"/>
          <w:szCs w:val="30"/>
          <w:lang w:val="en-US" w:eastAsia="zh-CN"/>
        </w:rPr>
      </w:pPr>
      <w:r>
        <w:rPr>
          <w:rFonts w:hint="default" w:ascii="仿宋" w:hAnsi="仿宋" w:eastAsia="仿宋" w:cs="仿宋"/>
          <w:color w:val="000000"/>
          <w:sz w:val="30"/>
          <w:szCs w:val="30"/>
          <w:lang w:val="en-US" w:eastAsia="zh-CN"/>
        </w:rPr>
        <w:t>网上报名系统的表项中未能涵盖报考岗位所要求资格条件的，务必在“备注栏”中如实填写。家庭成员</w:t>
      </w:r>
      <w:r>
        <w:rPr>
          <w:rFonts w:hint="eastAsia" w:ascii="仿宋" w:hAnsi="仿宋" w:eastAsia="仿宋" w:cs="仿宋"/>
          <w:color w:val="000000"/>
          <w:sz w:val="30"/>
          <w:szCs w:val="30"/>
          <w:lang w:val="en-US" w:eastAsia="zh-CN"/>
        </w:rPr>
        <w:t>情况</w:t>
      </w:r>
      <w:r>
        <w:rPr>
          <w:rFonts w:hint="default" w:ascii="仿宋" w:hAnsi="仿宋" w:eastAsia="仿宋" w:cs="仿宋"/>
          <w:color w:val="000000"/>
          <w:sz w:val="30"/>
          <w:szCs w:val="30"/>
          <w:lang w:val="en-US" w:eastAsia="zh-CN"/>
        </w:rPr>
        <w:t>，必须填写姓名、工作单位及职务。</w:t>
      </w:r>
      <w:r>
        <w:rPr>
          <w:rFonts w:hint="eastAsia" w:ascii="仿宋" w:hAnsi="仿宋" w:eastAsia="仿宋" w:cs="仿宋"/>
          <w:color w:val="000000"/>
          <w:sz w:val="30"/>
          <w:szCs w:val="30"/>
          <w:lang w:val="en-US" w:eastAsia="zh-CN"/>
        </w:rPr>
        <w:t>个人简历，包括</w:t>
      </w:r>
      <w:r>
        <w:rPr>
          <w:rFonts w:hint="default" w:ascii="仿宋" w:hAnsi="仿宋" w:eastAsia="仿宋" w:cs="仿宋"/>
          <w:color w:val="000000"/>
          <w:sz w:val="30"/>
          <w:szCs w:val="30"/>
          <w:lang w:val="en-US" w:eastAsia="zh-CN"/>
        </w:rPr>
        <w:t>学习和工作经历，必须从高中阶段开始填写</w:t>
      </w:r>
      <w:r>
        <w:rPr>
          <w:rFonts w:hint="eastAsia" w:ascii="仿宋" w:hAnsi="仿宋" w:eastAsia="仿宋" w:cs="仿宋"/>
          <w:color w:val="000000"/>
          <w:sz w:val="30"/>
          <w:szCs w:val="30"/>
          <w:lang w:val="en-US" w:eastAsia="zh-CN"/>
        </w:rPr>
        <w:t>至今，时间不能间断，格式“</w:t>
      </w:r>
      <w:r>
        <w:rPr>
          <w:rFonts w:hint="default" w:ascii="仿宋" w:hAnsi="仿宋" w:eastAsia="仿宋" w:cs="仿宋"/>
          <w:color w:val="000000"/>
          <w:sz w:val="30"/>
          <w:szCs w:val="30"/>
          <w:lang w:val="en-US" w:eastAsia="zh-CN"/>
        </w:rPr>
        <w:t>×</w:t>
      </w:r>
      <w:r>
        <w:rPr>
          <w:rFonts w:hint="eastAsia" w:ascii="仿宋" w:hAnsi="仿宋" w:eastAsia="仿宋" w:cs="仿宋"/>
          <w:color w:val="000000"/>
          <w:sz w:val="30"/>
          <w:szCs w:val="30"/>
          <w:lang w:val="en-US" w:eastAsia="zh-CN"/>
        </w:rPr>
        <w:t>年</w:t>
      </w:r>
      <w:r>
        <w:rPr>
          <w:rFonts w:hint="default" w:ascii="仿宋" w:hAnsi="仿宋" w:eastAsia="仿宋" w:cs="仿宋"/>
          <w:color w:val="000000"/>
          <w:sz w:val="30"/>
          <w:szCs w:val="30"/>
          <w:lang w:val="en-US" w:eastAsia="zh-CN"/>
        </w:rPr>
        <w:t>×</w:t>
      </w:r>
      <w:r>
        <w:rPr>
          <w:rFonts w:hint="eastAsia" w:ascii="仿宋" w:hAnsi="仿宋" w:eastAsia="仿宋" w:cs="仿宋"/>
          <w:color w:val="000000"/>
          <w:sz w:val="30"/>
          <w:szCs w:val="30"/>
          <w:lang w:val="en-US" w:eastAsia="zh-CN"/>
        </w:rPr>
        <w:t>月至</w:t>
      </w:r>
      <w:r>
        <w:rPr>
          <w:rFonts w:hint="default" w:ascii="仿宋" w:hAnsi="仿宋" w:eastAsia="仿宋" w:cs="仿宋"/>
          <w:color w:val="000000"/>
          <w:sz w:val="30"/>
          <w:szCs w:val="30"/>
          <w:lang w:val="en-US" w:eastAsia="zh-CN"/>
        </w:rPr>
        <w:t>×</w:t>
      </w:r>
      <w:r>
        <w:rPr>
          <w:rFonts w:hint="eastAsia" w:ascii="仿宋" w:hAnsi="仿宋" w:eastAsia="仿宋" w:cs="仿宋"/>
          <w:color w:val="000000"/>
          <w:sz w:val="30"/>
          <w:szCs w:val="30"/>
          <w:lang w:val="en-US" w:eastAsia="zh-CN"/>
        </w:rPr>
        <w:t>年</w:t>
      </w:r>
      <w:r>
        <w:rPr>
          <w:rFonts w:hint="default" w:ascii="仿宋" w:hAnsi="仿宋" w:eastAsia="仿宋" w:cs="仿宋"/>
          <w:color w:val="000000"/>
          <w:sz w:val="30"/>
          <w:szCs w:val="30"/>
          <w:lang w:val="en-US" w:eastAsia="zh-CN"/>
        </w:rPr>
        <w:t>×</w:t>
      </w:r>
      <w:r>
        <w:rPr>
          <w:rFonts w:hint="eastAsia" w:ascii="仿宋" w:hAnsi="仿宋" w:eastAsia="仿宋" w:cs="仿宋"/>
          <w:color w:val="000000"/>
          <w:sz w:val="30"/>
          <w:szCs w:val="30"/>
          <w:lang w:val="en-US" w:eastAsia="zh-CN"/>
        </w:rPr>
        <w:t>月，在</w:t>
      </w:r>
      <w:r>
        <w:rPr>
          <w:rFonts w:hint="default" w:ascii="仿宋" w:hAnsi="仿宋" w:eastAsia="仿宋" w:cs="仿宋"/>
          <w:color w:val="000000"/>
          <w:sz w:val="30"/>
          <w:szCs w:val="30"/>
          <w:lang w:val="en-US" w:eastAsia="zh-CN"/>
        </w:rPr>
        <w:t>×</w:t>
      </w:r>
      <w:r>
        <w:rPr>
          <w:rFonts w:hint="eastAsia" w:ascii="仿宋" w:hAnsi="仿宋" w:eastAsia="仿宋" w:cs="仿宋"/>
          <w:color w:val="000000"/>
          <w:sz w:val="30"/>
          <w:szCs w:val="30"/>
          <w:lang w:val="en-US" w:eastAsia="zh-CN"/>
        </w:rPr>
        <w:t>学校</w:t>
      </w:r>
      <w:r>
        <w:rPr>
          <w:rFonts w:hint="default" w:ascii="仿宋" w:hAnsi="仿宋" w:eastAsia="仿宋" w:cs="仿宋"/>
          <w:color w:val="000000"/>
          <w:sz w:val="30"/>
          <w:szCs w:val="30"/>
          <w:lang w:val="en-US" w:eastAsia="zh-CN"/>
        </w:rPr>
        <w:t>×</w:t>
      </w:r>
      <w:r>
        <w:rPr>
          <w:rFonts w:hint="eastAsia" w:ascii="仿宋" w:hAnsi="仿宋" w:eastAsia="仿宋" w:cs="仿宋"/>
          <w:color w:val="000000"/>
          <w:sz w:val="30"/>
          <w:szCs w:val="30"/>
          <w:lang w:val="en-US" w:eastAsia="zh-CN"/>
        </w:rPr>
        <w:t>专业学习；</w:t>
      </w:r>
      <w:r>
        <w:rPr>
          <w:rFonts w:hint="default" w:ascii="仿宋" w:hAnsi="仿宋" w:eastAsia="仿宋" w:cs="仿宋"/>
          <w:color w:val="000000"/>
          <w:sz w:val="30"/>
          <w:szCs w:val="30"/>
          <w:lang w:val="en-US" w:eastAsia="zh-CN"/>
        </w:rPr>
        <w:t>×</w:t>
      </w:r>
      <w:r>
        <w:rPr>
          <w:rFonts w:hint="eastAsia" w:ascii="仿宋" w:hAnsi="仿宋" w:eastAsia="仿宋" w:cs="仿宋"/>
          <w:color w:val="000000"/>
          <w:sz w:val="30"/>
          <w:szCs w:val="30"/>
          <w:lang w:val="en-US" w:eastAsia="zh-CN"/>
        </w:rPr>
        <w:t>年</w:t>
      </w:r>
      <w:r>
        <w:rPr>
          <w:rFonts w:hint="default" w:ascii="仿宋" w:hAnsi="仿宋" w:eastAsia="仿宋" w:cs="仿宋"/>
          <w:color w:val="000000"/>
          <w:sz w:val="30"/>
          <w:szCs w:val="30"/>
          <w:lang w:val="en-US" w:eastAsia="zh-CN"/>
        </w:rPr>
        <w:t>×</w:t>
      </w:r>
      <w:r>
        <w:rPr>
          <w:rFonts w:hint="eastAsia" w:ascii="仿宋" w:hAnsi="仿宋" w:eastAsia="仿宋" w:cs="仿宋"/>
          <w:color w:val="000000"/>
          <w:sz w:val="30"/>
          <w:szCs w:val="30"/>
          <w:lang w:val="en-US" w:eastAsia="zh-CN"/>
        </w:rPr>
        <w:t>月至</w:t>
      </w:r>
      <w:r>
        <w:rPr>
          <w:rFonts w:hint="default" w:ascii="仿宋" w:hAnsi="仿宋" w:eastAsia="仿宋" w:cs="仿宋"/>
          <w:color w:val="000000"/>
          <w:sz w:val="30"/>
          <w:szCs w:val="30"/>
          <w:lang w:val="en-US" w:eastAsia="zh-CN"/>
        </w:rPr>
        <w:t>×</w:t>
      </w:r>
      <w:r>
        <w:rPr>
          <w:rFonts w:hint="eastAsia" w:ascii="仿宋" w:hAnsi="仿宋" w:eastAsia="仿宋" w:cs="仿宋"/>
          <w:color w:val="000000"/>
          <w:sz w:val="30"/>
          <w:szCs w:val="30"/>
          <w:lang w:val="en-US" w:eastAsia="zh-CN"/>
        </w:rPr>
        <w:t>年</w:t>
      </w:r>
      <w:r>
        <w:rPr>
          <w:rFonts w:hint="default" w:ascii="仿宋" w:hAnsi="仿宋" w:eastAsia="仿宋" w:cs="仿宋"/>
          <w:color w:val="000000"/>
          <w:sz w:val="30"/>
          <w:szCs w:val="30"/>
          <w:lang w:val="en-US" w:eastAsia="zh-CN"/>
        </w:rPr>
        <w:t>×</w:t>
      </w:r>
      <w:r>
        <w:rPr>
          <w:rFonts w:hint="eastAsia" w:ascii="仿宋" w:hAnsi="仿宋" w:eastAsia="仿宋" w:cs="仿宋"/>
          <w:color w:val="000000"/>
          <w:sz w:val="30"/>
          <w:szCs w:val="30"/>
          <w:lang w:val="en-US" w:eastAsia="zh-CN"/>
        </w:rPr>
        <w:t>月，在</w:t>
      </w:r>
      <w:r>
        <w:rPr>
          <w:rFonts w:hint="default" w:ascii="仿宋" w:hAnsi="仿宋" w:eastAsia="仿宋" w:cs="仿宋"/>
          <w:color w:val="000000"/>
          <w:sz w:val="30"/>
          <w:szCs w:val="30"/>
          <w:lang w:val="en-US" w:eastAsia="zh-CN"/>
        </w:rPr>
        <w:t>×</w:t>
      </w:r>
      <w:r>
        <w:rPr>
          <w:rFonts w:hint="eastAsia" w:ascii="仿宋" w:hAnsi="仿宋" w:eastAsia="仿宋" w:cs="仿宋"/>
          <w:color w:val="000000"/>
          <w:sz w:val="30"/>
          <w:szCs w:val="30"/>
          <w:lang w:val="en-US" w:eastAsia="zh-CN"/>
        </w:rPr>
        <w:t>单位</w:t>
      </w:r>
      <w:r>
        <w:rPr>
          <w:rFonts w:hint="default" w:ascii="仿宋" w:hAnsi="仿宋" w:eastAsia="仿宋" w:cs="仿宋"/>
          <w:color w:val="000000"/>
          <w:sz w:val="30"/>
          <w:szCs w:val="30"/>
          <w:lang w:val="en-US" w:eastAsia="zh-CN"/>
        </w:rPr>
        <w:t>×</w:t>
      </w:r>
      <w:r>
        <w:rPr>
          <w:rFonts w:hint="eastAsia" w:ascii="仿宋" w:hAnsi="仿宋" w:eastAsia="仿宋" w:cs="仿宋"/>
          <w:color w:val="000000"/>
          <w:sz w:val="30"/>
          <w:szCs w:val="30"/>
          <w:lang w:val="en-US" w:eastAsia="zh-CN"/>
        </w:rPr>
        <w:t>部门从事</w:t>
      </w:r>
      <w:r>
        <w:rPr>
          <w:rFonts w:hint="default" w:ascii="仿宋" w:hAnsi="仿宋" w:eastAsia="仿宋" w:cs="仿宋"/>
          <w:color w:val="000000"/>
          <w:sz w:val="30"/>
          <w:szCs w:val="30"/>
          <w:lang w:val="en-US" w:eastAsia="zh-CN"/>
        </w:rPr>
        <w:t>×</w:t>
      </w:r>
      <w:r>
        <w:rPr>
          <w:rFonts w:hint="eastAsia" w:ascii="仿宋" w:hAnsi="仿宋" w:eastAsia="仿宋" w:cs="仿宋"/>
          <w:color w:val="000000"/>
          <w:sz w:val="30"/>
          <w:szCs w:val="30"/>
          <w:lang w:val="en-US" w:eastAsia="zh-CN"/>
        </w:rPr>
        <w:t>工作”</w:t>
      </w:r>
      <w:r>
        <w:rPr>
          <w:rFonts w:hint="default" w:ascii="仿宋" w:hAnsi="仿宋" w:eastAsia="仿宋" w:cs="仿宋"/>
          <w:color w:val="000000"/>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firstLineChars="200"/>
        <w:jc w:val="both"/>
        <w:textAlignment w:val="auto"/>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二、岗位汇总表中所要求的专业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default" w:ascii="仿宋" w:hAnsi="仿宋" w:eastAsia="仿宋" w:cs="仿宋"/>
          <w:color w:val="000000"/>
          <w:sz w:val="30"/>
          <w:szCs w:val="30"/>
          <w:lang w:val="en-US" w:eastAsia="zh-CN"/>
        </w:rPr>
      </w:pPr>
      <w:r>
        <w:rPr>
          <w:rFonts w:hint="default" w:ascii="仿宋" w:hAnsi="仿宋" w:eastAsia="仿宋" w:cs="仿宋"/>
          <w:color w:val="000000"/>
          <w:sz w:val="30"/>
          <w:szCs w:val="30"/>
          <w:lang w:val="en-US" w:eastAsia="zh-CN"/>
        </w:rPr>
        <w:t>岗位汇总表中所要求的专业，主要参考教育部制定的现行高等教育专业目录设置，以应聘人员所获毕业证或国家承认的学历教育证书上注明的专业为准。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default" w:ascii="仿宋" w:hAnsi="仿宋" w:eastAsia="仿宋" w:cs="仿宋"/>
          <w:color w:val="000000"/>
          <w:sz w:val="30"/>
          <w:szCs w:val="30"/>
          <w:lang w:val="en-US" w:eastAsia="zh-CN"/>
        </w:rPr>
      </w:pPr>
      <w:r>
        <w:rPr>
          <w:rFonts w:hint="default" w:ascii="仿宋" w:hAnsi="仿宋" w:eastAsia="仿宋" w:cs="仿宋"/>
          <w:color w:val="000000"/>
          <w:sz w:val="30"/>
          <w:szCs w:val="30"/>
          <w:lang w:val="en-US" w:eastAsia="zh-CN"/>
        </w:rPr>
        <w:t>专业要求为类、一级学科的，即该类、一级学科所包含的专业和一级学科各方向领域均符合要求。其中，2021年国内普通高等学历教育的应届毕业生和</w:t>
      </w:r>
      <w:r>
        <w:rPr>
          <w:rFonts w:hint="eastAsia" w:ascii="仿宋" w:hAnsi="仿宋" w:eastAsia="仿宋" w:cs="仿宋"/>
          <w:color w:val="000000"/>
          <w:sz w:val="30"/>
          <w:szCs w:val="30"/>
          <w:lang w:val="en-US" w:eastAsia="zh-CN"/>
        </w:rPr>
        <w:t>同期毕业的留学回国人员</w:t>
      </w:r>
      <w:r>
        <w:rPr>
          <w:rFonts w:hint="default" w:ascii="仿宋" w:hAnsi="仿宋" w:eastAsia="仿宋" w:cs="仿宋"/>
          <w:color w:val="000000"/>
          <w:sz w:val="30"/>
          <w:szCs w:val="30"/>
          <w:lang w:val="en-US" w:eastAsia="zh-CN"/>
        </w:rPr>
        <w:t>，可依据于2021年7月31日前取得的普通高等学历教育和国（境）外留学学历（学位）及相应专业应聘。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default" w:ascii="仿宋" w:hAnsi="仿宋" w:eastAsia="仿宋" w:cs="仿宋"/>
          <w:color w:val="000000"/>
          <w:sz w:val="30"/>
          <w:szCs w:val="30"/>
          <w:lang w:val="en-US" w:eastAsia="zh-CN"/>
        </w:rPr>
      </w:pPr>
      <w:r>
        <w:rPr>
          <w:rFonts w:hint="default" w:ascii="仿宋" w:hAnsi="仿宋" w:eastAsia="仿宋" w:cs="仿宋"/>
          <w:color w:val="000000"/>
          <w:sz w:val="30"/>
          <w:szCs w:val="30"/>
          <w:lang w:val="en-US" w:eastAsia="zh-CN"/>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jc w:val="both"/>
        <w:textAlignment w:val="auto"/>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三、进入面试的应聘人员需提交的证明材料（相关证明模板见报名系统内《操作说明》，如有变动，将在学校组织人事处网站通知）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w:t>
      </w:r>
      <w:r>
        <w:rPr>
          <w:rFonts w:hint="default" w:ascii="仿宋" w:hAnsi="仿宋" w:eastAsia="仿宋" w:cs="仿宋"/>
          <w:color w:val="000000"/>
          <w:sz w:val="30"/>
          <w:szCs w:val="30"/>
          <w:lang w:val="en-US" w:eastAsia="zh-CN"/>
        </w:rPr>
        <w:t>本人近期1寸免冠照片3张（须与网上报名的照片同一底版）。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w:t>
      </w:r>
      <w:r>
        <w:rPr>
          <w:rFonts w:hint="default" w:ascii="仿宋" w:hAnsi="仿宋" w:eastAsia="仿宋" w:cs="仿宋"/>
          <w:color w:val="000000"/>
          <w:sz w:val="30"/>
          <w:szCs w:val="30"/>
          <w:lang w:val="en-US" w:eastAsia="zh-CN"/>
        </w:rPr>
        <w:t>山东商务职业学院公开招聘报名登记表》、由本人手写签名的《诚信承诺书</w:t>
      </w:r>
      <w:r>
        <w:rPr>
          <w:rFonts w:hint="eastAsia" w:ascii="仿宋" w:hAnsi="仿宋" w:eastAsia="仿宋" w:cs="仿宋"/>
          <w:color w:val="000000"/>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（3）本人笔试准考证、身份证原件及复印件、简历。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（4）应届及择业期内（2021、2020、2019届）未就业的考生需提供就业推荐表原件及复印件。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5）各阶段学历、学位证书原件及复印件，通过中国高等教育学生信息网打印的《教育部学历证书电子注册备案表》(中国高等教育学历证书查询系统打印)、中国学位与研究生教育信息网打印的《认证报告》（中国学位认证查询系统打印）；</w:t>
      </w:r>
      <w:r>
        <w:rPr>
          <w:rFonts w:hint="default" w:ascii="仿宋" w:hAnsi="仿宋" w:eastAsia="仿宋" w:cs="仿宋"/>
          <w:color w:val="000000"/>
          <w:sz w:val="30"/>
          <w:szCs w:val="30"/>
          <w:lang w:val="en-US" w:eastAsia="zh-CN"/>
        </w:rPr>
        <w:t>留学回国人员应聘的，还</w:t>
      </w:r>
      <w:r>
        <w:rPr>
          <w:rFonts w:hint="eastAsia" w:ascii="仿宋" w:hAnsi="仿宋" w:eastAsia="仿宋" w:cs="仿宋"/>
          <w:color w:val="000000"/>
          <w:sz w:val="30"/>
          <w:szCs w:val="30"/>
          <w:lang w:val="en-US" w:eastAsia="zh-CN"/>
        </w:rPr>
        <w:t>需</w:t>
      </w:r>
      <w:r>
        <w:rPr>
          <w:rFonts w:hint="default" w:ascii="仿宋" w:hAnsi="仿宋" w:eastAsia="仿宋" w:cs="仿宋"/>
          <w:color w:val="000000"/>
          <w:sz w:val="30"/>
          <w:szCs w:val="30"/>
          <w:lang w:val="en-US" w:eastAsia="zh-CN"/>
        </w:rPr>
        <w:t>提供</w:t>
      </w:r>
      <w:r>
        <w:rPr>
          <w:rFonts w:hint="eastAsia" w:ascii="仿宋" w:hAnsi="仿宋" w:eastAsia="仿宋" w:cs="仿宋"/>
          <w:color w:val="000000"/>
          <w:sz w:val="30"/>
          <w:szCs w:val="30"/>
          <w:lang w:val="en-US" w:eastAsia="zh-CN"/>
        </w:rPr>
        <w:t>教育部留学服务中心出具</w:t>
      </w:r>
      <w:r>
        <w:rPr>
          <w:rFonts w:hint="default" w:ascii="仿宋" w:hAnsi="仿宋" w:eastAsia="仿宋" w:cs="仿宋"/>
          <w:color w:val="000000"/>
          <w:sz w:val="30"/>
          <w:szCs w:val="30"/>
          <w:lang w:val="en-US" w:eastAsia="zh-CN"/>
        </w:rPr>
        <w:t>的</w:t>
      </w:r>
      <w:r>
        <w:rPr>
          <w:rFonts w:hint="eastAsia" w:ascii="仿宋" w:hAnsi="仿宋" w:eastAsia="仿宋" w:cs="仿宋"/>
          <w:color w:val="000000"/>
          <w:sz w:val="30"/>
          <w:szCs w:val="30"/>
          <w:lang w:val="en-US" w:eastAsia="zh-CN"/>
        </w:rPr>
        <w:t>《国外</w:t>
      </w:r>
      <w:r>
        <w:rPr>
          <w:rFonts w:hint="default" w:ascii="仿宋" w:hAnsi="仿宋" w:eastAsia="仿宋" w:cs="仿宋"/>
          <w:color w:val="000000"/>
          <w:sz w:val="30"/>
          <w:szCs w:val="30"/>
          <w:lang w:val="en-US" w:eastAsia="zh-CN"/>
        </w:rPr>
        <w:t>学历学位认证</w:t>
      </w:r>
      <w:r>
        <w:rPr>
          <w:rFonts w:hint="eastAsia" w:ascii="仿宋" w:hAnsi="仿宋" w:eastAsia="仿宋" w:cs="仿宋"/>
          <w:color w:val="000000"/>
          <w:sz w:val="30"/>
          <w:szCs w:val="30"/>
          <w:lang w:val="en-US" w:eastAsia="zh-CN"/>
        </w:rPr>
        <w:t>》、留学回国人员证明、成绩单翻译件（由专业翻译机构盖章）原件及复印件</w:t>
      </w:r>
      <w:r>
        <w:rPr>
          <w:rFonts w:hint="default" w:ascii="仿宋" w:hAnsi="仿宋" w:eastAsia="仿宋" w:cs="仿宋"/>
          <w:color w:val="000000"/>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（6）</w:t>
      </w:r>
      <w:r>
        <w:rPr>
          <w:rFonts w:hint="default" w:ascii="仿宋" w:hAnsi="仿宋" w:eastAsia="仿宋" w:cs="仿宋"/>
          <w:color w:val="000000"/>
          <w:sz w:val="30"/>
          <w:szCs w:val="30"/>
          <w:lang w:val="en-US" w:eastAsia="zh-CN"/>
        </w:rPr>
        <w:t>在职人员应聘的，</w:t>
      </w:r>
      <w:r>
        <w:rPr>
          <w:rFonts w:hint="eastAsia" w:ascii="仿宋" w:hAnsi="仿宋" w:eastAsia="仿宋" w:cs="仿宋"/>
          <w:color w:val="000000"/>
          <w:sz w:val="30"/>
          <w:szCs w:val="30"/>
          <w:lang w:val="en-US" w:eastAsia="zh-CN"/>
        </w:rPr>
        <w:t>需提供</w:t>
      </w:r>
      <w:r>
        <w:rPr>
          <w:rFonts w:hint="default" w:ascii="仿宋" w:hAnsi="仿宋" w:eastAsia="仿宋" w:cs="仿宋"/>
          <w:color w:val="000000"/>
          <w:sz w:val="30"/>
          <w:szCs w:val="30"/>
          <w:lang w:val="en-US" w:eastAsia="zh-CN"/>
        </w:rPr>
        <w:t>有用人权限部门或单位出具的同意应聘介</w:t>
      </w:r>
      <w:r>
        <w:rPr>
          <w:rFonts w:hint="default" w:ascii="仿宋" w:hAnsi="仿宋" w:eastAsia="仿宋" w:cs="仿宋"/>
          <w:color w:val="000000" w:themeColor="text1"/>
          <w:sz w:val="30"/>
          <w:szCs w:val="30"/>
          <w:lang w:val="en-US" w:eastAsia="zh-CN"/>
          <w14:textFill>
            <w14:solidFill>
              <w14:schemeClr w14:val="tx1"/>
            </w14:solidFill>
          </w14:textFill>
        </w:rPr>
        <w:t>绍信</w:t>
      </w:r>
      <w:r>
        <w:rPr>
          <w:rFonts w:hint="eastAsia" w:ascii="仿宋" w:hAnsi="仿宋" w:eastAsia="仿宋" w:cs="仿宋"/>
          <w:color w:val="000000" w:themeColor="text1"/>
          <w:sz w:val="30"/>
          <w:szCs w:val="30"/>
          <w:lang w:val="en-US" w:eastAsia="zh-CN"/>
          <w14:textFill>
            <w14:solidFill>
              <w14:schemeClr w14:val="tx1"/>
            </w14:solidFill>
          </w14:textFill>
        </w:rPr>
        <w:t>（已解约的提供单位出具的解约证明）</w:t>
      </w:r>
      <w:r>
        <w:rPr>
          <w:rFonts w:hint="default" w:ascii="仿宋" w:hAnsi="仿宋" w:eastAsia="仿宋" w:cs="仿宋"/>
          <w:color w:val="000000" w:themeColor="text1"/>
          <w:sz w:val="30"/>
          <w:szCs w:val="30"/>
          <w:lang w:val="en-US" w:eastAsia="zh-CN"/>
          <w14:textFill>
            <w14:solidFill>
              <w14:schemeClr w14:val="tx1"/>
            </w14:solidFill>
          </w14:textFill>
        </w:rPr>
        <w:t>，</w:t>
      </w:r>
      <w:r>
        <w:rPr>
          <w:rFonts w:hint="default" w:ascii="仿宋" w:hAnsi="仿宋" w:eastAsia="仿宋" w:cs="仿宋"/>
          <w:color w:val="000000"/>
          <w:sz w:val="30"/>
          <w:szCs w:val="30"/>
          <w:lang w:val="en-US" w:eastAsia="zh-CN"/>
        </w:rPr>
        <w:t>对按时出具同意应聘介绍信确有困难的在职人员，经招聘单位同意，可在考察体检时提供。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（7）要求工作经历的，提供合同及社保证明原件、复印件，年限</w:t>
      </w:r>
      <w:r>
        <w:rPr>
          <w:rFonts w:hint="eastAsia" w:ascii="仿宋_GB2312" w:hAnsi="仿宋" w:eastAsia="仿宋_GB2312" w:cs="仿宋"/>
          <w:color w:val="000000"/>
          <w:sz w:val="30"/>
          <w:szCs w:val="30"/>
          <w:shd w:val="clear" w:color="auto" w:fill="FFFFFF"/>
        </w:rPr>
        <w:t>按足年足月计算，可累积计算</w:t>
      </w:r>
      <w:r>
        <w:rPr>
          <w:rFonts w:hint="eastAsia" w:ascii="仿宋_GB2312" w:hAnsi="仿宋" w:eastAsia="仿宋_GB2312" w:cs="仿宋"/>
          <w:color w:val="000000"/>
          <w:sz w:val="30"/>
          <w:szCs w:val="30"/>
          <w:shd w:val="clear" w:color="auto" w:fill="FFFFFF"/>
          <w:lang w:eastAsia="zh-CN"/>
        </w:rPr>
        <w:t>（</w:t>
      </w:r>
      <w:r>
        <w:rPr>
          <w:rFonts w:hint="eastAsia" w:ascii="仿宋_GB2312" w:hAnsi="仿宋" w:eastAsia="仿宋_GB2312" w:cs="仿宋"/>
          <w:color w:val="000000"/>
          <w:sz w:val="30"/>
          <w:szCs w:val="30"/>
          <w:shd w:val="clear" w:color="auto" w:fill="FFFFFF"/>
          <w:lang w:val="en-US" w:eastAsia="zh-CN"/>
        </w:rPr>
        <w:t>各阶段合同、保险、解除劳动合同证明须齐全且对应</w:t>
      </w:r>
      <w:r>
        <w:rPr>
          <w:rFonts w:hint="eastAsia" w:ascii="仿宋_GB2312" w:hAnsi="仿宋" w:eastAsia="仿宋_GB2312" w:cs="仿宋"/>
          <w:color w:val="000000"/>
          <w:sz w:val="30"/>
          <w:szCs w:val="30"/>
          <w:shd w:val="clear" w:color="auto" w:fill="FFFFFF"/>
          <w:lang w:eastAsia="zh-CN"/>
        </w:rPr>
        <w:t>）</w:t>
      </w:r>
      <w:r>
        <w:rPr>
          <w:rFonts w:hint="eastAsia" w:ascii="仿宋" w:hAnsi="仿宋" w:eastAsia="仿宋" w:cs="仿宋"/>
          <w:color w:val="000000"/>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8）要求研究方向的，需提供毕业院校教务处或研究生院（处）出具的研究方向证明原件。如成绩单（加盖毕业院校公章）、应届及择业期内未就业考生的就业推荐表（加盖毕业院校公章）中明确标注了研究方向的，可作为研究方向证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（9）要求中共党员（含预备党员）的，需提供现阶段组织关系所在党支部或党总支出具的证明原件。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sz w:val="30"/>
          <w:szCs w:val="30"/>
          <w:lang w:val="en-US" w:eastAsia="zh-CN"/>
        </w:rPr>
        <w:t>（10）</w:t>
      </w:r>
      <w:r>
        <w:rPr>
          <w:rFonts w:hint="eastAsia" w:ascii="仿宋" w:hAnsi="仿宋" w:eastAsia="仿宋" w:cs="仿宋"/>
          <w:color w:val="000000" w:themeColor="text1"/>
          <w:sz w:val="30"/>
          <w:szCs w:val="30"/>
          <w:lang w:val="en-US" w:eastAsia="zh-CN"/>
          <w14:textFill>
            <w14:solidFill>
              <w14:schemeClr w14:val="tx1"/>
            </w14:solidFill>
          </w14:textFill>
        </w:rPr>
        <w:t>要求中级专业技术职务资格的，需提供相关证书原件及复印件。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default"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（11）有其他要求的提供证书或证明原件及复印件。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jc w:val="both"/>
        <w:textAlignment w:val="auto"/>
        <w:rPr>
          <w:rFonts w:hint="default" w:ascii="仿宋" w:hAnsi="仿宋" w:eastAsia="仿宋" w:cs="仿宋"/>
          <w:b/>
          <w:bCs/>
          <w:color w:val="00000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default" w:ascii="仿宋" w:hAnsi="仿宋" w:eastAsia="仿宋" w:cs="仿宋"/>
          <w:color w:val="00000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jc w:val="both"/>
        <w:textAlignment w:val="auto"/>
        <w:rPr>
          <w:rFonts w:hint="eastAsia" w:ascii="仿宋_GB2312" w:hAnsi="宋体" w:eastAsia="仿宋_GB2312" w:cs="仿宋_GB2312"/>
          <w:b w:val="0"/>
          <w:i w:val="0"/>
          <w:caps w:val="0"/>
          <w:color w:val="000000"/>
          <w:spacing w:val="0"/>
          <w:sz w:val="30"/>
          <w:szCs w:val="30"/>
          <w:shd w:val="clear" w:fill="FFFFFF"/>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E557F"/>
    <w:rsid w:val="007A08BB"/>
    <w:rsid w:val="00FD6713"/>
    <w:rsid w:val="01187659"/>
    <w:rsid w:val="01444019"/>
    <w:rsid w:val="0157624A"/>
    <w:rsid w:val="02123A52"/>
    <w:rsid w:val="0266126F"/>
    <w:rsid w:val="02D448E3"/>
    <w:rsid w:val="02DC0FD4"/>
    <w:rsid w:val="034C619E"/>
    <w:rsid w:val="03D54490"/>
    <w:rsid w:val="040041B7"/>
    <w:rsid w:val="044F2998"/>
    <w:rsid w:val="048561A4"/>
    <w:rsid w:val="05286AFA"/>
    <w:rsid w:val="05784204"/>
    <w:rsid w:val="06026883"/>
    <w:rsid w:val="069C58E2"/>
    <w:rsid w:val="06A63027"/>
    <w:rsid w:val="072618A5"/>
    <w:rsid w:val="07763644"/>
    <w:rsid w:val="08185622"/>
    <w:rsid w:val="09344321"/>
    <w:rsid w:val="09377194"/>
    <w:rsid w:val="09486CEA"/>
    <w:rsid w:val="096B0194"/>
    <w:rsid w:val="09CD42A1"/>
    <w:rsid w:val="0A9C7762"/>
    <w:rsid w:val="0B3067BE"/>
    <w:rsid w:val="0B6C7742"/>
    <w:rsid w:val="0BE4744B"/>
    <w:rsid w:val="0CE52735"/>
    <w:rsid w:val="0CF138CE"/>
    <w:rsid w:val="0CF77FC9"/>
    <w:rsid w:val="0D3568F9"/>
    <w:rsid w:val="0D945B75"/>
    <w:rsid w:val="0DB30A79"/>
    <w:rsid w:val="0DEE7EDA"/>
    <w:rsid w:val="0E1A42CB"/>
    <w:rsid w:val="0E3838F1"/>
    <w:rsid w:val="0F8D3F53"/>
    <w:rsid w:val="0FE8345D"/>
    <w:rsid w:val="0FF1559D"/>
    <w:rsid w:val="101C2653"/>
    <w:rsid w:val="1030106D"/>
    <w:rsid w:val="107A1C31"/>
    <w:rsid w:val="10EF6726"/>
    <w:rsid w:val="111440A5"/>
    <w:rsid w:val="11613180"/>
    <w:rsid w:val="11D526BC"/>
    <w:rsid w:val="12B04127"/>
    <w:rsid w:val="12D15736"/>
    <w:rsid w:val="12DE5441"/>
    <w:rsid w:val="130758FA"/>
    <w:rsid w:val="14856E39"/>
    <w:rsid w:val="14AE21B8"/>
    <w:rsid w:val="167C7C9C"/>
    <w:rsid w:val="171831C6"/>
    <w:rsid w:val="171D606D"/>
    <w:rsid w:val="17220937"/>
    <w:rsid w:val="17967C85"/>
    <w:rsid w:val="17F5463B"/>
    <w:rsid w:val="17FB5E86"/>
    <w:rsid w:val="182812E1"/>
    <w:rsid w:val="19105FF3"/>
    <w:rsid w:val="1953551C"/>
    <w:rsid w:val="19BA2A34"/>
    <w:rsid w:val="1A5B40F6"/>
    <w:rsid w:val="1AE21BC8"/>
    <w:rsid w:val="1B430FCB"/>
    <w:rsid w:val="1B770A72"/>
    <w:rsid w:val="1BC9508C"/>
    <w:rsid w:val="1C5A278D"/>
    <w:rsid w:val="1C865A48"/>
    <w:rsid w:val="1DBA11CB"/>
    <w:rsid w:val="1E2759ED"/>
    <w:rsid w:val="1E485721"/>
    <w:rsid w:val="1EC05AF1"/>
    <w:rsid w:val="1EE23D9B"/>
    <w:rsid w:val="1EF47FFA"/>
    <w:rsid w:val="1EFF6F47"/>
    <w:rsid w:val="1F3F644E"/>
    <w:rsid w:val="1FB3546A"/>
    <w:rsid w:val="209F31AD"/>
    <w:rsid w:val="20B2002E"/>
    <w:rsid w:val="21990579"/>
    <w:rsid w:val="219A3398"/>
    <w:rsid w:val="219D154C"/>
    <w:rsid w:val="219D684A"/>
    <w:rsid w:val="22C46830"/>
    <w:rsid w:val="23075AC7"/>
    <w:rsid w:val="2375711F"/>
    <w:rsid w:val="24566CCF"/>
    <w:rsid w:val="245E3676"/>
    <w:rsid w:val="24897D8E"/>
    <w:rsid w:val="25521549"/>
    <w:rsid w:val="25BE24F0"/>
    <w:rsid w:val="27610CB4"/>
    <w:rsid w:val="27AC323A"/>
    <w:rsid w:val="27FB7044"/>
    <w:rsid w:val="28775788"/>
    <w:rsid w:val="288B1C97"/>
    <w:rsid w:val="28D82E56"/>
    <w:rsid w:val="28F83284"/>
    <w:rsid w:val="296A7C64"/>
    <w:rsid w:val="2A2207EA"/>
    <w:rsid w:val="2A2A7C14"/>
    <w:rsid w:val="2AA839A9"/>
    <w:rsid w:val="2B0254DD"/>
    <w:rsid w:val="2B500923"/>
    <w:rsid w:val="2BEF4DA1"/>
    <w:rsid w:val="2CA951C5"/>
    <w:rsid w:val="2CDD333E"/>
    <w:rsid w:val="2D0F6DE5"/>
    <w:rsid w:val="2D657FBC"/>
    <w:rsid w:val="2DC872D3"/>
    <w:rsid w:val="2DDA2429"/>
    <w:rsid w:val="2EA30DF2"/>
    <w:rsid w:val="2F2275E5"/>
    <w:rsid w:val="2FF307F9"/>
    <w:rsid w:val="30166583"/>
    <w:rsid w:val="303560B0"/>
    <w:rsid w:val="30A303AB"/>
    <w:rsid w:val="31043C44"/>
    <w:rsid w:val="31367B72"/>
    <w:rsid w:val="313B7D9A"/>
    <w:rsid w:val="314B30CA"/>
    <w:rsid w:val="324D440B"/>
    <w:rsid w:val="327C6F61"/>
    <w:rsid w:val="335E0F49"/>
    <w:rsid w:val="338950D7"/>
    <w:rsid w:val="338E4D97"/>
    <w:rsid w:val="33E45825"/>
    <w:rsid w:val="34B45BAA"/>
    <w:rsid w:val="34ED7203"/>
    <w:rsid w:val="35142C20"/>
    <w:rsid w:val="3564418C"/>
    <w:rsid w:val="3575561D"/>
    <w:rsid w:val="357E2F92"/>
    <w:rsid w:val="364953E9"/>
    <w:rsid w:val="36601F95"/>
    <w:rsid w:val="375003E8"/>
    <w:rsid w:val="37FD5248"/>
    <w:rsid w:val="387F4BF5"/>
    <w:rsid w:val="3999639F"/>
    <w:rsid w:val="3A0554D6"/>
    <w:rsid w:val="3A5B2B88"/>
    <w:rsid w:val="3A6B2BF1"/>
    <w:rsid w:val="3AE703CA"/>
    <w:rsid w:val="3B7F7076"/>
    <w:rsid w:val="3BED7B9D"/>
    <w:rsid w:val="3C630783"/>
    <w:rsid w:val="3CCE557F"/>
    <w:rsid w:val="3CFA65A1"/>
    <w:rsid w:val="3D3D6596"/>
    <w:rsid w:val="3DE51091"/>
    <w:rsid w:val="3EE541A2"/>
    <w:rsid w:val="3F741D24"/>
    <w:rsid w:val="402B7BE3"/>
    <w:rsid w:val="406E26EB"/>
    <w:rsid w:val="40F94091"/>
    <w:rsid w:val="410D4084"/>
    <w:rsid w:val="41953C0C"/>
    <w:rsid w:val="41C85A0A"/>
    <w:rsid w:val="420770D6"/>
    <w:rsid w:val="42C45885"/>
    <w:rsid w:val="42C639A7"/>
    <w:rsid w:val="432E487D"/>
    <w:rsid w:val="43432229"/>
    <w:rsid w:val="4369218E"/>
    <w:rsid w:val="43754F51"/>
    <w:rsid w:val="442208B5"/>
    <w:rsid w:val="44606EBF"/>
    <w:rsid w:val="459B623F"/>
    <w:rsid w:val="45FE7CCC"/>
    <w:rsid w:val="460D0530"/>
    <w:rsid w:val="468F7BF5"/>
    <w:rsid w:val="46AE33BC"/>
    <w:rsid w:val="47604C0B"/>
    <w:rsid w:val="480A1706"/>
    <w:rsid w:val="48586066"/>
    <w:rsid w:val="48C36DD5"/>
    <w:rsid w:val="48CC75F7"/>
    <w:rsid w:val="48DB24BF"/>
    <w:rsid w:val="48FC02CE"/>
    <w:rsid w:val="497B0A06"/>
    <w:rsid w:val="49F42C2A"/>
    <w:rsid w:val="4A2D61E3"/>
    <w:rsid w:val="4AAB0E19"/>
    <w:rsid w:val="4B0B698C"/>
    <w:rsid w:val="4C246B42"/>
    <w:rsid w:val="4C4D019D"/>
    <w:rsid w:val="4C8672CE"/>
    <w:rsid w:val="4D02604A"/>
    <w:rsid w:val="4D4274D4"/>
    <w:rsid w:val="4DAA267B"/>
    <w:rsid w:val="4E3E65C8"/>
    <w:rsid w:val="4EC831EF"/>
    <w:rsid w:val="4F047F78"/>
    <w:rsid w:val="4FDC64DE"/>
    <w:rsid w:val="50231834"/>
    <w:rsid w:val="50446883"/>
    <w:rsid w:val="50966582"/>
    <w:rsid w:val="51986700"/>
    <w:rsid w:val="5284697D"/>
    <w:rsid w:val="52895468"/>
    <w:rsid w:val="52C51CF4"/>
    <w:rsid w:val="52D17CC7"/>
    <w:rsid w:val="548A2000"/>
    <w:rsid w:val="54C63697"/>
    <w:rsid w:val="55D72F45"/>
    <w:rsid w:val="566D742E"/>
    <w:rsid w:val="56A113BD"/>
    <w:rsid w:val="571E1518"/>
    <w:rsid w:val="57376325"/>
    <w:rsid w:val="581E7DCE"/>
    <w:rsid w:val="58494A57"/>
    <w:rsid w:val="58976F35"/>
    <w:rsid w:val="58E13B30"/>
    <w:rsid w:val="594C08CB"/>
    <w:rsid w:val="59573D37"/>
    <w:rsid w:val="5A0D6D3E"/>
    <w:rsid w:val="5A1B1BFB"/>
    <w:rsid w:val="5A2641FE"/>
    <w:rsid w:val="5A6B6704"/>
    <w:rsid w:val="5A902C9F"/>
    <w:rsid w:val="5BED2F88"/>
    <w:rsid w:val="5CD71449"/>
    <w:rsid w:val="5CE1419C"/>
    <w:rsid w:val="5D0F0723"/>
    <w:rsid w:val="5D1B4A73"/>
    <w:rsid w:val="5DB877EA"/>
    <w:rsid w:val="5DC25A8A"/>
    <w:rsid w:val="5E3D7072"/>
    <w:rsid w:val="5E767D33"/>
    <w:rsid w:val="5E962CB9"/>
    <w:rsid w:val="5FC01CE8"/>
    <w:rsid w:val="611123F3"/>
    <w:rsid w:val="61A1514D"/>
    <w:rsid w:val="629C1A08"/>
    <w:rsid w:val="62FF13F5"/>
    <w:rsid w:val="631C0EE3"/>
    <w:rsid w:val="636B420C"/>
    <w:rsid w:val="64757BC9"/>
    <w:rsid w:val="64A16290"/>
    <w:rsid w:val="652E7881"/>
    <w:rsid w:val="653258AB"/>
    <w:rsid w:val="656E0A6A"/>
    <w:rsid w:val="65E04960"/>
    <w:rsid w:val="6615639C"/>
    <w:rsid w:val="66831EC3"/>
    <w:rsid w:val="66A41B18"/>
    <w:rsid w:val="67285EED"/>
    <w:rsid w:val="67A06F0B"/>
    <w:rsid w:val="68316722"/>
    <w:rsid w:val="6853426C"/>
    <w:rsid w:val="68A42C64"/>
    <w:rsid w:val="68A52CEE"/>
    <w:rsid w:val="68B00A79"/>
    <w:rsid w:val="68EE5CE8"/>
    <w:rsid w:val="69AA2220"/>
    <w:rsid w:val="69D11ABE"/>
    <w:rsid w:val="69F4175B"/>
    <w:rsid w:val="6A4F22A3"/>
    <w:rsid w:val="6A910387"/>
    <w:rsid w:val="6AD1268C"/>
    <w:rsid w:val="6AF30421"/>
    <w:rsid w:val="6BC6758A"/>
    <w:rsid w:val="6C0855B7"/>
    <w:rsid w:val="6C773E8D"/>
    <w:rsid w:val="6D2B46D7"/>
    <w:rsid w:val="6E2172AA"/>
    <w:rsid w:val="6ED2080B"/>
    <w:rsid w:val="6EF95642"/>
    <w:rsid w:val="6F8556E2"/>
    <w:rsid w:val="6FF75606"/>
    <w:rsid w:val="703A093C"/>
    <w:rsid w:val="7046383E"/>
    <w:rsid w:val="707D4C66"/>
    <w:rsid w:val="70DE0FEF"/>
    <w:rsid w:val="70E75310"/>
    <w:rsid w:val="71070842"/>
    <w:rsid w:val="71153066"/>
    <w:rsid w:val="725C1616"/>
    <w:rsid w:val="7305052D"/>
    <w:rsid w:val="74EF001A"/>
    <w:rsid w:val="759F7552"/>
    <w:rsid w:val="763938A8"/>
    <w:rsid w:val="767B398F"/>
    <w:rsid w:val="769A3B71"/>
    <w:rsid w:val="76B503F8"/>
    <w:rsid w:val="76B81556"/>
    <w:rsid w:val="76EE6326"/>
    <w:rsid w:val="770B2C8B"/>
    <w:rsid w:val="77161EAB"/>
    <w:rsid w:val="77381598"/>
    <w:rsid w:val="773D68DF"/>
    <w:rsid w:val="783012A0"/>
    <w:rsid w:val="783E46F6"/>
    <w:rsid w:val="78F24383"/>
    <w:rsid w:val="794D2F8E"/>
    <w:rsid w:val="7A636190"/>
    <w:rsid w:val="7AE01773"/>
    <w:rsid w:val="7B534EFB"/>
    <w:rsid w:val="7B5E5536"/>
    <w:rsid w:val="7B911390"/>
    <w:rsid w:val="7B986CF8"/>
    <w:rsid w:val="7BEC5CF5"/>
    <w:rsid w:val="7C71247F"/>
    <w:rsid w:val="7D500376"/>
    <w:rsid w:val="7D8618FE"/>
    <w:rsid w:val="7DB850C2"/>
    <w:rsid w:val="7DEB24ED"/>
    <w:rsid w:val="7DF96475"/>
    <w:rsid w:val="7E6525FE"/>
    <w:rsid w:val="7EC22642"/>
    <w:rsid w:val="7F9D0ED2"/>
    <w:rsid w:val="7FE508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2020-04-10T02:02:00Z</dcterms:created>
  <dc:creator>张笛</dc:creator>
  <cp:lastModifiedBy>樱桃盒子</cp:lastModifiedBy>
  <cp:lastPrinted>2020-04-26T01:37:00Z</cp:lastPrinted>
  <dcterms:modified xsi:type="dcterms:W3CDTF">2021-12-02T23:34:06Z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91ED42D931CD4D58B9FC2B6D2D747BDA</vt:lpwstr>
  </property>
</Properties>
</file>