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经开区龙山街道社区卫生服务中心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人员岗位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pPr w:leftFromText="180" w:rightFromText="180" w:vertAnchor="text" w:horzAnchor="page" w:tblpX="1571" w:tblpY="390"/>
        <w:tblOverlap w:val="never"/>
        <w:tblW w:w="12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452"/>
        <w:gridCol w:w="1819"/>
        <w:gridCol w:w="1394"/>
        <w:gridCol w:w="1083"/>
        <w:gridCol w:w="1713"/>
        <w:gridCol w:w="1204"/>
        <w:gridCol w:w="567"/>
        <w:gridCol w:w="1510"/>
        <w:gridCol w:w="1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主管部门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职位代码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拟聘人数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业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相关要求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芜湖经济技术开发区龙山街道社区卫生服务中心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临床医学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下；具备医师资质者，年龄放宽至40周岁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芜湖经济技术开发区龙山街道社区卫生服务中心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康复治疗学或康复治疗技术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芜湖经济技术开发区龙山街道社区卫生服务中心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中药学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芜湖经济技术开发区龙山街道社区卫生服务中心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护 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具备护士执业资格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芜湖经济技术开发区社会事业局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芜湖经济技术开发区龙山街道社区卫生服务中心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20210205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会计学或财务管理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及以上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35周岁及以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具备初级及以上会计专业技术资格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311A9"/>
    <w:rsid w:val="1C453AA0"/>
    <w:rsid w:val="33B311A9"/>
    <w:rsid w:val="50E8342D"/>
    <w:rsid w:val="52D9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2021-10-09T07:07:00Z</dcterms:created>
  <dc:creator>Administrator</dc:creator>
  <cp:lastModifiedBy>冉竹</cp:lastModifiedBy>
  <cp:lastPrinted>2021-12-07T02:20:02Z</cp:lastPrinted>
  <dcterms:modified xsi:type="dcterms:W3CDTF">2021-12-07T02:49:13Z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6982B1F34D2F46958F2F5235AEFC216E</vt:lpwstr>
  </property>
</Properties>
</file>