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1446" w:firstLineChars="400"/>
        <w:jc w:val="both"/>
        <w:rPr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柳北区聘用</w:t>
      </w:r>
      <w:r>
        <w:rPr>
          <w:rFonts w:hint="eastAsia" w:ascii="黑体" w:eastAsia="黑体"/>
          <w:b/>
          <w:bCs/>
          <w:sz w:val="36"/>
          <w:lang w:eastAsia="zh-CN"/>
        </w:rPr>
        <w:t>专职委员</w:t>
      </w:r>
      <w:bookmarkStart w:id="23" w:name="_GoBack"/>
      <w:r>
        <w:rPr>
          <w:rFonts w:hint="eastAsia" w:ascii="黑体" w:eastAsia="黑体"/>
          <w:b/>
          <w:bCs/>
          <w:sz w:val="36"/>
        </w:rPr>
        <w:t>个人基本情况表</w:t>
      </w:r>
    </w:p>
    <w:bookmarkEnd w:id="23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健康状况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单元高度"/>
            <w:bookmarkStart w:id="20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5F6B"/>
    <w:rsid w:val="5E3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2021-12-09T07:45:00Z</dcterms:created>
  <dc:creator>Administrator</dc:creator>
  <cp:lastModifiedBy>Administrator</cp:lastModifiedBy>
  <dcterms:modified xsi:type="dcterms:W3CDTF">2021-12-09T07:45:54Z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30DB22167FF043459D29D20645F3DB9D</vt:lpwstr>
  </property>
</Properties>
</file>