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both"/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ordWrap/>
        <w:adjustRightInd/>
        <w:snapToGrid/>
        <w:spacing w:line="360" w:lineRule="auto"/>
        <w:ind w:left="-199" w:leftChars="-95" w:firstLine="280" w:firstLineChars="100"/>
        <w:jc w:val="center"/>
        <w:textAlignment w:val="auto"/>
        <w:rPr>
          <w:rFonts w:hint="eastAsia" w:ascii="黑体" w:hAnsi="黑体" w:eastAsia="黑体"/>
          <w:sz w:val="28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4"/>
          <w:lang w:val="en-US" w:eastAsia="zh-CN"/>
        </w:rPr>
        <w:t>三河市卫生健康局2021年公开招聘大学生村医岗位信息表</w:t>
      </w:r>
    </w:p>
    <w:bookmarkEnd w:id="0"/>
    <w:tbl>
      <w:tblPr>
        <w:tblStyle w:val="2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54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泃阳镇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新集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中心卫生院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杨庄镇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村医 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皇庄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中心卫生院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燕郊镇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高楼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中心卫生院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齐心庄镇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段甲岭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中心卫生院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李旗庄中心卫生院村医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</w:tr>
    </w:tbl>
    <w:p>
      <w:pPr>
        <w:spacing w:line="440" w:lineRule="exact"/>
        <w:jc w:val="left"/>
        <w:rPr>
          <w:rFonts w:hint="eastAsia" w:ascii="宋体" w:hAnsi="宋体" w:eastAsia="宋体" w:cs="方正楷体_GBK"/>
          <w:bCs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spacing w:line="440" w:lineRule="exact"/>
        <w:jc w:val="left"/>
        <w:rPr>
          <w:rFonts w:hint="eastAsia" w:ascii="宋体" w:hAnsi="宋体" w:eastAsia="宋体" w:cs="方正楷体_GBK"/>
          <w:bCs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spacing w:afterLines="50" w:line="600" w:lineRule="exact"/>
        <w:jc w:val="both"/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eastAsia="zh-CN"/>
        </w:rPr>
      </w:pPr>
    </w:p>
    <w:p/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B4C96"/>
    <w:rsid w:val="46D36D7C"/>
    <w:rsid w:val="46FB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2021-12-09T09:11:00Z</dcterms:created>
  <dc:creator>admin</dc:creator>
  <cp:lastModifiedBy>admin</cp:lastModifiedBy>
  <dcterms:modified xsi:type="dcterms:W3CDTF">2021-12-09T09:11:33Z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