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napToGrid w:val="0"/>
          <w:color w:val="333333"/>
          <w:spacing w:val="0"/>
          <w:kern w:val="13"/>
          <w:sz w:val="44"/>
          <w:szCs w:val="44"/>
          <w:shd w:val="clear" w:color="auto" w:fill="FFFFFF"/>
          <w:lang w:val="en-US" w:eastAsia="zh-CN" w:bidi="ar"/>
        </w:rPr>
        <w:t>新冠肺炎疫情防控注意事项</w:t>
      </w:r>
    </w:p>
    <w:p>
      <w:pPr>
        <w:ind w:firstLine="200" w:firstLineChars="200"/>
        <w:rPr>
          <w:rFonts w:hint="eastAsia" w:ascii="仿宋" w:hAnsi="仿宋" w:eastAsia="仿宋" w:cs="仿宋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60分钟，考点工作人员将开展体温检测、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健康证明检查等工作，建议考生提前到达。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请广大考生知悉并遵守我省疫情防控要求，做好自我健康管理，参加笔试时积极配合考点疫情防控工作，以免影响考试。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生应于考前14天起，每日自觉进行体温测量，记录及监测健康状况。下载打印准考证时，网上填写并下载打印《体温监测登记表》（考生进入考场时提交此表，否则不得进入考场），如实申报个人14天内中、高风险地区旅居史和个人健康状况，承诺知悉我省疫情防控要求并遵守防疫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二、考生进入笔试考点参加笔试，应当主动出示身份证、准考证，提供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“绿码”和健康通行码“绿码”（14日内有省外旅居史的人员须提供48小时内核酸检测阴性证明）。无法提供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“绿码”和健康通行码“绿码”或考前48小时内核酸检测阴性证明的，不得进入考场。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三、所有考生必须按要求主动接受体温测量，经现场卫生专业人员确认体温37.2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以上的不得参加笔试、有可疑症状的（出现持续干咳、乏力、呼吸困难等症状）立即就近到发热门诊或定点医院进一步诊疗。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四、考生须自备一次性使用医用口罩或医用外科口罩，除核验身份时及时摘戴口罩外，考试全场须佩戴口罩。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五、考生要服从考点现场管理，在考点尽量保持1米以上距离，避免近距离接触交流。笔试结束后，按要求迅速、有序离场，严禁聚集和逗留。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2555"/>
    <w:rsid w:val="023B2D6C"/>
    <w:rsid w:val="03E3775D"/>
    <w:rsid w:val="0AA54310"/>
    <w:rsid w:val="0BB961CA"/>
    <w:rsid w:val="19897825"/>
    <w:rsid w:val="281E2555"/>
    <w:rsid w:val="28217AB6"/>
    <w:rsid w:val="2F2525DA"/>
    <w:rsid w:val="2FBE7A2C"/>
    <w:rsid w:val="480D4E7F"/>
    <w:rsid w:val="52001DD4"/>
    <w:rsid w:val="521D170F"/>
    <w:rsid w:val="560F3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2020-08-04T08:39:00Z</dcterms:created>
  <dc:creator>大海</dc:creator>
  <cp:lastModifiedBy>熹微静安</cp:lastModifiedBy>
  <cp:lastPrinted>2020-08-12T08:05:00Z</cp:lastPrinted>
  <dcterms:modified xsi:type="dcterms:W3CDTF">2021-12-13T09:13:32Z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8E384361307E4B8F9D3393C3DE88670C</vt:lpwstr>
  </property>
</Properties>
</file>