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2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附件3</w:t>
      </w:r>
    </w:p>
    <w:p>
      <w:pPr>
        <w:spacing w:line="520" w:lineRule="exact"/>
        <w:ind w:firstLine="22" w:firstLineChars="6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景</w:t>
      </w:r>
      <w:r>
        <w:rPr>
          <w:rFonts w:hint="eastAsia" w:ascii="黑体" w:hAnsi="黑体" w:eastAsia="黑体"/>
          <w:sz w:val="36"/>
          <w:szCs w:val="36"/>
        </w:rPr>
        <w:t>县2021年事业单位公开招聘工作人员</w:t>
      </w:r>
    </w:p>
    <w:p>
      <w:pPr>
        <w:spacing w:line="52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考生防疫与安全须知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为保障广大考生和考务工作人员生命安全和身体健康，确保公开招聘工作安全进行，请所有考生知悉、理解、配合、支持公开招聘防疫的措施和要求。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根据疫情防控工作有关要求，考生须在报名首日起申领“河北健康码”（申领方式为：通过微信、支付宝搜索“河北健康码”小程序或下载“冀时办”APP，按照提示填写健康信息，核对并确认无误后提交，自动生成个人“河北健康码”），并如实进行健康监测、记录体温、记录旅居史等相关信息，填写《疫情防控个人健康信息承诺书》（见附件），非必要不离开衡水。到笔试、复审、面试、体检等环节时，截取之前14天的信息记录并提交纸质版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（1）来自国内疫情低风险地区的考生：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“河北健康码”为绿码且健康状况正常，需提供7天内一次，48小时内一次核酸阴性证明，经现场测量体温正常可参加笔试。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河北健康码”为红码或黄码的，应及时查明原因（考生可拨打“河北健康码”中“服务说明”公布各市咨询电话），并按相关要求执行。凡因在14天健康监测中出现发热、干咳等体征症状的，不得参加招聘活动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（2）考前14天内有国内疫情中高风险地区（含风险等级调整为低风险未满14天的地区）或国（境）外旅居史的考生，不得参加招聘活动。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3）既往新冠肺炎确诊病例、无症状感染者及密切接触者，现已按规定解除隔离观察的考生，应当主动报告，且持河北健康码“绿码”，目前身体健康者，需提供7天内一次，48小时内一次核酸阴性证明，方可参加笔试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按照疫情防控要求和上述提示无法提供相关健康证明的考生，不得参加笔试。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按照疫情防控相关规定，考生须申报本人参加招聘活动前14天健康状况。请务必于注意截取笔试、面试、复审、体检等活动前14天的个人疫情防控信息承诺书。考生提交健康信息承诺书后本人旅居史、接触史、相关症状等疫情防控重点信息发生变化的，须及时更新并通知报考单位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考生对个人健康状况填报实行承诺制，承诺填报内容真实、准确、完整，凡隐瞒、漏报、谎报旅居史、接触史、健康状况等疫情防控重点信息的，记入事业单位公开招聘考试诚信档案，并依规依纪依法处理。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笔试、面试，考生须持有效的二代居民身份证、打印的《笔试准考证》（面试通知单）和《个人健康信息承诺书》，向考务工作人员出示“河北健康码”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行程码</w:t>
      </w:r>
      <w:r>
        <w:rPr>
          <w:rFonts w:hint="eastAsia" w:ascii="仿宋_GB2312" w:hAnsi="仿宋" w:eastAsia="仿宋_GB2312"/>
          <w:sz w:val="32"/>
          <w:szCs w:val="32"/>
        </w:rPr>
        <w:t>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核酸检测阴性证明</w:t>
      </w:r>
      <w:r>
        <w:rPr>
          <w:rFonts w:hint="eastAsia" w:ascii="仿宋_GB2312" w:hAnsi="仿宋" w:eastAsia="仿宋_GB2312"/>
          <w:sz w:val="32"/>
          <w:szCs w:val="32"/>
        </w:rPr>
        <w:t>，经现场测温正常后进入考场。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3.考试当天，若考生在进入考点或考试过程中出现发热、咳嗽等症状，由考点医护人员进行初步诊断，并视情况安排到备用考场参加笔试、面试，或者立即采取隔离措施，送往定点医院进行医治。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4.考生进入考点后，需全程佩戴医用外科口罩，仅在入场核验身份时可以暂时摘下口罩。考生须听从考点工作人员指挥，分散进入考场，进出考场、如厕时均须与他人保持1米以上距离，避免近距离接触交流。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衡水准备，考试期间需入住宾馆的，请选择有资质并符合复工复产要求的宾馆，并提前向拟入住宾馆了解疫情防控要求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别提示：笔试、面试资格审查复审、面试、体检各环节，考生均须参照上述防疫要求持下载打印的个人疫情防控信息承诺书（相关环节）及相应规定时间内的健康证明材料参加，例如，某考生参加笔试，须打印笔试前14天个人健康信息承诺书（笔试环节）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提供</w:t>
      </w:r>
      <w:r>
        <w:rPr>
          <w:rFonts w:hint="eastAsia" w:ascii="仿宋_GB2312" w:hAnsi="仿宋" w:eastAsia="仿宋_GB2312"/>
          <w:sz w:val="32"/>
          <w:szCs w:val="32"/>
        </w:rPr>
        <w:t>以笔试日为基准日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7天内一次，48小时内一次核酸检测阴性证明。以后环节，均按照此例执行。特提示考生，关注考试各环节的时间节点，按照疫情防控有关要求，做好健康监测、自我隔离、核酸检测和相关防护，备好相关证明材料，为顺利参加考试做好准备。届时，如因不能满足疫情防控相关要求，不能提供相关材料而影响参加考试的，责任由考生自负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公告发布后，疫情防控工作有新要求和规定的，公开招聘工作领导小组办公室将另行公告通知，请考生随时关注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景</w:t>
      </w:r>
      <w:r>
        <w:rPr>
          <w:rFonts w:hint="eastAsia" w:ascii="仿宋_GB2312" w:hAnsi="仿宋" w:eastAsia="仿宋_GB2312"/>
          <w:sz w:val="32"/>
          <w:szCs w:val="32"/>
        </w:rPr>
        <w:t>县人民政府网站。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spacing w:line="520" w:lineRule="exact"/>
        <w:rPr>
          <w:rFonts w:ascii="仿宋_GB2312" w:hAnsi="仿宋" w:eastAsia="仿宋_GB2312"/>
          <w:sz w:val="32"/>
          <w:szCs w:val="32"/>
        </w:rPr>
      </w:pPr>
    </w:p>
    <w:sectPr>
      <w:pgSz w:w="11907" w:h="16840"/>
      <w:pgMar w:top="1701" w:right="1587" w:bottom="1531" w:left="1587" w:header="680" w:footer="720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778275C"/>
    <w:rsid w:val="10A06461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401</Words>
  <Characters>2287</Characters>
  <Lines>19</Lines>
  <Paragraphs>5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lenovo</cp:lastModifiedBy>
  <cp:lastPrinted>2021-12-11T01:27:00Z</cp:lastPrinted>
  <dcterms:modified xsi:type="dcterms:W3CDTF">2021-12-12T12:18:57Z</dcterms:modified>
  <dc:title>附件5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2302E5F622244F10B375DAE3CA529CCE</vt:lpwstr>
  </property>
</Properties>
</file>