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left="315"/>
        <w:jc w:val="both"/>
        <w:rPr>
          <w:rFonts w:hint="eastAsia" w:ascii="方正小标宋简体" w:hAnsi="Times New Roman" w:eastAsia="方正小标宋简体" w:cs="Times New Roman"/>
          <w:kern w:val="58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58"/>
          <w:sz w:val="30"/>
          <w:szCs w:val="30"/>
          <w:lang w:val="en-US" w:eastAsia="zh-CN"/>
        </w:rPr>
        <w:t>附件1</w:t>
      </w:r>
    </w:p>
    <w:p>
      <w:pPr>
        <w:spacing w:line="590" w:lineRule="exact"/>
        <w:ind w:left="315"/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kern w:val="58"/>
          <w:sz w:val="44"/>
          <w:szCs w:val="44"/>
        </w:rPr>
        <w:t>招聘岗位表</w:t>
      </w:r>
    </w:p>
    <w:tbl>
      <w:tblPr>
        <w:tblStyle w:val="7"/>
        <w:tblW w:w="12834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34"/>
        <w:gridCol w:w="5811"/>
        <w:gridCol w:w="2694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8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序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岗位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名称</w:t>
            </w:r>
          </w:p>
        </w:tc>
        <w:tc>
          <w:tcPr>
            <w:tcW w:w="581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岗位职责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专业及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学历要求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要求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招聘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kern w:val="58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78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农村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经济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管理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人员</w:t>
            </w:r>
          </w:p>
        </w:tc>
        <w:tc>
          <w:tcPr>
            <w:tcW w:w="5811" w:type="dxa"/>
            <w:vAlign w:val="center"/>
          </w:tcPr>
          <w:p>
            <w:pPr>
              <w:spacing w:line="420" w:lineRule="exact"/>
              <w:ind w:firstLine="560" w:firstLineChars="200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主要负责农村承包土地“三权分置”改革、宅基地“三权分置”改革、农村农民“三权”维护、农村金融服务、农村土地承包流转管理、农村集体资产和财务管理、农业经营主体培育等政策拟订并组织实施，负责农业经济运行分析研究并指导实施，以及其他相关工作等。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专业不限，硕士研究生及以上学历，具有农业经济管理相关工作经历。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年龄40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岁以下</w:t>
            </w:r>
          </w:p>
        </w:tc>
        <w:tc>
          <w:tcPr>
            <w:tcW w:w="1134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78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58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管理员</w:t>
            </w:r>
          </w:p>
        </w:tc>
        <w:tc>
          <w:tcPr>
            <w:tcW w:w="5811" w:type="dxa"/>
            <w:vAlign w:val="center"/>
          </w:tcPr>
          <w:p>
            <w:pPr>
              <w:spacing w:line="420" w:lineRule="exact"/>
              <w:ind w:firstLine="560" w:firstLineChars="200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主要负责推进现代农业产业园区建设，协调解决产业发展问题；负责农业产业化项目的管理服务工作，完善农业项目库建设，承担农业项目的申报、实施、验收、监督、指导等服务工作；负责对接协调进出口沿线海关，建立口岸检验检疫、目的地清关及后续监管，以及其他相关工作等。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项目管理（国际贸易）领域中级职称或硕士研究生及以上学历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年龄35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岁以下</w:t>
            </w:r>
          </w:p>
        </w:tc>
        <w:tc>
          <w:tcPr>
            <w:tcW w:w="1134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58"/>
                <w:sz w:val="28"/>
                <w:szCs w:val="28"/>
              </w:rPr>
              <w:t>1人</w:t>
            </w:r>
          </w:p>
        </w:tc>
      </w:tr>
    </w:tbl>
    <w:p>
      <w:pPr>
        <w:spacing w:line="590" w:lineRule="exact"/>
        <w:jc w:val="both"/>
        <w:rPr>
          <w:rFonts w:ascii="Times New Roman" w:hAnsi="Times New Roman" w:eastAsia="方正仿宋简体" w:cs="Times New Roman"/>
          <w:kern w:val="58"/>
          <w:sz w:val="32"/>
          <w:szCs w:val="32"/>
        </w:rPr>
      </w:pPr>
    </w:p>
    <w:sectPr>
      <w:pgSz w:w="16838" w:h="11906" w:orient="landscape"/>
      <w:pgMar w:top="1531" w:right="192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B2144"/>
    <w:rsid w:val="0006145C"/>
    <w:rsid w:val="00076468"/>
    <w:rsid w:val="000A0394"/>
    <w:rsid w:val="001341E1"/>
    <w:rsid w:val="00135E70"/>
    <w:rsid w:val="00155BC0"/>
    <w:rsid w:val="001937B5"/>
    <w:rsid w:val="00195F83"/>
    <w:rsid w:val="002172F5"/>
    <w:rsid w:val="00237912"/>
    <w:rsid w:val="002407A8"/>
    <w:rsid w:val="00275FAB"/>
    <w:rsid w:val="003A0959"/>
    <w:rsid w:val="003A7E81"/>
    <w:rsid w:val="003C4EE9"/>
    <w:rsid w:val="00404251"/>
    <w:rsid w:val="004347B7"/>
    <w:rsid w:val="00437C0F"/>
    <w:rsid w:val="00443575"/>
    <w:rsid w:val="00496A41"/>
    <w:rsid w:val="004A0DB2"/>
    <w:rsid w:val="004F6FAC"/>
    <w:rsid w:val="0052684A"/>
    <w:rsid w:val="00583D40"/>
    <w:rsid w:val="005A38CD"/>
    <w:rsid w:val="00654244"/>
    <w:rsid w:val="00687B0D"/>
    <w:rsid w:val="00696FDD"/>
    <w:rsid w:val="006A22AD"/>
    <w:rsid w:val="006C00EF"/>
    <w:rsid w:val="007324F2"/>
    <w:rsid w:val="00745D94"/>
    <w:rsid w:val="00810771"/>
    <w:rsid w:val="00835AD9"/>
    <w:rsid w:val="00880ED5"/>
    <w:rsid w:val="008E0761"/>
    <w:rsid w:val="00982788"/>
    <w:rsid w:val="009A60D7"/>
    <w:rsid w:val="009D15BA"/>
    <w:rsid w:val="00A73F4E"/>
    <w:rsid w:val="00AA016D"/>
    <w:rsid w:val="00BB1AFB"/>
    <w:rsid w:val="00C21B9A"/>
    <w:rsid w:val="00C42133"/>
    <w:rsid w:val="00CB7585"/>
    <w:rsid w:val="00CC206A"/>
    <w:rsid w:val="00D87127"/>
    <w:rsid w:val="00DF2284"/>
    <w:rsid w:val="00DF4E19"/>
    <w:rsid w:val="00E11F26"/>
    <w:rsid w:val="00E24B6F"/>
    <w:rsid w:val="00F70D7B"/>
    <w:rsid w:val="00F77A05"/>
    <w:rsid w:val="00FA3975"/>
    <w:rsid w:val="00FC1A4D"/>
    <w:rsid w:val="00FC478A"/>
    <w:rsid w:val="00FD1DE4"/>
    <w:rsid w:val="03046F03"/>
    <w:rsid w:val="53D64E87"/>
    <w:rsid w:val="595B2144"/>
    <w:rsid w:val="6D535020"/>
    <w:rsid w:val="746F6067"/>
    <w:rsid w:val="784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284F0-7DC4-412C-B674-12BA122DA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 Inc.</Company>
  <Pages>4</Pages>
  <Words>235</Words>
  <Characters>1341</Characters>
  <Lines>11</Lines>
  <Paragraphs>3</Paragraphs>
  <TotalTime>51</TotalTime>
  <ScaleCrop>false</ScaleCrop>
  <LinksUpToDate>false</LinksUpToDate>
  <CharactersWithSpaces>1573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2021-11-11T09:00:00Z</dcterms:created>
  <dc:creator>DDD</dc:creator>
  <cp:lastModifiedBy>郑传意</cp:lastModifiedBy>
  <cp:lastPrinted>2021-12-09T03:52:00Z</cp:lastPrinted>
  <dcterms:modified xsi:type="dcterms:W3CDTF">2021-12-20T01:41:25Z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25F0CE29F0CA49C5BAAA993D9DDB77A7</vt:lpwstr>
  </property>
</Properties>
</file>