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东至县总医院</w:t>
      </w:r>
      <w:r>
        <w:rPr>
          <w:rFonts w:hint="eastAsia" w:ascii="方正小标宋简体" w:hAnsi="方正小标宋简体" w:eastAsia="方正小标宋简体" w:cs="方正小标宋简体"/>
          <w:i w:val="0"/>
          <w:iCs w:val="0"/>
          <w:caps w:val="0"/>
          <w:color w:val="333333"/>
          <w:spacing w:val="0"/>
          <w:sz w:val="44"/>
          <w:szCs w:val="44"/>
          <w:shd w:val="clear" w:fill="FFFFFF"/>
        </w:rPr>
        <w:t>公开招聘</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专业技术人员</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考试</w:t>
      </w:r>
      <w:r>
        <w:rPr>
          <w:rFonts w:hint="eastAsia" w:ascii="方正小标宋简体" w:hAnsi="方正小标宋简体" w:eastAsia="方正小标宋简体" w:cs="方正小标宋简体"/>
          <w:i w:val="0"/>
          <w:iCs w:val="0"/>
          <w:caps w:val="0"/>
          <w:color w:val="333333"/>
          <w:spacing w:val="0"/>
          <w:sz w:val="44"/>
          <w:szCs w:val="44"/>
          <w:shd w:val="clear" w:fill="FFFFFF"/>
        </w:rPr>
        <w:t>疫情防控告知书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Helvetica" w:hAnsi="Helvetica" w:eastAsia="Helvetica" w:cs="Helvetica"/>
          <w:i w:val="0"/>
          <w:iCs w:val="0"/>
          <w:caps w:val="0"/>
          <w:color w:val="000000"/>
          <w:spacing w:val="0"/>
          <w:sz w:val="27"/>
          <w:szCs w:val="27"/>
        </w:rPr>
      </w:pPr>
      <w:r>
        <w:rPr>
          <w:rFonts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Helvetica" w:eastAsia="仿宋_GB2312" w:cs="仿宋_GB2312"/>
          <w:i w:val="0"/>
          <w:iCs w:val="0"/>
          <w:caps w:val="0"/>
          <w:color w:val="000000"/>
          <w:spacing w:val="0"/>
          <w:kern w:val="0"/>
          <w:sz w:val="32"/>
          <w:szCs w:val="32"/>
          <w:shd w:val="clear" w:fill="FFFFFF"/>
          <w:lang w:val="en-US" w:eastAsia="zh-CN" w:bidi="ar"/>
        </w:rPr>
      </w:pP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根据县疫情防控要求，现就2021年东至县总医院</w:t>
      </w:r>
      <w:r>
        <w:rPr>
          <w:rFonts w:ascii="仿宋_GB2312" w:hAnsi="Helvetica" w:eastAsia="仿宋_GB2312" w:cs="仿宋_GB2312"/>
          <w:i w:val="0"/>
          <w:iCs w:val="0"/>
          <w:caps w:val="0"/>
          <w:color w:val="000000"/>
          <w:spacing w:val="0"/>
          <w:kern w:val="0"/>
          <w:sz w:val="32"/>
          <w:szCs w:val="32"/>
          <w:shd w:val="clear" w:fill="FFFFFF"/>
          <w:lang w:val="en-US" w:eastAsia="zh-CN" w:bidi="ar"/>
        </w:rPr>
        <w:t>公开招聘</w:t>
      </w:r>
      <w:r>
        <w:rPr>
          <w:rFonts w:hint="eastAsia" w:ascii="仿宋_GB2312" w:hAnsi="Helvetica" w:eastAsia="仿宋_GB2312" w:cs="仿宋_GB2312"/>
          <w:i w:val="0"/>
          <w:iCs w:val="0"/>
          <w:caps w:val="0"/>
          <w:color w:val="000000"/>
          <w:spacing w:val="0"/>
          <w:kern w:val="0"/>
          <w:sz w:val="32"/>
          <w:szCs w:val="32"/>
          <w:shd w:val="clear" w:fill="FFFFFF"/>
          <w:lang w:val="en-US" w:eastAsia="zh-CN" w:bidi="ar"/>
        </w:rPr>
        <w:t>专业技术人员考试期间疫情防控有关事项告知如下：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一、请考生提前申领“安康码”并保持绿码状态。做好每日体温测量和健康监测，持续关注“安康码”状态。非绿码人员需通过健康打卡、个人申诉、核酸检测等方式尽快转为绿码。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二、请考生考前自行查验通信大数据行程卡。根据新冠肺炎疫情防控有关要求，如高风险地区人员已来（返）东至，一律实施14天集中隔离和健康观察，查核核酸检测阴性报告或落地第一时间1次核酸检测，后第7天、第14天实行两次核酸检测。如中风险地区人员已来（返）东至，需提供48小时内核酸检测阴性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境内中高风险地区查看方法：微信公众号搜索关注“中国政府网”-“疫情服务”选项里点击“疫情风险等级查询”-点击上方“点击查看全国中高风险疫情地区”。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个人行程卡查询路径：“国家政务服务平台”微信小程序-“通信行程卡”-输入手机号码-查询本人在疫情期间14天内到访信息。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三、请考生考试当天提前抵达考点。准备好考试通知书、身份证和手机，扫描考点入口处“安康码”，并将扫描结果出示给工作人员，接受体温监测。请考生提前自备一次性医用口罩，面试期间除身份核验、答题、就餐环节外，全程佩戴口罩，并始终保持安全距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四、考生考前如出现发热、乏力、咳嗽、呼吸困难、腹泻等症状应如实报告所在地疾控部门并及时就诊。面试期间有身体不适症状的人员应立即向工作人员报告并服从工作人员的管理。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五、请考生考前及时关注境内中高风险地区更新动态。保持良好卫生习惯与作息规律，做好个人防护，减少人员接触，根据气温变化增减衣物以预防感冒。请考生面试当天采取合适的出行方式前往考点，与他人保持安全间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六、考生隐瞒或谎报旅居史、接触史、健康状况等疫情防控重点信息，不配合工作人员进行防疫检测、询问等造成不良后果的，终止其面试并依法追究法律责任。  </w:t>
      </w: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br w:type="textWrapping"/>
      </w: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560" w:firstLineChars="80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东至县总医院公开招聘领导小组办公室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400"/>
        <w:jc w:val="left"/>
        <w:textAlignment w:val="auto"/>
        <w:rPr>
          <w:rFonts w:hint="default" w:ascii="Helvetica" w:hAnsi="Helvetica" w:eastAsia="Helvetica" w:cs="Helvetica"/>
          <w:i w:val="0"/>
          <w:iCs w:val="0"/>
          <w:caps w:val="0"/>
          <w:color w:val="000000"/>
          <w:spacing w:val="0"/>
          <w:sz w:val="27"/>
          <w:szCs w:val="27"/>
        </w:rPr>
      </w:pPr>
      <w:r>
        <w:rPr>
          <w:rFonts w:hint="eastAsia" w:ascii="仿宋_GB2312" w:hAnsi="Helvetica" w:eastAsia="仿宋_GB2312" w:cs="仿宋_GB2312"/>
          <w:i w:val="0"/>
          <w:iCs w:val="0"/>
          <w:caps w:val="0"/>
          <w:color w:val="000000"/>
          <w:spacing w:val="0"/>
          <w:kern w:val="0"/>
          <w:sz w:val="32"/>
          <w:szCs w:val="32"/>
          <w:bdr w:val="none" w:color="auto" w:sz="0" w:space="0"/>
          <w:shd w:val="clear" w:fill="FFFFFF"/>
          <w:lang w:val="en-US" w:eastAsia="zh-CN" w:bidi="ar"/>
        </w:rPr>
        <w:t>2021年12月15日</w:t>
      </w:r>
    </w:p>
    <w:p>
      <w:pPr>
        <w:rPr>
          <w:rFonts w:ascii="Helvetica" w:hAnsi="Helvetica" w:eastAsia="Helvetica" w:cs="Helvetica"/>
          <w:i w:val="0"/>
          <w:iCs w:val="0"/>
          <w:caps w:val="0"/>
          <w:color w:val="333333"/>
          <w:spacing w:val="0"/>
          <w:sz w:val="36"/>
          <w:szCs w:val="36"/>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1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2021-12-15T01:24:56Z</dcterms:created>
  <dc:creator>ZY</dc:creator>
  <cp:lastModifiedBy>ZY</cp:lastModifiedBy>
  <dcterms:modified xsi:type="dcterms:W3CDTF">2021-12-15T01:33:21Z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FF79D68544904FC6B41FD7CED7A42F18</vt:lpwstr>
  </property>
</Properties>
</file>