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附件1：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乐山市体育局</w:t>
      </w:r>
      <w:r>
        <w:rPr>
          <w:rFonts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</w:rPr>
        <w:t>1年下半年考核招聘专技人员岗位和条件一览表</w:t>
      </w:r>
    </w:p>
    <w:p>
      <w:pPr>
        <w:jc w:val="center"/>
        <w:rPr>
          <w:rFonts w:ascii="方正小标宋简体" w:eastAsia="方正小标宋简体"/>
          <w:szCs w:val="21"/>
        </w:rPr>
      </w:pPr>
    </w:p>
    <w:tbl>
      <w:tblPr>
        <w:tblStyle w:val="4"/>
        <w:tblW w:w="14081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562"/>
        <w:gridCol w:w="818"/>
        <w:gridCol w:w="797"/>
        <w:gridCol w:w="817"/>
        <w:gridCol w:w="1077"/>
        <w:gridCol w:w="1526"/>
        <w:gridCol w:w="1579"/>
        <w:gridCol w:w="1124"/>
        <w:gridCol w:w="2835"/>
        <w:gridCol w:w="678"/>
        <w:gridCol w:w="7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15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招聘单位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8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招聘人数</w:t>
            </w:r>
          </w:p>
        </w:tc>
        <w:tc>
          <w:tcPr>
            <w:tcW w:w="10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范围</w:t>
            </w:r>
          </w:p>
        </w:tc>
        <w:tc>
          <w:tcPr>
            <w:tcW w:w="706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所需资格条件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开考比例</w:t>
            </w:r>
          </w:p>
        </w:tc>
        <w:tc>
          <w:tcPr>
            <w:tcW w:w="7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</w:trPr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岗位类别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8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学历（学位）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其它要求</w:t>
            </w:r>
          </w:p>
        </w:tc>
        <w:tc>
          <w:tcPr>
            <w:tcW w:w="67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7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1" w:hRule="atLeast"/>
        </w:trPr>
        <w:tc>
          <w:tcPr>
            <w:tcW w:w="4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乐山市体育局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专技岗位</w:t>
            </w:r>
          </w:p>
        </w:tc>
        <w:tc>
          <w:tcPr>
            <w:tcW w:w="7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艺术体操教练员</w:t>
            </w:r>
          </w:p>
        </w:tc>
        <w:tc>
          <w:tcPr>
            <w:tcW w:w="8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全国</w:t>
            </w:r>
          </w:p>
        </w:tc>
        <w:tc>
          <w:tcPr>
            <w:tcW w:w="15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199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年12月28日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none"/>
              </w:rPr>
              <w:t>以后出生</w:t>
            </w:r>
          </w:p>
        </w:tc>
        <w:tc>
          <w:tcPr>
            <w:tcW w:w="15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本科及以上学历</w:t>
            </w:r>
          </w:p>
        </w:tc>
        <w:tc>
          <w:tcPr>
            <w:tcW w:w="11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运动训练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sz w:val="28"/>
                <w:szCs w:val="28"/>
              </w:rPr>
              <w:t>艺术体操国家一级运动员及以上</w:t>
            </w:r>
          </w:p>
        </w:tc>
        <w:tc>
          <w:tcPr>
            <w:tcW w:w="6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2:1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  <w:sectPr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E5C6B"/>
    <w:rsid w:val="000537B2"/>
    <w:rsid w:val="000773FB"/>
    <w:rsid w:val="001A4DBE"/>
    <w:rsid w:val="00244CB8"/>
    <w:rsid w:val="00264A99"/>
    <w:rsid w:val="00272243"/>
    <w:rsid w:val="006A64BF"/>
    <w:rsid w:val="00756034"/>
    <w:rsid w:val="007A62AB"/>
    <w:rsid w:val="00872BAC"/>
    <w:rsid w:val="00970D37"/>
    <w:rsid w:val="00B32989"/>
    <w:rsid w:val="00B71A29"/>
    <w:rsid w:val="00D16A51"/>
    <w:rsid w:val="00FE5C6B"/>
    <w:rsid w:val="17B739C1"/>
    <w:rsid w:val="756048D7"/>
    <w:rsid w:val="7AC1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30</Words>
  <Characters>174</Characters>
  <Lines>1</Lines>
  <Paragraphs>1</Paragraphs>
  <TotalTime>3</TotalTime>
  <ScaleCrop>false</ScaleCrop>
  <LinksUpToDate>false</LinksUpToDate>
  <CharactersWithSpaces>203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2021-12-15T07:43:00Z</dcterms:created>
  <dc:creator>李建乐</dc:creator>
  <cp:lastModifiedBy>季明霞</cp:lastModifiedBy>
  <dcterms:modified xsi:type="dcterms:W3CDTF">2021-12-28T02:09:52Z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