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附件</w:t>
      </w:r>
      <w:r>
        <w:rPr>
          <w:rFonts w:hint="eastAsia" w:ascii="仿宋_GB2312" w:eastAsia="仿宋_GB2312" w:cstheme="minorBidi"/>
          <w:sz w:val="28"/>
          <w:szCs w:val="28"/>
          <w:lang w:val="en-US" w:eastAsia="zh-CN"/>
        </w:rPr>
        <w:t>4</w:t>
      </w:r>
    </w:p>
    <w:p>
      <w:pPr>
        <w:autoSpaceDE w:val="0"/>
        <w:autoSpaceDN w:val="0"/>
        <w:spacing w:beforeLines="50" w:afterLines="50" w:line="56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交口县2021年公开招聘医疗集团专业技术人员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服务基层项目人员审核表</w:t>
      </w:r>
    </w:p>
    <w:tbl>
      <w:tblPr>
        <w:tblStyle w:val="3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54"/>
        <w:gridCol w:w="1074"/>
        <w:gridCol w:w="413"/>
        <w:gridCol w:w="860"/>
        <w:gridCol w:w="1136"/>
        <w:gridCol w:w="1422"/>
        <w:gridCol w:w="1263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红底免冠正面照片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插入电子照片彩色打印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59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4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服务基层项目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616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</w:tc>
        <w:tc>
          <w:tcPr>
            <w:tcW w:w="7670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服务时间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年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服务起止年月</w:t>
            </w:r>
          </w:p>
        </w:tc>
        <w:tc>
          <w:tcPr>
            <w:tcW w:w="313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服务地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670" w:type="dxa"/>
            <w:gridSpan w:val="8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spacing w:line="500" w:lineRule="exact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派出单位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 见</w:t>
            </w:r>
          </w:p>
        </w:tc>
        <w:tc>
          <w:tcPr>
            <w:tcW w:w="7670" w:type="dxa"/>
            <w:gridSpan w:val="8"/>
            <w:noWrap w:val="0"/>
            <w:vAlign w:val="bottom"/>
          </w:tcPr>
          <w:p>
            <w:pPr>
              <w:wordWrap w:val="0"/>
              <w:spacing w:line="500" w:lineRule="exact"/>
              <w:ind w:firstLine="5280" w:firstLineChars="2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章）</w:t>
            </w:r>
          </w:p>
          <w:p>
            <w:pPr>
              <w:wordWrap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 日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注：1.“服务地意见”一栏，由服务单位和其上级主管部门分别盖章。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2.“派出单位意见”一栏，大学生村官由市县两级组织部门审核盖章；“农村义务教育阶段学校教师特设岗位计划”项目人员由省教育厅盖章；“三支一扶”项目人员由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Cs w:val="21"/>
        </w:rPr>
        <w:t>团</w:t>
      </w:r>
      <w:bookmarkEnd w:id="0"/>
      <w:r>
        <w:rPr>
          <w:rFonts w:hint="eastAsia" w:ascii="仿宋_GB2312" w:hAnsi="仿宋_GB2312" w:eastAsia="仿宋_GB2312" w:cs="仿宋_GB2312"/>
          <w:color w:val="auto"/>
          <w:szCs w:val="21"/>
        </w:rPr>
        <w:t>省委或人社厅盖章，“西部计划”（含晋西北计划）项目人员由团省委盖章；“政府购买基层公共服务岗位”人员由服务地人社部门审核盖章；“农业技术推广服务特设岗位”由服务地县级人社局和市农业农村局审核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Cs w:val="21"/>
        </w:rPr>
        <w:t>3.参加“西部计划”（含晋西北计划）、“农村特岗教师计划”服务期满，已取得合格证书的，可不填服务地意见，携带合格证书直接由省有关部门审核盖章，其中参加“教师特岗计划”人员服务期满，现续聘在职的，须填写服务地同意报考意见或证明；退役的大学生士兵报考服务基层项目专门岗位的，须提供县退役军人事务局出具的相关证明。</w:t>
      </w:r>
    </w:p>
    <w:sectPr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A02AA"/>
    <w:rsid w:val="193C3A5B"/>
    <w:rsid w:val="24BA02AA"/>
    <w:rsid w:val="413F26A4"/>
    <w:rsid w:val="467E7653"/>
    <w:rsid w:val="4BB235FC"/>
    <w:rsid w:val="737A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2021-05-24T07:59:00Z</dcterms:created>
  <dc:creator>逆风行者</dc:creator>
  <cp:lastModifiedBy>王晨鹄</cp:lastModifiedBy>
  <dcterms:modified xsi:type="dcterms:W3CDTF">2021-12-30T11:46:48Z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E09C117589CB44FC9988B8D221CA245B</vt:lpwstr>
  </property>
</Properties>
</file>