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FC7" w:rsidRDefault="002C768F">
      <w:pPr>
        <w:rPr>
          <w:rFonts w:ascii="Times New Roman" w:eastAsia="楷体" w:hAnsi="楷体" w:cs="Times New Roman"/>
          <w:kern w:val="0"/>
          <w:sz w:val="30"/>
          <w:szCs w:val="30"/>
        </w:rPr>
      </w:pPr>
      <w:r w:rsidRPr="00B45B8F">
        <w:rPr>
          <w:rFonts w:ascii="Times New Roman" w:eastAsia="楷体" w:hAnsi="楷体" w:cs="Times New Roman"/>
          <w:kern w:val="0"/>
          <w:sz w:val="30"/>
          <w:szCs w:val="30"/>
        </w:rPr>
        <w:t>附件</w:t>
      </w:r>
      <w:r w:rsidRPr="00B45B8F">
        <w:rPr>
          <w:rFonts w:ascii="Times New Roman" w:eastAsia="楷体" w:hAnsi="Times New Roman" w:cs="Times New Roman"/>
          <w:kern w:val="0"/>
          <w:sz w:val="30"/>
          <w:szCs w:val="30"/>
        </w:rPr>
        <w:t>1</w:t>
      </w:r>
      <w:r w:rsidRPr="00B45B8F">
        <w:rPr>
          <w:rFonts w:ascii="Times New Roman" w:eastAsia="楷体" w:hAnsi="楷体" w:cs="Times New Roman"/>
          <w:kern w:val="0"/>
          <w:sz w:val="30"/>
          <w:szCs w:val="30"/>
        </w:rPr>
        <w:t>：</w:t>
      </w:r>
    </w:p>
    <w:p w:rsidR="002C768F" w:rsidRDefault="00FE2D09" w:rsidP="002C768F">
      <w:pPr>
        <w:jc w:val="center"/>
        <w:rPr>
          <w:rFonts w:ascii="Times New Roman" w:eastAsia="华文中宋" w:hAnsi="Times New Roman" w:cs="Times New Roman"/>
          <w:b/>
          <w:bCs/>
          <w:kern w:val="0"/>
          <w:sz w:val="36"/>
          <w:szCs w:val="36"/>
        </w:rPr>
      </w:pPr>
      <w:r>
        <w:rPr>
          <w:rFonts w:ascii="Times New Roman" w:eastAsia="华文中宋" w:hAnsi="Times New Roman" w:cs="Times New Roman" w:hint="eastAsia"/>
          <w:b/>
          <w:bCs/>
          <w:kern w:val="0"/>
          <w:sz w:val="36"/>
          <w:szCs w:val="36"/>
        </w:rPr>
        <w:t>2</w:t>
      </w:r>
      <w:r w:rsidRPr="00FE2D09">
        <w:rPr>
          <w:rFonts w:ascii="Times New Roman" w:eastAsia="华文中宋" w:hAnsi="Times New Roman" w:cs="Times New Roman" w:hint="eastAsia"/>
          <w:b/>
          <w:bCs/>
          <w:kern w:val="0"/>
          <w:sz w:val="36"/>
          <w:szCs w:val="36"/>
        </w:rPr>
        <w:t>021</w:t>
      </w:r>
      <w:r w:rsidRPr="00FE2D09">
        <w:rPr>
          <w:rFonts w:ascii="Times New Roman" w:eastAsia="华文中宋" w:hAnsi="Times New Roman" w:cs="Times New Roman" w:hint="eastAsia"/>
          <w:b/>
          <w:bCs/>
          <w:kern w:val="0"/>
          <w:sz w:val="36"/>
          <w:szCs w:val="36"/>
        </w:rPr>
        <w:t>年长沙市市场监督管理局所属事业单位长沙市食品药品信息与审评认证中心</w:t>
      </w:r>
      <w:r w:rsidRPr="00FE2D09">
        <w:rPr>
          <w:rFonts w:ascii="Times New Roman" w:eastAsia="华文中宋" w:hAnsi="Times New Roman" w:cs="Times New Roman"/>
          <w:b/>
          <w:bCs/>
          <w:kern w:val="0"/>
          <w:sz w:val="36"/>
          <w:szCs w:val="36"/>
        </w:rPr>
        <w:t>公开招聘工作人员岗位表</w:t>
      </w:r>
    </w:p>
    <w:p w:rsidR="00FE2D09" w:rsidRDefault="00FE2D09" w:rsidP="002C768F">
      <w:pPr>
        <w:jc w:val="center"/>
        <w:rPr>
          <w:rFonts w:ascii="Times New Roman" w:eastAsia="华文中宋" w:hAnsi="华文中宋" w:cs="Times New Roman"/>
          <w:b/>
          <w:bCs/>
          <w:kern w:val="0"/>
          <w:sz w:val="36"/>
          <w:szCs w:val="36"/>
        </w:rPr>
      </w:pPr>
    </w:p>
    <w:tbl>
      <w:tblPr>
        <w:tblW w:w="15200" w:type="dxa"/>
        <w:tblInd w:w="-318" w:type="dxa"/>
        <w:tblLook w:val="04A0"/>
      </w:tblPr>
      <w:tblGrid>
        <w:gridCol w:w="1200"/>
        <w:gridCol w:w="1494"/>
        <w:gridCol w:w="1200"/>
        <w:gridCol w:w="1209"/>
        <w:gridCol w:w="838"/>
        <w:gridCol w:w="760"/>
        <w:gridCol w:w="1900"/>
        <w:gridCol w:w="1580"/>
        <w:gridCol w:w="1488"/>
        <w:gridCol w:w="1276"/>
        <w:gridCol w:w="1180"/>
        <w:gridCol w:w="1075"/>
      </w:tblGrid>
      <w:tr w:rsidR="002C768F" w:rsidRPr="00B45B8F" w:rsidTr="002C768F">
        <w:trPr>
          <w:trHeight w:val="315"/>
        </w:trPr>
        <w:tc>
          <w:tcPr>
            <w:tcW w:w="1200"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主管部门</w:t>
            </w:r>
          </w:p>
        </w:tc>
        <w:tc>
          <w:tcPr>
            <w:tcW w:w="149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招聘单位</w:t>
            </w:r>
          </w:p>
        </w:tc>
        <w:tc>
          <w:tcPr>
            <w:tcW w:w="120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编制性质</w:t>
            </w:r>
          </w:p>
        </w:tc>
        <w:tc>
          <w:tcPr>
            <w:tcW w:w="1209"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招聘岗位</w:t>
            </w:r>
          </w:p>
        </w:tc>
        <w:tc>
          <w:tcPr>
            <w:tcW w:w="838"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招聘计划</w:t>
            </w:r>
          </w:p>
        </w:tc>
        <w:tc>
          <w:tcPr>
            <w:tcW w:w="5728" w:type="dxa"/>
            <w:gridSpan w:val="4"/>
            <w:tcBorders>
              <w:top w:val="single" w:sz="12"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岗位条件</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笔试科目</w:t>
            </w:r>
          </w:p>
        </w:tc>
        <w:tc>
          <w:tcPr>
            <w:tcW w:w="118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考核方式</w:t>
            </w:r>
          </w:p>
        </w:tc>
        <w:tc>
          <w:tcPr>
            <w:tcW w:w="1075"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备注</w:t>
            </w:r>
          </w:p>
        </w:tc>
      </w:tr>
      <w:tr w:rsidR="002C768F" w:rsidRPr="00B45B8F" w:rsidTr="002C768F">
        <w:trPr>
          <w:trHeight w:val="285"/>
        </w:trPr>
        <w:tc>
          <w:tcPr>
            <w:tcW w:w="1200" w:type="dxa"/>
            <w:vMerge/>
            <w:tcBorders>
              <w:top w:val="single" w:sz="4" w:space="0" w:color="auto"/>
              <w:left w:val="single" w:sz="12" w:space="0" w:color="auto"/>
              <w:bottom w:val="single" w:sz="4" w:space="0" w:color="auto"/>
              <w:right w:val="single" w:sz="4"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年龄</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学历</w:t>
            </w:r>
            <w:r w:rsidRPr="00B45B8F">
              <w:rPr>
                <w:rFonts w:ascii="Times New Roman" w:hAnsi="Times New Roman" w:cs="Times New Roman"/>
                <w:b/>
                <w:bCs/>
                <w:kern w:val="0"/>
                <w:sz w:val="24"/>
                <w:szCs w:val="24"/>
              </w:rPr>
              <w:t>(</w:t>
            </w:r>
            <w:r w:rsidRPr="00B45B8F">
              <w:rPr>
                <w:rFonts w:ascii="Times New Roman" w:hAnsiTheme="minorEastAsia" w:cs="Times New Roman"/>
                <w:b/>
                <w:bCs/>
                <w:kern w:val="0"/>
                <w:sz w:val="24"/>
                <w:szCs w:val="24"/>
              </w:rPr>
              <w:t>学位）</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所学专业</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jc w:val="center"/>
              <w:rPr>
                <w:rFonts w:ascii="Times New Roman" w:hAnsi="Times New Roman" w:cs="Times New Roman"/>
                <w:b/>
                <w:bCs/>
                <w:kern w:val="0"/>
                <w:sz w:val="24"/>
                <w:szCs w:val="24"/>
              </w:rPr>
            </w:pPr>
            <w:r w:rsidRPr="00B45B8F">
              <w:rPr>
                <w:rFonts w:ascii="Times New Roman" w:hAnsiTheme="minorEastAsia" w:cs="Times New Roman"/>
                <w:b/>
                <w:bCs/>
                <w:kern w:val="0"/>
                <w:sz w:val="24"/>
                <w:szCs w:val="24"/>
              </w:rPr>
              <w:t>其他</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c>
          <w:tcPr>
            <w:tcW w:w="1075" w:type="dxa"/>
            <w:vMerge/>
            <w:tcBorders>
              <w:top w:val="single" w:sz="4" w:space="0" w:color="auto"/>
              <w:left w:val="single" w:sz="4" w:space="0" w:color="auto"/>
              <w:bottom w:val="single" w:sz="4" w:space="0" w:color="auto"/>
              <w:right w:val="single" w:sz="12" w:space="0" w:color="auto"/>
            </w:tcBorders>
            <w:vAlign w:val="center"/>
            <w:hideMark/>
          </w:tcPr>
          <w:p w:rsidR="002C768F" w:rsidRPr="00B45B8F" w:rsidRDefault="002C768F" w:rsidP="00302AB5">
            <w:pPr>
              <w:widowControl/>
              <w:jc w:val="left"/>
              <w:rPr>
                <w:rFonts w:ascii="Times New Roman" w:eastAsia="宋体" w:hAnsi="Times New Roman" w:cs="Times New Roman"/>
                <w:b/>
                <w:bCs/>
                <w:kern w:val="0"/>
                <w:sz w:val="24"/>
                <w:szCs w:val="24"/>
              </w:rPr>
            </w:pPr>
          </w:p>
        </w:tc>
      </w:tr>
      <w:tr w:rsidR="002C768F" w:rsidRPr="00B45B8F" w:rsidTr="002C768F">
        <w:trPr>
          <w:trHeight w:val="855"/>
        </w:trPr>
        <w:tc>
          <w:tcPr>
            <w:tcW w:w="120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2C768F" w:rsidRPr="00B45B8F" w:rsidRDefault="00104ACA" w:rsidP="00302AB5">
            <w:pPr>
              <w:widowControl/>
              <w:jc w:val="center"/>
              <w:rPr>
                <w:rFonts w:ascii="Times New Roman" w:eastAsia="华文仿宋" w:hAnsi="Times New Roman" w:cs="Times New Roman"/>
                <w:kern w:val="0"/>
                <w:sz w:val="24"/>
                <w:szCs w:val="24"/>
              </w:rPr>
            </w:pPr>
            <w:r w:rsidRPr="00104ACA">
              <w:rPr>
                <w:rFonts w:ascii="Times New Roman" w:eastAsia="华文仿宋" w:hAnsi="华文仿宋" w:cs="Times New Roman" w:hint="eastAsia"/>
                <w:kern w:val="0"/>
                <w:sz w:val="24"/>
                <w:szCs w:val="24"/>
              </w:rPr>
              <w:t>长沙市市场监督管理局</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spacing w:line="300" w:lineRule="exact"/>
              <w:jc w:val="center"/>
              <w:rPr>
                <w:rFonts w:ascii="Times New Roman" w:eastAsia="华文仿宋" w:hAnsi="Times New Roman" w:cs="Times New Roman"/>
                <w:kern w:val="0"/>
                <w:sz w:val="24"/>
                <w:szCs w:val="24"/>
              </w:rPr>
            </w:pPr>
            <w:r w:rsidRPr="00B45B8F">
              <w:rPr>
                <w:rFonts w:ascii="Times New Roman" w:eastAsia="华文仿宋" w:hAnsi="华文仿宋" w:cs="Times New Roman"/>
                <w:kern w:val="0"/>
                <w:sz w:val="24"/>
                <w:szCs w:val="24"/>
              </w:rPr>
              <w:t>长沙市</w:t>
            </w:r>
            <w:r w:rsidR="00104ACA" w:rsidRPr="00104ACA">
              <w:rPr>
                <w:rFonts w:ascii="Times New Roman" w:eastAsia="华文仿宋" w:hAnsi="Times New Roman" w:cs="Times New Roman" w:hint="eastAsia"/>
                <w:kern w:val="0"/>
                <w:sz w:val="24"/>
                <w:szCs w:val="24"/>
              </w:rPr>
              <w:t>食品药品信息与审评认证中心</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spacing w:line="300" w:lineRule="exact"/>
              <w:jc w:val="center"/>
              <w:rPr>
                <w:rFonts w:ascii="Times New Roman" w:eastAsia="华文仿宋" w:hAnsi="Times New Roman" w:cs="Times New Roman"/>
                <w:kern w:val="0"/>
                <w:sz w:val="24"/>
                <w:szCs w:val="24"/>
              </w:rPr>
            </w:pPr>
            <w:r w:rsidRPr="00B45B8F">
              <w:rPr>
                <w:rFonts w:ascii="Times New Roman" w:eastAsia="华文仿宋" w:hAnsi="华文仿宋" w:cs="Times New Roman"/>
                <w:kern w:val="0"/>
                <w:sz w:val="24"/>
                <w:szCs w:val="24"/>
              </w:rPr>
              <w:t>全额拨款</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1047AA" w:rsidP="00302AB5">
            <w:pPr>
              <w:widowControl/>
              <w:spacing w:line="300" w:lineRule="exact"/>
              <w:jc w:val="center"/>
              <w:rPr>
                <w:rFonts w:ascii="Times New Roman" w:eastAsia="华文仿宋" w:hAnsi="Times New Roman" w:cs="Times New Roman"/>
                <w:kern w:val="0"/>
                <w:sz w:val="24"/>
                <w:szCs w:val="24"/>
              </w:rPr>
            </w:pPr>
            <w:r w:rsidRPr="001047AA">
              <w:rPr>
                <w:rFonts w:ascii="Times New Roman" w:eastAsia="华文仿宋" w:hAnsi="华文仿宋" w:cs="Times New Roman" w:hint="eastAsia"/>
                <w:kern w:val="0"/>
                <w:sz w:val="24"/>
                <w:szCs w:val="24"/>
              </w:rPr>
              <w:t>财务会计</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spacing w:line="300" w:lineRule="exact"/>
              <w:jc w:val="center"/>
              <w:rPr>
                <w:rFonts w:ascii="Times New Roman" w:eastAsia="华文仿宋" w:hAnsi="Times New Roman" w:cs="Times New Roman"/>
                <w:kern w:val="0"/>
                <w:sz w:val="24"/>
                <w:szCs w:val="24"/>
              </w:rPr>
            </w:pPr>
            <w:r w:rsidRPr="00B45B8F">
              <w:rPr>
                <w:rFonts w:ascii="Times New Roman" w:eastAsia="华文仿宋" w:hAnsi="Times New Roman" w:cs="Times New Roman"/>
                <w:kern w:val="0"/>
                <w:sz w:val="24"/>
                <w:szCs w:val="24"/>
              </w:rPr>
              <w:t>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1047AA">
            <w:pPr>
              <w:widowControl/>
              <w:spacing w:line="300" w:lineRule="exact"/>
              <w:jc w:val="center"/>
              <w:rPr>
                <w:rFonts w:ascii="Times New Roman" w:eastAsia="华文仿宋" w:hAnsi="Times New Roman" w:cs="Times New Roman"/>
                <w:kern w:val="0"/>
                <w:sz w:val="24"/>
                <w:szCs w:val="24"/>
              </w:rPr>
            </w:pPr>
            <w:r w:rsidRPr="00B45B8F">
              <w:rPr>
                <w:rFonts w:ascii="Times New Roman" w:eastAsia="华文仿宋" w:hAnsi="Times New Roman" w:cs="Times New Roman"/>
                <w:kern w:val="0"/>
                <w:sz w:val="24"/>
                <w:szCs w:val="24"/>
              </w:rPr>
              <w:t>3</w:t>
            </w:r>
            <w:r w:rsidR="001047AA">
              <w:rPr>
                <w:rFonts w:ascii="Times New Roman" w:eastAsia="华文仿宋" w:hAnsi="Times New Roman" w:cs="Times New Roman" w:hint="eastAsia"/>
                <w:kern w:val="0"/>
                <w:sz w:val="24"/>
                <w:szCs w:val="24"/>
              </w:rPr>
              <w:t>5</w:t>
            </w:r>
            <w:r w:rsidRPr="00B45B8F">
              <w:rPr>
                <w:rFonts w:ascii="Times New Roman" w:eastAsia="华文仿宋" w:hAnsi="华文仿宋" w:cs="Times New Roman"/>
                <w:kern w:val="0"/>
                <w:sz w:val="24"/>
                <w:szCs w:val="24"/>
              </w:rPr>
              <w:t>岁以下</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spacing w:line="300" w:lineRule="exact"/>
              <w:jc w:val="center"/>
              <w:rPr>
                <w:rFonts w:ascii="Times New Roman" w:eastAsia="华文仿宋" w:hAnsi="Times New Roman" w:cs="Times New Roman"/>
                <w:kern w:val="0"/>
                <w:sz w:val="24"/>
                <w:szCs w:val="24"/>
              </w:rPr>
            </w:pPr>
            <w:r w:rsidRPr="00B45B8F">
              <w:rPr>
                <w:rFonts w:ascii="Times New Roman" w:eastAsia="华文仿宋" w:hAnsi="华文仿宋" w:cs="Times New Roman"/>
                <w:kern w:val="0"/>
                <w:sz w:val="24"/>
                <w:szCs w:val="24"/>
              </w:rPr>
              <w:t>本科及以上</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1047AA" w:rsidP="00905BB7">
            <w:pPr>
              <w:widowControl/>
              <w:spacing w:line="300" w:lineRule="exact"/>
              <w:jc w:val="center"/>
              <w:rPr>
                <w:rFonts w:ascii="Times New Roman" w:eastAsia="华文仿宋" w:hAnsi="Times New Roman" w:cs="Times New Roman"/>
                <w:kern w:val="0"/>
                <w:sz w:val="24"/>
                <w:szCs w:val="24"/>
              </w:rPr>
            </w:pPr>
            <w:r w:rsidRPr="001047AA">
              <w:rPr>
                <w:rFonts w:ascii="Times New Roman" w:eastAsia="华文仿宋" w:hAnsi="华文仿宋" w:cs="Times New Roman" w:hint="eastAsia"/>
                <w:kern w:val="0"/>
                <w:sz w:val="24"/>
                <w:szCs w:val="24"/>
              </w:rPr>
              <w:t>本科专业：会计学、审计学；研究生专业：会计学、会计硕士</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spacing w:line="300" w:lineRule="exact"/>
              <w:jc w:val="left"/>
              <w:rPr>
                <w:rFonts w:ascii="Times New Roman" w:eastAsia="华文仿宋" w:hAnsi="Times New Roman" w:cs="Times New Roman"/>
                <w:kern w:val="0"/>
                <w:sz w:val="24"/>
                <w:szCs w:val="24"/>
              </w:rPr>
            </w:pPr>
            <w:r w:rsidRPr="00B45B8F">
              <w:rPr>
                <w:rFonts w:ascii="Times New Roman" w:eastAsia="华文仿宋" w:hAnsi="华文仿宋" w:cs="Times New Roman"/>
                <w:kern w:val="0"/>
                <w:sz w:val="24"/>
                <w:szCs w:val="24"/>
              </w:rPr>
              <w:t xml:space="preserve">　</w:t>
            </w:r>
            <w:r w:rsidR="001047AA" w:rsidRPr="001047AA">
              <w:rPr>
                <w:rFonts w:ascii="Times New Roman" w:eastAsia="华文仿宋" w:hAnsi="华文仿宋" w:cs="Times New Roman" w:hint="eastAsia"/>
                <w:kern w:val="0"/>
                <w:sz w:val="24"/>
                <w:szCs w:val="24"/>
              </w:rPr>
              <w:t>具有中级及以上会计专业技术资格证书，或具有</w:t>
            </w:r>
            <w:r w:rsidR="001047AA" w:rsidRPr="001047AA">
              <w:rPr>
                <w:rFonts w:ascii="Times New Roman" w:eastAsia="华文仿宋" w:hAnsi="华文仿宋" w:cs="Times New Roman" w:hint="eastAsia"/>
                <w:kern w:val="0"/>
                <w:sz w:val="24"/>
                <w:szCs w:val="24"/>
              </w:rPr>
              <w:t>5</w:t>
            </w:r>
            <w:r w:rsidR="001047AA" w:rsidRPr="001047AA">
              <w:rPr>
                <w:rFonts w:ascii="Times New Roman" w:eastAsia="华文仿宋" w:hAnsi="华文仿宋" w:cs="Times New Roman" w:hint="eastAsia"/>
                <w:kern w:val="0"/>
                <w:sz w:val="24"/>
                <w:szCs w:val="24"/>
              </w:rPr>
              <w:t>年及以上财务会计工作经历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0063F1" w:rsidP="00302AB5">
            <w:pPr>
              <w:widowControl/>
              <w:spacing w:line="300" w:lineRule="exact"/>
              <w:jc w:val="center"/>
              <w:rPr>
                <w:rFonts w:ascii="Times New Roman" w:eastAsia="华文仿宋" w:hAnsi="Times New Roman" w:cs="Times New Roman"/>
                <w:kern w:val="0"/>
                <w:sz w:val="24"/>
                <w:szCs w:val="24"/>
              </w:rPr>
            </w:pPr>
            <w:r w:rsidRPr="000063F1">
              <w:rPr>
                <w:rFonts w:ascii="Times New Roman" w:eastAsia="华文仿宋" w:hAnsi="华文仿宋" w:cs="Times New Roman"/>
                <w:kern w:val="0"/>
                <w:sz w:val="24"/>
                <w:szCs w:val="24"/>
              </w:rPr>
              <w:t>公共基础知识、专业知识</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C768F" w:rsidRPr="00B45B8F" w:rsidRDefault="002C768F" w:rsidP="00302AB5">
            <w:pPr>
              <w:widowControl/>
              <w:spacing w:line="300" w:lineRule="exact"/>
              <w:jc w:val="center"/>
              <w:rPr>
                <w:rFonts w:ascii="Times New Roman" w:eastAsia="华文仿宋" w:hAnsi="Times New Roman" w:cs="Times New Roman"/>
                <w:kern w:val="0"/>
                <w:sz w:val="24"/>
                <w:szCs w:val="24"/>
              </w:rPr>
            </w:pPr>
            <w:r w:rsidRPr="00B45B8F">
              <w:rPr>
                <w:rFonts w:ascii="Times New Roman" w:eastAsia="华文仿宋" w:hAnsi="华文仿宋" w:cs="Times New Roman"/>
                <w:kern w:val="0"/>
                <w:sz w:val="24"/>
                <w:szCs w:val="24"/>
              </w:rPr>
              <w:t>结构化面试</w:t>
            </w:r>
          </w:p>
        </w:tc>
        <w:tc>
          <w:tcPr>
            <w:tcW w:w="1075" w:type="dxa"/>
            <w:tcBorders>
              <w:top w:val="single" w:sz="4" w:space="0" w:color="auto"/>
              <w:left w:val="nil"/>
              <w:bottom w:val="single" w:sz="4" w:space="0" w:color="auto"/>
              <w:right w:val="single" w:sz="12" w:space="0" w:color="auto"/>
            </w:tcBorders>
            <w:shd w:val="clear" w:color="auto" w:fill="auto"/>
            <w:vAlign w:val="center"/>
            <w:hideMark/>
          </w:tcPr>
          <w:p w:rsidR="002C768F" w:rsidRPr="00B45B8F" w:rsidRDefault="002C768F" w:rsidP="00302AB5">
            <w:pPr>
              <w:widowControl/>
              <w:spacing w:line="300" w:lineRule="exact"/>
              <w:jc w:val="center"/>
              <w:rPr>
                <w:rFonts w:ascii="Times New Roman" w:eastAsia="华文仿宋" w:hAnsi="Times New Roman" w:cs="Times New Roman"/>
                <w:kern w:val="0"/>
                <w:sz w:val="24"/>
                <w:szCs w:val="24"/>
              </w:rPr>
            </w:pPr>
          </w:p>
        </w:tc>
      </w:tr>
      <w:tr w:rsidR="002C768F" w:rsidRPr="00B45B8F" w:rsidTr="002C768F">
        <w:trPr>
          <w:trHeight w:val="660"/>
        </w:trPr>
        <w:tc>
          <w:tcPr>
            <w:tcW w:w="15200" w:type="dxa"/>
            <w:gridSpan w:val="12"/>
            <w:tcBorders>
              <w:top w:val="nil"/>
              <w:left w:val="nil"/>
              <w:bottom w:val="nil"/>
              <w:right w:val="nil"/>
            </w:tcBorders>
            <w:shd w:val="clear" w:color="auto" w:fill="auto"/>
            <w:vAlign w:val="center"/>
            <w:hideMark/>
          </w:tcPr>
          <w:p w:rsidR="002C768F" w:rsidRPr="00B45B8F" w:rsidRDefault="002C768F" w:rsidP="00302AB5">
            <w:pPr>
              <w:widowControl/>
              <w:jc w:val="left"/>
              <w:rPr>
                <w:rFonts w:ascii="Times New Roman" w:hAnsi="Times New Roman" w:cs="Times New Roman"/>
                <w:kern w:val="0"/>
                <w:sz w:val="24"/>
                <w:szCs w:val="24"/>
              </w:rPr>
            </w:pPr>
          </w:p>
        </w:tc>
      </w:tr>
      <w:tr w:rsidR="002C768F" w:rsidRPr="00B45B8F" w:rsidTr="002C768F">
        <w:trPr>
          <w:trHeight w:val="795"/>
        </w:trPr>
        <w:tc>
          <w:tcPr>
            <w:tcW w:w="15200" w:type="dxa"/>
            <w:gridSpan w:val="12"/>
            <w:tcBorders>
              <w:top w:val="nil"/>
              <w:left w:val="nil"/>
              <w:bottom w:val="nil"/>
              <w:right w:val="nil"/>
            </w:tcBorders>
            <w:shd w:val="clear" w:color="auto" w:fill="auto"/>
            <w:vAlign w:val="center"/>
            <w:hideMark/>
          </w:tcPr>
          <w:p w:rsidR="002C768F" w:rsidRPr="00B45B8F" w:rsidRDefault="002C768F" w:rsidP="00302AB5">
            <w:pPr>
              <w:widowControl/>
              <w:jc w:val="left"/>
              <w:rPr>
                <w:rFonts w:ascii="Times New Roman" w:hAnsi="Times New Roman" w:cs="Times New Roman"/>
                <w:kern w:val="0"/>
                <w:sz w:val="24"/>
                <w:szCs w:val="24"/>
              </w:rPr>
            </w:pPr>
          </w:p>
        </w:tc>
      </w:tr>
      <w:tr w:rsidR="002C768F" w:rsidRPr="00B45B8F" w:rsidTr="002C768F">
        <w:trPr>
          <w:trHeight w:val="840"/>
        </w:trPr>
        <w:tc>
          <w:tcPr>
            <w:tcW w:w="15200" w:type="dxa"/>
            <w:gridSpan w:val="12"/>
            <w:tcBorders>
              <w:top w:val="nil"/>
              <w:left w:val="nil"/>
              <w:bottom w:val="nil"/>
              <w:right w:val="nil"/>
            </w:tcBorders>
            <w:shd w:val="clear" w:color="auto" w:fill="auto"/>
            <w:vAlign w:val="center"/>
            <w:hideMark/>
          </w:tcPr>
          <w:p w:rsidR="002C768F" w:rsidRPr="00B45B8F" w:rsidRDefault="002C768F" w:rsidP="00302AB5">
            <w:pPr>
              <w:widowControl/>
              <w:jc w:val="left"/>
              <w:rPr>
                <w:rFonts w:ascii="Times New Roman" w:hAnsi="Times New Roman" w:cs="Times New Roman"/>
                <w:kern w:val="0"/>
                <w:sz w:val="24"/>
                <w:szCs w:val="24"/>
              </w:rPr>
            </w:pPr>
          </w:p>
        </w:tc>
      </w:tr>
    </w:tbl>
    <w:p w:rsidR="002C768F" w:rsidRPr="002C768F" w:rsidRDefault="002C768F" w:rsidP="002C768F"/>
    <w:sectPr w:rsidR="002C768F" w:rsidRPr="002C768F" w:rsidSect="002C768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A48" w:rsidRDefault="00624A48" w:rsidP="00104ACA">
      <w:r>
        <w:separator/>
      </w:r>
    </w:p>
  </w:endnote>
  <w:endnote w:type="continuationSeparator" w:id="0">
    <w:p w:rsidR="00624A48" w:rsidRDefault="00624A48" w:rsidP="00104A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altName w:val="华文中宋"/>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A48" w:rsidRDefault="00624A48" w:rsidP="00104ACA">
      <w:r>
        <w:separator/>
      </w:r>
    </w:p>
  </w:footnote>
  <w:footnote w:type="continuationSeparator" w:id="0">
    <w:p w:rsidR="00624A48" w:rsidRDefault="00624A48" w:rsidP="00104A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768F"/>
    <w:rsid w:val="000063F1"/>
    <w:rsid w:val="001047AA"/>
    <w:rsid w:val="00104ACA"/>
    <w:rsid w:val="002C768F"/>
    <w:rsid w:val="00595C99"/>
    <w:rsid w:val="005E63CC"/>
    <w:rsid w:val="00624A48"/>
    <w:rsid w:val="00751FC7"/>
    <w:rsid w:val="008A397E"/>
    <w:rsid w:val="00905BB7"/>
    <w:rsid w:val="009362EF"/>
    <w:rsid w:val="009D4D32"/>
    <w:rsid w:val="00FE2D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4A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4ACA"/>
    <w:rPr>
      <w:sz w:val="18"/>
      <w:szCs w:val="18"/>
    </w:rPr>
  </w:style>
  <w:style w:type="paragraph" w:styleId="a4">
    <w:name w:val="footer"/>
    <w:basedOn w:val="a"/>
    <w:link w:val="Char0"/>
    <w:uiPriority w:val="99"/>
    <w:semiHidden/>
    <w:unhideWhenUsed/>
    <w:rsid w:val="00104A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4A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40</Words>
  <Characters>229</Characters>
  <Application>Microsoft Office Word</Application>
  <DocSecurity>0</DocSecurity>
  <Lines>1</Lines>
  <Paragraphs>1</Paragraphs>
  <ScaleCrop>false</ScaleCrop>
  <Company>Microsoft</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谭茜</cp:lastModifiedBy>
  <cp:revision>6</cp:revision>
  <cp:lastPrinted>2021-12-27T06:24:00Z</cp:lastPrinted>
  <dcterms:created xsi:type="dcterms:W3CDTF">2021-12-15T00:34:00Z</dcterms:created>
  <dcterms:modified xsi:type="dcterms:W3CDTF">2021-12-27T06:29:00Z</dcterms:modified>
</cp:coreProperties>
</file>