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pPr>
      <w:r>
        <w:rPr>
          <w:rFonts w:hint="eastAsia" w:ascii="方正小标宋简体" w:hAnsi="方正小标宋简体" w:eastAsia="方正小标宋简体" w:cs="方正小标宋简体"/>
          <w:b/>
          <w:sz w:val="44"/>
          <w:szCs w:val="44"/>
        </w:rPr>
        <w:t>浙江省人民医院公开招聘疫情防控指引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根据浙江省新冠肺炎疫情防控现行工作要求，并结合我院实际，凡参加本次公开招聘的应聘人员，均需严格遵循以下防疫指引，未来有新要求和规定的，以我院官网最新公布信息为准。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一、应聘人员防疫要求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（一）申领浙江“健康码”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根据疫情防控工作有关要求，参加招聘考试的应聘人员需在笔试前完成浙江“健康码”的申领（可通过“浙里办”APP或支付宝办理）</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个人健康状况申报</w:t>
      </w:r>
    </w:p>
    <w:p>
      <w:pPr>
        <w:widowControl/>
        <w:spacing w:line="520" w:lineRule="exact"/>
        <w:ind w:firstLine="649" w:firstLineChars="202"/>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应聘人员应当如实申报来我院前</w:t>
      </w: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天个人健康状态并下载填写附件《浙江省人民医院应聘人员健康状况承诺书》</w:t>
      </w:r>
      <w:r>
        <w:rPr>
          <w:rFonts w:hint="eastAsia" w:ascii="仿宋_GB2312" w:hAnsi="仿宋_GB2312" w:eastAsia="仿宋_GB2312" w:cs="仿宋_GB2312"/>
          <w:sz w:val="32"/>
          <w:szCs w:val="32"/>
        </w:rPr>
        <w:t>，承诺已知悉告知事项、证明义务和防疫要求，自愿承担因不实承诺需承担的相关责任并接受处理。</w:t>
      </w:r>
      <w:r>
        <w:rPr>
          <w:rFonts w:hint="eastAsia" w:ascii="仿宋_GB2312" w:hAnsi="仿宋_GB2312" w:eastAsia="仿宋_GB2312" w:cs="仿宋_GB2312"/>
          <w:b/>
          <w:bCs/>
          <w:sz w:val="32"/>
          <w:szCs w:val="32"/>
        </w:rPr>
        <w:t>承诺书下载填写时间医院官网将另行通知。在</w:t>
      </w:r>
      <w:r>
        <w:rPr>
          <w:rFonts w:hint="eastAsia" w:ascii="仿宋_GB2312" w:hAnsi="仿宋_GB2312" w:eastAsia="仿宋_GB2312" w:cs="仿宋_GB2312"/>
          <w:b/>
          <w:bCs/>
          <w:sz w:val="32"/>
          <w:szCs w:val="32"/>
          <w:lang w:eastAsia="zh-CN"/>
        </w:rPr>
        <w:t>考试</w:t>
      </w:r>
      <w:r>
        <w:rPr>
          <w:rFonts w:hint="eastAsia" w:ascii="仿宋_GB2312" w:hAnsi="仿宋_GB2312" w:eastAsia="仿宋_GB2312" w:cs="仿宋_GB2312"/>
          <w:b/>
          <w:bCs/>
          <w:sz w:val="32"/>
          <w:szCs w:val="32"/>
        </w:rPr>
        <w:t>当天上交本人签名的承诺书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widowControl/>
        <w:spacing w:line="520" w:lineRule="exact"/>
        <w:ind w:firstLine="646" w:firstLineChars="20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隐瞒或谎报旅居史、接触史、健康状况等疫情防控重点信息的，不配合工作人员进行健康检疫、询问、排查、送诊等造成不良后果的，将按《事业单位公开招聘违纪违规行为处理规定》（人社部令第35号）第九条及有关法律法规规定追究行政直至刑事责任。</w:t>
      </w:r>
    </w:p>
    <w:p>
      <w:pPr>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考点考场防疫</w:t>
      </w:r>
    </w:p>
    <w:p>
      <w:pPr>
        <w:widowControl/>
        <w:shd w:val="clear" w:color="auto" w:fill="FFFFFF"/>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外省旅居史的应聘人员，须在入场时提供本人实际参加的首场考试前48小时内（以采样时间为准）浙江省范围内有资质的检测服务机构出具的新型冠状病毒核酸检测阴性报告（纸质报告原件或浙江“健康码”-健康应用-个人防疫-报告查询显示的电子报告）。</w:t>
      </w:r>
    </w:p>
    <w:p>
      <w:pPr>
        <w:numPr>
          <w:ilvl w:val="0"/>
          <w:numId w:val="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笔试当天，应聘人员凭本人有效身份证原件、纸质准考证，出示浙江“健康码”绿码、“通信大数据绿色行程卡”等，经现场查验符合要求、测量体温正常后入场参加考试。</w:t>
      </w:r>
    </w:p>
    <w:p>
      <w:pPr>
        <w:numPr>
          <w:ilvl w:val="0"/>
          <w:numId w:val="2"/>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应聘人员应自备一次性医用外科口罩，除身份核验环节外，在应聘期间全程佩戴口罩。</w:t>
      </w:r>
    </w:p>
    <w:p>
      <w:pPr>
        <w:numPr>
          <w:ilvl w:val="0"/>
          <w:numId w:val="2"/>
        </w:numPr>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应聘人员进入、离开考点和考场时，应严格遵循现场管理人员指挥指令，控制入场速度，确保人员间距（人员间隔全程保持1米以上），防止现场拥堵。</w:t>
      </w:r>
    </w:p>
    <w:p>
      <w:pPr>
        <w:numPr>
          <w:ilvl w:val="0"/>
          <w:numId w:val="2"/>
        </w:numPr>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有以下特殊情形之一的应聘人员，必须主动报告相关情况，提前准备相关证明，服从相关安排，否则不能入场参加考试：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（1）浙江“健康码”非绿码的应聘人员，应于完成浙江“健康码”绿码转码工作后方可参加考试，未转为绿码的不得参加考试。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（2）“通信大数据绿色行程卡”带*号的应聘人员，须同时提供当地核酸检测阴性证明以及考前48小时内浙江省范围内有资质的检测服务机构提供的核酸检测阴性证明。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（3）应聘人员在</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个月以前</w:t>
      </w:r>
      <w:r>
        <w:rPr>
          <w:rFonts w:hint="eastAsia" w:ascii="仿宋_GB2312" w:hAnsi="仿宋_GB2312" w:eastAsia="仿宋_GB2312" w:cs="仿宋_GB2312"/>
          <w:sz w:val="32"/>
          <w:szCs w:val="32"/>
        </w:rPr>
        <w:t>被认定为既往新冠肺炎确诊病例、无症状感染者及密切接触者的，应主动向我院组织人事部报告，除提供核酸检测阴性报告外，还须出具肺部影像学检查无异常证明。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（4）应聘人员在考前有发热（腋下37.3℃以上）、干咳、乏力、咽痛、腹泻等症状的，应及时就医，必要时出示就医凭证，经现场防疫人员评估同意后方可参加考试。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当天或考试过程中，应聘人员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应聘人员应及时送医就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应聘人员有下列情形之一的，不得参加考试：</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（1）考前14天内，有中高风险地区旅居史及来自当地政府宣布全域封闭管理地区的人员</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）仍在隔离治疗期的新冠肺炎确诊病例、疑似病例或无症状感染者及未解除健康管理措施的各类人员</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）近1个月内被认定为确诊病例密切接触者、疑似病例排除者、确诊病例康复者。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）考试当天，浙江“健康码”显示为红黄码，或“通信大数据行程卡”显示为非绿卡的应聘人员（含浙江“健康码”临时由绿码变为红黄码和“通信大数据行程卡”临时由绿卡变为非绿卡的）。</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）考前</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天内有外省旅居史的应聘人员无法提供核酸检测阴性报告等相关证明材料，或提供材料不全或不符合要求的。</w:t>
      </w:r>
    </w:p>
    <w:p>
      <w:pPr>
        <w:widowControl/>
        <w:shd w:val="clear" w:color="auto" w:fill="FFFFFF"/>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）“通信大数据行程卡”带*号且无法提供考前48小时内核酸检测阴性报告等相关证明材料，或提供材料不全或不符合要求的。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）不能出示浙江“健康码”及“通信大数据行程卡”、不配合入口检测、不服从防疫管理以及经现场防疫人员判断须转送至定点医疗机构排查等情形的。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根据疫情防控管理相关要求，社会车辆禁止进入考点，应聘人员不能提前进入考点熟悉考场。请应聘人员尽量选择车辆接送或公共交通出行，建议至少在考前1小时到达考点，自觉配合完成检测流程后从规定通道验证入场，逾期到场失去参加考试资格或耽误考试时间的，责任自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1.建议应聘人员按照“应接尽接”原则完成疫苗接种。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聘人员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3.请应聘人员持续关注新冠肺炎疫情动态和浙江省、杭州市疫情防控最新要求，考前如有新的调整和要求，将另行告知。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40"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浙江省人民医院组织人事部</w:t>
      </w:r>
    </w:p>
    <w:p>
      <w:pPr>
        <w:spacing w:line="360" w:lineRule="auto"/>
        <w:ind w:firstLine="4950" w:firstLineChars="1650"/>
        <w:rPr>
          <w:rFonts w:ascii="仿宋" w:hAnsi="仿宋" w:eastAsia="仿宋"/>
          <w:sz w:val="30"/>
          <w:szCs w:val="30"/>
        </w:rPr>
      </w:pPr>
      <w:r>
        <w:rPr>
          <w:rFonts w:hint="eastAsia" w:ascii="仿宋" w:hAnsi="仿宋" w:eastAsia="仿宋"/>
          <w:sz w:val="30"/>
          <w:szCs w:val="30"/>
        </w:rPr>
        <w:t>20</w:t>
      </w:r>
      <w:r>
        <w:rPr>
          <w:rFonts w:ascii="仿宋" w:hAnsi="仿宋" w:eastAsia="仿宋"/>
          <w:sz w:val="30"/>
          <w:szCs w:val="30"/>
        </w:rPr>
        <w:t>2</w:t>
      </w:r>
      <w:r>
        <w:rPr>
          <w:rFonts w:hint="eastAsia" w:ascii="仿宋" w:hAnsi="仿宋" w:eastAsia="仿宋"/>
          <w:sz w:val="30"/>
          <w:szCs w:val="30"/>
        </w:rPr>
        <w:t>1年12月</w:t>
      </w:r>
      <w:r>
        <w:rPr>
          <w:rFonts w:hint="eastAsia" w:ascii="仿宋" w:hAnsi="仿宋" w:eastAsia="仿宋"/>
          <w:sz w:val="30"/>
          <w:szCs w:val="30"/>
          <w:lang w:val="en-US" w:eastAsia="zh-CN"/>
        </w:rPr>
        <w:t>31</w:t>
      </w:r>
      <w:bookmarkStart w:id="0" w:name="_GoBack"/>
      <w:bookmarkEnd w:id="0"/>
      <w:r>
        <w:rPr>
          <w:rFonts w:hint="eastAsia" w:ascii="仿宋" w:hAnsi="仿宋" w:eastAsia="仿宋"/>
          <w:sz w:val="30"/>
          <w:szCs w:val="30"/>
        </w:rPr>
        <w:t xml:space="preserve">日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56A4C"/>
    <w:multiLevelType w:val="singleLevel"/>
    <w:tmpl w:val="09856A4C"/>
    <w:lvl w:ilvl="0" w:tentative="0">
      <w:start w:val="2"/>
      <w:numFmt w:val="chineseCounting"/>
      <w:suff w:val="nothing"/>
      <w:lvlText w:val="（%1）"/>
      <w:lvlJc w:val="left"/>
      <w:rPr>
        <w:rFonts w:hint="eastAsia"/>
      </w:rPr>
    </w:lvl>
  </w:abstractNum>
  <w:abstractNum w:abstractNumId="1">
    <w:nsid w:val="754F1CA0"/>
    <w:multiLevelType w:val="singleLevel"/>
    <w:tmpl w:val="754F1CA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24032"/>
    <w:rsid w:val="000B1BE7"/>
    <w:rsid w:val="000C2927"/>
    <w:rsid w:val="00113DC5"/>
    <w:rsid w:val="0017332B"/>
    <w:rsid w:val="00240208"/>
    <w:rsid w:val="00321487"/>
    <w:rsid w:val="00345156"/>
    <w:rsid w:val="003C28BD"/>
    <w:rsid w:val="003C4266"/>
    <w:rsid w:val="0047574E"/>
    <w:rsid w:val="004B7F24"/>
    <w:rsid w:val="00515B68"/>
    <w:rsid w:val="00561E6F"/>
    <w:rsid w:val="006118DE"/>
    <w:rsid w:val="00664C06"/>
    <w:rsid w:val="006B04C7"/>
    <w:rsid w:val="006C4FB7"/>
    <w:rsid w:val="006F0E71"/>
    <w:rsid w:val="006F6FFE"/>
    <w:rsid w:val="00725823"/>
    <w:rsid w:val="007F7439"/>
    <w:rsid w:val="00850FA0"/>
    <w:rsid w:val="0086580A"/>
    <w:rsid w:val="008D2649"/>
    <w:rsid w:val="00940A8C"/>
    <w:rsid w:val="00A2353B"/>
    <w:rsid w:val="00A62FAF"/>
    <w:rsid w:val="00B52A16"/>
    <w:rsid w:val="00B97D75"/>
    <w:rsid w:val="00BA231A"/>
    <w:rsid w:val="00BD7275"/>
    <w:rsid w:val="00C25412"/>
    <w:rsid w:val="00C64686"/>
    <w:rsid w:val="00C74E69"/>
    <w:rsid w:val="00CD11BB"/>
    <w:rsid w:val="00D4556B"/>
    <w:rsid w:val="00D8437B"/>
    <w:rsid w:val="00DD33E3"/>
    <w:rsid w:val="00E209E0"/>
    <w:rsid w:val="03812074"/>
    <w:rsid w:val="087E5D9B"/>
    <w:rsid w:val="0B48429F"/>
    <w:rsid w:val="12912DC1"/>
    <w:rsid w:val="12F36385"/>
    <w:rsid w:val="13936651"/>
    <w:rsid w:val="1B040E41"/>
    <w:rsid w:val="1B755C06"/>
    <w:rsid w:val="28A809D7"/>
    <w:rsid w:val="2CFA75EB"/>
    <w:rsid w:val="2D6A0EC7"/>
    <w:rsid w:val="2F7069A2"/>
    <w:rsid w:val="2F7B214F"/>
    <w:rsid w:val="372A5191"/>
    <w:rsid w:val="39226AD5"/>
    <w:rsid w:val="39A66786"/>
    <w:rsid w:val="3B145E0A"/>
    <w:rsid w:val="42504EED"/>
    <w:rsid w:val="44DE5B6E"/>
    <w:rsid w:val="473D556E"/>
    <w:rsid w:val="484F33E8"/>
    <w:rsid w:val="4A003CB4"/>
    <w:rsid w:val="4A5830A5"/>
    <w:rsid w:val="4CB37C03"/>
    <w:rsid w:val="50102665"/>
    <w:rsid w:val="50240E80"/>
    <w:rsid w:val="526F769A"/>
    <w:rsid w:val="56C17B2C"/>
    <w:rsid w:val="575B022F"/>
    <w:rsid w:val="587B42A7"/>
    <w:rsid w:val="59B655EB"/>
    <w:rsid w:val="5DFD600B"/>
    <w:rsid w:val="62B31001"/>
    <w:rsid w:val="68897854"/>
    <w:rsid w:val="6A5470D0"/>
    <w:rsid w:val="6BF55694"/>
    <w:rsid w:val="712207E0"/>
    <w:rsid w:val="7AC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Words>
  <Characters>1847</Characters>
  <Lines>15</Lines>
  <Paragraphs>4</Paragraphs>
  <TotalTime>29</TotalTime>
  <ScaleCrop>false</ScaleCrop>
  <LinksUpToDate>false</LinksUpToDate>
  <CharactersWithSpaces>2166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2020-07-01T02:41:00Z</dcterms:created>
  <dc:creator>think</dc:creator>
  <cp:lastModifiedBy>张浩成</cp:lastModifiedBy>
  <dcterms:modified xsi:type="dcterms:W3CDTF">2021-12-31T03:16:47Z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B23C90F7AB3640C186D9D11106476D64</vt:lpwstr>
  </property>
</Properties>
</file>