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ascii="方正小标宋简体" w:hAnsi="方正小标宋简体" w:eastAsia="方正小标宋简体" w:cs="方正小标宋简体"/>
          <w:bCs/>
          <w:kern w:val="0"/>
          <w:sz w:val="44"/>
          <w:szCs w:val="44"/>
        </w:rPr>
        <w:t>1</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val="en-US" w:eastAsia="zh-CN"/>
        </w:rPr>
        <w:t>烟台高新区卫健系统</w:t>
      </w:r>
      <w:r>
        <w:rPr>
          <w:rFonts w:hint="eastAsia" w:ascii="方正小标宋简体" w:hAnsi="方正小标宋简体" w:eastAsia="方正小标宋简体" w:cs="方正小标宋简体"/>
          <w:bCs/>
          <w:kern w:val="0"/>
          <w:sz w:val="44"/>
          <w:szCs w:val="44"/>
        </w:rPr>
        <w:t>事业单位公开招聘高层次急需</w:t>
      </w:r>
      <w:r>
        <w:rPr>
          <w:rFonts w:hint="eastAsia" w:ascii="方正小标宋简体" w:hAnsi="方正小标宋简体" w:eastAsia="方正小标宋简体" w:cs="方正小标宋简体"/>
          <w:bCs/>
          <w:kern w:val="0"/>
          <w:sz w:val="44"/>
          <w:szCs w:val="44"/>
          <w:lang w:val="en-US" w:eastAsia="zh-CN"/>
        </w:rPr>
        <w:t>短</w:t>
      </w:r>
      <w:r>
        <w:rPr>
          <w:rFonts w:hint="eastAsia" w:ascii="方正小标宋简体" w:hAnsi="方正小标宋简体" w:eastAsia="方正小标宋简体" w:cs="方正小标宋简体"/>
          <w:bCs/>
          <w:kern w:val="0"/>
          <w:sz w:val="44"/>
          <w:szCs w:val="44"/>
        </w:rPr>
        <w:t>缺人才应聘须知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烟台高新区卫健系统</w:t>
      </w:r>
      <w:r>
        <w:rPr>
          <w:rFonts w:hint="eastAsia" w:ascii="仿宋_GB2312" w:hAnsi="仿宋" w:eastAsia="仿宋_GB2312"/>
          <w:sz w:val="32"/>
          <w:szCs w:val="32"/>
        </w:rPr>
        <w:t>事业单位公开招聘</w:t>
      </w:r>
      <w:r>
        <w:rPr>
          <w:rFonts w:hint="eastAsia" w:ascii="仿宋_GB2312" w:hAnsi="仿宋" w:eastAsia="仿宋_GB2312"/>
          <w:sz w:val="32"/>
          <w:szCs w:val="32"/>
          <w:lang w:val="en-US" w:eastAsia="zh-CN"/>
        </w:rPr>
        <w:t>高层次急需短缺人才</w:t>
      </w:r>
      <w:r>
        <w:rPr>
          <w:rFonts w:hint="eastAsia" w:ascii="仿宋_GB2312" w:hAnsi="仿宋" w:eastAsia="仿宋_GB2312"/>
          <w:sz w:val="32"/>
          <w:szCs w:val="32"/>
        </w:rPr>
        <w:t>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80</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31</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numPr>
          <w:ilvl w:val="0"/>
          <w:numId w:val="1"/>
        </w:num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对报考所需的资格资质证书取得时间、时效有何要求？</w:t>
      </w:r>
    </w:p>
    <w:p>
      <w:pPr>
        <w:numPr>
          <w:ilvl w:val="0"/>
          <w:numId w:val="0"/>
        </w:num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w:t>
      </w:r>
      <w:r>
        <w:rPr>
          <w:rFonts w:hint="eastAsia" w:ascii="仿宋_GB2312" w:eastAsia="仿宋_GB2312"/>
          <w:sz w:val="32"/>
          <w:szCs w:val="32"/>
          <w:shd w:val="clear" w:color="auto" w:fill="FFFFFF"/>
          <w:lang w:val="en-US" w:eastAsia="zh-CN"/>
        </w:rPr>
        <w:t>2021年</w:t>
      </w:r>
      <w:r>
        <w:rPr>
          <w:rFonts w:hint="eastAsia" w:ascii="仿宋_GB2312" w:eastAsia="仿宋_GB2312"/>
          <w:sz w:val="32"/>
          <w:szCs w:val="32"/>
          <w:shd w:val="clear" w:color="auto" w:fill="FFFFFF"/>
        </w:rPr>
        <w:t>应届高校毕业生同期毕业的海归留学人员的国（境）外</w:t>
      </w:r>
      <w:r>
        <w:rPr>
          <w:rFonts w:hint="eastAsia" w:ascii="仿宋_GB2312" w:hAnsi="仿宋" w:eastAsia="仿宋_GB2312"/>
          <w:sz w:val="32"/>
          <w:szCs w:val="32"/>
        </w:rPr>
        <w:t>学历学位认证书</w:t>
      </w:r>
      <w:r>
        <w:rPr>
          <w:rFonts w:hint="eastAsia" w:ascii="仿宋_GB2312" w:hAnsi="仿宋" w:eastAsia="仿宋_GB2312"/>
          <w:sz w:val="32"/>
          <w:szCs w:val="32"/>
          <w:lang w:val="en-US" w:eastAsia="zh-CN"/>
        </w:rPr>
        <w:t>可</w:t>
      </w:r>
      <w:r>
        <w:rPr>
          <w:rFonts w:hint="eastAsia" w:ascii="仿宋_GB2312" w:hAnsi="仿宋" w:eastAsia="仿宋_GB2312"/>
          <w:sz w:val="32"/>
          <w:szCs w:val="32"/>
        </w:rPr>
        <w:t>于202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月底前取得，招聘岗位要求的</w:t>
      </w:r>
      <w:r>
        <w:rPr>
          <w:rFonts w:hint="eastAsia" w:ascii="仿宋_GB2312" w:hAnsi="仿宋" w:eastAsia="仿宋_GB2312"/>
          <w:sz w:val="32"/>
          <w:szCs w:val="32"/>
          <w:lang w:val="en-US" w:eastAsia="zh-CN"/>
        </w:rPr>
        <w:t>其余</w:t>
      </w:r>
      <w:r>
        <w:rPr>
          <w:rFonts w:hint="eastAsia" w:ascii="仿宋_GB2312" w:hAnsi="仿宋" w:eastAsia="仿宋_GB2312"/>
          <w:sz w:val="32"/>
          <w:szCs w:val="32"/>
        </w:rPr>
        <w:t>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w:t>
      </w:r>
      <w:r>
        <w:rPr>
          <w:rFonts w:hint="eastAsia" w:ascii="仿宋_GB2312" w:hAnsi="仿宋" w:eastAsia="仿宋_GB2312"/>
          <w:sz w:val="32"/>
          <w:szCs w:val="32"/>
          <w:lang w:val="en-US" w:eastAsia="zh-CN"/>
        </w:rPr>
        <w:t>等</w:t>
      </w:r>
      <w:r>
        <w:rPr>
          <w:rFonts w:hint="eastAsia" w:ascii="仿宋_GB2312" w:hAnsi="仿宋" w:eastAsia="仿宋_GB2312"/>
          <w:sz w:val="32"/>
          <w:szCs w:val="32"/>
        </w:rPr>
        <w:t>所有资格、资质及证书（含2</w:t>
      </w:r>
      <w:r>
        <w:rPr>
          <w:rFonts w:ascii="仿宋_GB2312" w:hAnsi="仿宋" w:eastAsia="仿宋_GB2312"/>
          <w:sz w:val="32"/>
          <w:szCs w:val="32"/>
        </w:rPr>
        <w:t>021年毕业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31</w:t>
      </w:r>
      <w:r>
        <w:rPr>
          <w:rFonts w:hint="eastAsia" w:ascii="仿宋_GB2312" w:hAnsi="仿宋" w:eastAsia="仿宋_GB2312"/>
          <w:sz w:val="32"/>
          <w:szCs w:val="32"/>
        </w:rPr>
        <w:t>日（含）之前取得，且在现场资格审查、考察、办理聘用手续等期间该证件均有效。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strike w:val="0"/>
          <w:dstrike w:val="0"/>
          <w:color w:val="auto"/>
          <w:sz w:val="32"/>
          <w:szCs w:val="32"/>
          <w:lang w:eastAsia="zh-CN"/>
        </w:rPr>
        <w:t>招聘单位主管部门</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sz w:val="32"/>
          <w:szCs w:val="32"/>
        </w:rPr>
        <w:t>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18.已经签订就业协议书的2021年全日制普通高等院校毕业生，报考时应注意什么？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w:t>
      </w:r>
      <w:r>
        <w:rPr>
          <w:rFonts w:hint="eastAsia" w:ascii="仿宋_GB2312" w:hAnsi="仿宋_GB2312" w:eastAsia="仿宋_GB2312" w:cs="仿宋_GB2312"/>
          <w:b/>
          <w:bCs/>
          <w:kern w:val="0"/>
          <w:sz w:val="32"/>
          <w:szCs w:val="32"/>
        </w:rPr>
        <w:t>享受减免考务费用的农村特困大学生、城市低保人员和残疾人，先在规定时间内完成</w:t>
      </w:r>
      <w:r>
        <w:rPr>
          <w:rFonts w:hint="eastAsia" w:ascii="仿宋_GB2312" w:hAnsi="仿宋_GB2312" w:eastAsia="仿宋_GB2312" w:cs="仿宋_GB2312"/>
          <w:b/>
          <w:bCs/>
          <w:kern w:val="0"/>
          <w:sz w:val="32"/>
          <w:szCs w:val="32"/>
          <w:highlight w:val="none"/>
        </w:rPr>
        <w:t>笔试</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b/>
          <w:bCs/>
          <w:kern w:val="0"/>
          <w:sz w:val="32"/>
          <w:szCs w:val="32"/>
          <w:highlight w:val="none"/>
          <w:lang w:val="en-US" w:eastAsia="zh-CN"/>
        </w:rPr>
        <w:t>面试</w:t>
      </w:r>
      <w:r>
        <w:rPr>
          <w:rFonts w:hint="eastAsia" w:ascii="仿宋_GB2312" w:hAnsi="仿宋_GB2312" w:eastAsia="仿宋_GB2312" w:cs="仿宋_GB2312"/>
          <w:b/>
          <w:bCs/>
          <w:kern w:val="0"/>
          <w:sz w:val="32"/>
          <w:szCs w:val="32"/>
          <w:highlight w:val="none"/>
        </w:rPr>
        <w:t>缴费，办理考务费减免手续后，退回笔试</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b/>
          <w:bCs/>
          <w:kern w:val="0"/>
          <w:sz w:val="32"/>
          <w:szCs w:val="32"/>
          <w:highlight w:val="none"/>
          <w:lang w:val="en-US" w:eastAsia="zh-CN"/>
        </w:rPr>
        <w:t>面试</w:t>
      </w:r>
      <w:r>
        <w:rPr>
          <w:rFonts w:hint="eastAsia" w:ascii="仿宋_GB2312" w:hAnsi="仿宋_GB2312" w:eastAsia="仿宋_GB2312" w:cs="仿宋_GB2312"/>
          <w:b/>
          <w:bCs/>
          <w:kern w:val="0"/>
          <w:sz w:val="32"/>
          <w:szCs w:val="32"/>
          <w:highlight w:val="none"/>
        </w:rPr>
        <w:t>考务费用。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gxqwsgz@163.com</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14</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6925280</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Pr>
          <w:rFonts w:hint="eastAsia" w:ascii="仿宋_GB2312" w:hAnsi="仿宋" w:eastAsia="仿宋_GB2312"/>
          <w:sz w:val="32"/>
          <w:szCs w:val="32"/>
          <w:lang w:val="en-US" w:eastAsia="zh-CN"/>
        </w:rPr>
        <w:t>烟台市卫生健康委员会高新区管理办公室</w:t>
      </w:r>
      <w:r>
        <w:rPr>
          <w:rFonts w:hint="eastAsia" w:ascii="仿宋_GB2312" w:hAnsi="仿宋_GB2312" w:eastAsia="仿宋_GB2312" w:cs="仿宋_GB2312"/>
          <w:kern w:val="0"/>
          <w:sz w:val="32"/>
          <w:szCs w:val="32"/>
        </w:rPr>
        <w:t>（电话0535-</w:t>
      </w:r>
      <w:r>
        <w:rPr>
          <w:rFonts w:hint="eastAsia" w:ascii="仿宋_GB2312" w:hAnsi="仿宋_GB2312" w:eastAsia="仿宋_GB2312" w:cs="仿宋_GB2312"/>
          <w:kern w:val="0"/>
          <w:sz w:val="32"/>
          <w:szCs w:val="32"/>
          <w:lang w:val="en-US" w:eastAsia="zh-CN"/>
        </w:rPr>
        <w:t>6925280</w:t>
      </w:r>
      <w:r>
        <w:rPr>
          <w:rFonts w:hint="eastAsia" w:ascii="仿宋_GB2312" w:hAnsi="仿宋_GB2312" w:eastAsia="仿宋_GB2312" w:cs="仿宋_GB2312"/>
          <w:kern w:val="0"/>
          <w:sz w:val="32"/>
          <w:szCs w:val="32"/>
        </w:rPr>
        <w:t>），由</w:t>
      </w:r>
      <w:r>
        <w:rPr>
          <w:rFonts w:hint="eastAsia" w:ascii="仿宋_GB2312" w:hAnsi="仿宋" w:eastAsia="仿宋_GB2312"/>
          <w:sz w:val="32"/>
          <w:szCs w:val="32"/>
          <w:lang w:val="en-US" w:eastAsia="zh-CN"/>
        </w:rPr>
        <w:t>烟台市卫生健康委员会高新区管理办公室</w:t>
      </w:r>
      <w:r>
        <w:rPr>
          <w:rFonts w:hint="eastAsia" w:ascii="仿宋_GB2312" w:hAnsi="仿宋_GB2312" w:eastAsia="仿宋_GB2312" w:cs="仿宋_GB2312"/>
          <w:kern w:val="0"/>
          <w:sz w:val="32"/>
          <w:szCs w:val="32"/>
        </w:rPr>
        <w:t>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hint="eastAsia" w:ascii="仿宋_GB2312" w:hAnsi="仿宋_GB2312" w:eastAsia="仿宋_GB2312" w:cs="仿宋_GB2312"/>
          <w:b/>
          <w:bCs/>
          <w:color w:val="FF0000"/>
          <w:kern w:val="0"/>
          <w:sz w:val="32"/>
          <w:szCs w:val="32"/>
          <w:lang w:eastAsia="zh-CN"/>
        </w:rPr>
      </w:pPr>
      <w:r>
        <w:rPr>
          <w:rFonts w:hint="eastAsia" w:ascii="仿宋_GB2312" w:hAnsi="仿宋_GB2312" w:eastAsia="仿宋_GB2312" w:cs="仿宋_GB2312"/>
          <w:kern w:val="0"/>
          <w:sz w:val="32"/>
          <w:szCs w:val="32"/>
        </w:rPr>
        <w:t>现场资格审查需要提交笔试准考证</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直接面试H岗位不需要提交</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、填写完整的《</w:t>
      </w:r>
      <w:r>
        <w:rPr>
          <w:rFonts w:hint="eastAsia" w:ascii="仿宋_GB2312" w:hAnsi="仿宋_GB2312" w:eastAsia="仿宋_GB2312" w:cs="仿宋_GB2312"/>
          <w:kern w:val="0"/>
          <w:sz w:val="32"/>
          <w:szCs w:val="32"/>
          <w:highlight w:val="none"/>
          <w:lang w:val="en-US" w:eastAsia="zh-CN"/>
        </w:rPr>
        <w:t>2021年</w:t>
      </w:r>
      <w:r>
        <w:rPr>
          <w:rFonts w:hint="eastAsia" w:ascii="仿宋_GB2312" w:hAnsi="仿宋_GB2312" w:eastAsia="仿宋_GB2312" w:cs="仿宋_GB2312"/>
          <w:kern w:val="0"/>
          <w:sz w:val="32"/>
          <w:szCs w:val="32"/>
          <w:highlight w:val="none"/>
        </w:rPr>
        <w:t>烟台</w:t>
      </w:r>
      <w:r>
        <w:rPr>
          <w:rFonts w:hint="eastAsia" w:ascii="仿宋_GB2312" w:hAnsi="仿宋_GB2312" w:eastAsia="仿宋_GB2312" w:cs="仿宋_GB2312"/>
          <w:kern w:val="0"/>
          <w:sz w:val="32"/>
          <w:szCs w:val="32"/>
          <w:highlight w:val="none"/>
          <w:lang w:val="en-US" w:eastAsia="zh-CN"/>
        </w:rPr>
        <w:t>高</w:t>
      </w:r>
      <w:r>
        <w:rPr>
          <w:rFonts w:hint="eastAsia" w:ascii="仿宋_GB2312" w:hAnsi="仿宋_GB2312" w:eastAsia="仿宋_GB2312" w:cs="仿宋_GB2312"/>
          <w:kern w:val="0"/>
          <w:sz w:val="32"/>
          <w:szCs w:val="32"/>
          <w:lang w:val="en-US" w:eastAsia="zh-CN"/>
        </w:rPr>
        <w:t>新区</w:t>
      </w:r>
      <w:r>
        <w:rPr>
          <w:rFonts w:hint="eastAsia" w:ascii="仿宋_GB2312" w:hAnsi="仿宋_GB2312" w:eastAsia="仿宋_GB2312" w:cs="仿宋_GB2312"/>
          <w:kern w:val="0"/>
          <w:sz w:val="32"/>
          <w:szCs w:val="32"/>
        </w:rPr>
        <w:t>事业单位公开招聘</w:t>
      </w:r>
      <w:r>
        <w:rPr>
          <w:rFonts w:hint="eastAsia" w:ascii="仿宋_GB2312" w:hAnsi="仿宋" w:eastAsia="仿宋_GB2312"/>
          <w:sz w:val="32"/>
          <w:szCs w:val="32"/>
          <w:lang w:val="en-US" w:eastAsia="zh-CN"/>
        </w:rPr>
        <w:t>高层次急需短缺人才</w:t>
      </w:r>
      <w:r>
        <w:rPr>
          <w:rFonts w:hint="eastAsia" w:ascii="仿宋_GB2312" w:hAnsi="仿宋_GB2312" w:eastAsia="仿宋_GB2312" w:cs="仿宋_GB2312"/>
          <w:kern w:val="0"/>
          <w:sz w:val="32"/>
          <w:szCs w:val="32"/>
        </w:rPr>
        <w:t>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eastAsia="仿宋_GB2312"/>
          <w:b/>
          <w:bCs/>
          <w:kern w:val="0"/>
          <w:sz w:val="32"/>
          <w:szCs w:val="32"/>
        </w:rPr>
      </w:pPr>
      <w:r>
        <w:rPr>
          <w:rFonts w:eastAsia="仿宋_GB2312"/>
          <w:b/>
          <w:bCs/>
          <w:kern w:val="0"/>
          <w:sz w:val="32"/>
          <w:szCs w:val="32"/>
        </w:rPr>
        <w:t>（1）报考定向招聘岗位人员：</w:t>
      </w:r>
    </w:p>
    <w:p>
      <w:pPr>
        <w:widowControl/>
        <w:spacing w:line="560" w:lineRule="exact"/>
        <w:ind w:firstLine="643" w:firstLineChars="200"/>
        <w:rPr>
          <w:rFonts w:eastAsia="仿宋_GB2312"/>
          <w:color w:val="000000" w:themeColor="text1"/>
          <w:kern w:val="0"/>
          <w:sz w:val="32"/>
          <w:szCs w:val="32"/>
          <w14:textFill>
            <w14:solidFill>
              <w14:schemeClr w14:val="tx1"/>
            </w14:solidFill>
          </w14:textFill>
        </w:rPr>
      </w:pPr>
      <w:r>
        <w:rPr>
          <w:rFonts w:eastAsia="仿宋_GB2312"/>
          <w:b/>
          <w:bCs/>
          <w:color w:val="000000" w:themeColor="text1"/>
          <w:kern w:val="0"/>
          <w:sz w:val="32"/>
          <w:szCs w:val="32"/>
          <w14:textFill>
            <w14:solidFill>
              <w14:schemeClr w14:val="tx1"/>
            </w14:solidFill>
          </w14:textFill>
        </w:rPr>
        <w:t>“应届高校毕业生”</w:t>
      </w:r>
      <w:r>
        <w:rPr>
          <w:rFonts w:eastAsia="仿宋_GB2312"/>
          <w:color w:val="000000" w:themeColor="text1"/>
          <w:kern w:val="0"/>
          <w:sz w:val="32"/>
          <w:szCs w:val="32"/>
          <w14:textFill>
            <w14:solidFill>
              <w14:schemeClr w14:val="tx1"/>
            </w14:solidFill>
          </w14:textFill>
        </w:rPr>
        <w:t>须提交身份证、</w:t>
      </w:r>
      <w:r>
        <w:rPr>
          <w:rFonts w:hint="eastAsia" w:eastAsia="仿宋_GB2312"/>
          <w:color w:val="000000" w:themeColor="text1"/>
          <w:kern w:val="0"/>
          <w:sz w:val="32"/>
          <w:szCs w:val="32"/>
          <w:highlight w:val="none"/>
          <w:lang w:val="en-US" w:eastAsia="zh-CN"/>
          <w14:textFill>
            <w14:solidFill>
              <w14:schemeClr w14:val="tx1"/>
            </w14:solidFill>
          </w14:textFill>
        </w:rPr>
        <w:t>学历、学位证书原件及复印件、</w:t>
      </w:r>
      <w:r>
        <w:rPr>
          <w:rFonts w:eastAsia="仿宋_GB2312"/>
          <w:color w:val="000000" w:themeColor="text1"/>
          <w:kern w:val="0"/>
          <w:sz w:val="32"/>
          <w:szCs w:val="32"/>
          <w:highlight w:val="none"/>
          <w14:textFill>
            <w14:solidFill>
              <w14:schemeClr w14:val="tx1"/>
            </w14:solidFill>
          </w14:textFill>
        </w:rPr>
        <w:t>学校核发的就业推荐表（或学</w:t>
      </w:r>
      <w:r>
        <w:rPr>
          <w:rFonts w:eastAsia="仿宋_GB2312"/>
          <w:color w:val="000000" w:themeColor="text1"/>
          <w:kern w:val="0"/>
          <w:sz w:val="32"/>
          <w:szCs w:val="32"/>
          <w14:textFill>
            <w14:solidFill>
              <w14:schemeClr w14:val="tx1"/>
            </w14:solidFill>
          </w14:textFill>
        </w:rPr>
        <w:t>校相关部门出具的学历学位证明或教育部学籍在线验证报告），</w:t>
      </w:r>
      <w:r>
        <w:rPr>
          <w:rFonts w:eastAsia="仿宋_GB2312"/>
          <w:kern w:val="0"/>
          <w:sz w:val="32"/>
          <w:szCs w:val="32"/>
        </w:rPr>
        <w:t>就读期间个人档案、组织关系保管在就读院校（或科研机构）的书面承诺</w:t>
      </w:r>
      <w:r>
        <w:rPr>
          <w:rFonts w:eastAsia="仿宋_GB2312"/>
          <w:color w:val="000000" w:themeColor="text1"/>
          <w:kern w:val="0"/>
          <w:sz w:val="32"/>
          <w:szCs w:val="32"/>
          <w14:textFill>
            <w14:solidFill>
              <w14:schemeClr w14:val="tx1"/>
            </w14:solidFill>
          </w14:textFill>
        </w:rPr>
        <w:t>，已经就业或签订就业协议书的还须提供具有用人管理权限部门或单位出具的同意报考证明信或解约函。</w:t>
      </w:r>
    </w:p>
    <w:p>
      <w:pPr>
        <w:widowControl/>
        <w:spacing w:line="560" w:lineRule="exact"/>
        <w:ind w:firstLine="640" w:firstLineChars="200"/>
        <w:rPr>
          <w:rFonts w:eastAsia="仿宋_GB2312"/>
          <w:kern w:val="0"/>
          <w:sz w:val="32"/>
          <w:szCs w:val="32"/>
        </w:rPr>
      </w:pPr>
      <w:r>
        <w:rPr>
          <w:rFonts w:eastAsia="仿宋_GB2312"/>
          <w:kern w:val="0"/>
          <w:sz w:val="32"/>
          <w:szCs w:val="32"/>
        </w:rPr>
        <w:t>国家统一招生，2019年、2020年离校时和在国家规定择业期（二年）内未曾落实工作单位的普通高校毕业生提供关于档案存放情况的个人书面承诺〔档案须保留在原毕业学校，或保留在各级毕业生就业主管部门（毕业生就业指导服务中心）、各级人才交流服务机构和各级公共就业服务机构〕、择业期（二年）内未曾落实工作单位的个人书面承诺书〔承诺</w:t>
      </w:r>
      <w:r>
        <w:rPr>
          <w:rFonts w:eastAsia="仿宋_GB2312"/>
          <w:sz w:val="32"/>
          <w:szCs w:val="32"/>
        </w:rPr>
        <w:t>未签订劳动</w:t>
      </w:r>
      <w:r>
        <w:rPr>
          <w:rFonts w:eastAsia="仿宋_GB2312"/>
          <w:kern w:val="0"/>
          <w:sz w:val="32"/>
          <w:szCs w:val="32"/>
        </w:rPr>
        <w:t>（聘用）</w:t>
      </w:r>
      <w:r>
        <w:rPr>
          <w:rFonts w:eastAsia="仿宋_GB2312"/>
          <w:sz w:val="32"/>
          <w:szCs w:val="32"/>
        </w:rPr>
        <w:t>合同和未缴纳城镇职工社会保险（本人自费缴纳除外）</w:t>
      </w:r>
      <w:r>
        <w:rPr>
          <w:rFonts w:eastAsia="仿宋_GB2312"/>
          <w:kern w:val="0"/>
          <w:sz w:val="32"/>
          <w:szCs w:val="32"/>
        </w:rPr>
        <w:t>〕，学历证书、相应学位证书、身份证、毕业生就业主管机关签发的就业报到证（非个人原因未发放就业报到证的提供相关证明材料）。</w:t>
      </w:r>
    </w:p>
    <w:p>
      <w:pPr>
        <w:widowControl/>
        <w:spacing w:line="560" w:lineRule="exact"/>
        <w:ind w:firstLine="640" w:firstLineChars="200"/>
        <w:rPr>
          <w:rFonts w:eastAsia="仿宋_GB2312"/>
          <w:color w:val="FF0000"/>
          <w:kern w:val="0"/>
          <w:sz w:val="32"/>
          <w:szCs w:val="32"/>
        </w:rPr>
      </w:pPr>
      <w:r>
        <w:rPr>
          <w:rFonts w:eastAsia="仿宋_GB2312"/>
          <w:kern w:val="0"/>
          <w:sz w:val="32"/>
          <w:szCs w:val="32"/>
        </w:rPr>
        <w:t>在国（境）外教学科研机构学习，与国（境）内应届高校毕业生同期毕业的海归</w:t>
      </w:r>
      <w:r>
        <w:rPr>
          <w:rFonts w:eastAsia="仿宋_GB2312"/>
          <w:sz w:val="32"/>
          <w:szCs w:val="32"/>
        </w:rPr>
        <w:t>留学人员</w:t>
      </w:r>
      <w:r>
        <w:rPr>
          <w:rFonts w:eastAsia="仿宋_GB2312"/>
          <w:kern w:val="0"/>
          <w:sz w:val="32"/>
          <w:szCs w:val="32"/>
        </w:rPr>
        <w:t>（含二年择业期内未曾落实工作单位的）提供国（境）外学历学位认证书〔未取得国（境）外学历学位认证书的须提供国（境）外学历学位证书、烟台市外事综合服务中心出具的翻译资料和能够按时取得国（境）外学历学位认证的个人书面承诺，承诺专业须与学历学位认证书一致〕、身份证，择业期（二年）内未曾落实工作单位的提供择业期（二年）内曾未落实工作单位的个人书面承诺书〔承诺</w:t>
      </w:r>
      <w:r>
        <w:rPr>
          <w:rFonts w:eastAsia="仿宋_GB2312"/>
          <w:sz w:val="32"/>
          <w:szCs w:val="32"/>
        </w:rPr>
        <w:t>未签订劳动</w:t>
      </w:r>
      <w:r>
        <w:rPr>
          <w:rFonts w:eastAsia="仿宋_GB2312"/>
          <w:kern w:val="0"/>
          <w:sz w:val="32"/>
          <w:szCs w:val="32"/>
        </w:rPr>
        <w:t>（聘用）</w:t>
      </w:r>
      <w:r>
        <w:rPr>
          <w:rFonts w:eastAsia="仿宋_GB2312"/>
          <w:sz w:val="32"/>
          <w:szCs w:val="32"/>
        </w:rPr>
        <w:t>合同和未缴纳城镇职工社会保险（本人自费缴纳除外）</w:t>
      </w:r>
      <w:r>
        <w:rPr>
          <w:rFonts w:eastAsia="仿宋_GB2312"/>
          <w:kern w:val="0"/>
          <w:sz w:val="32"/>
          <w:szCs w:val="32"/>
        </w:rPr>
        <w:t>〕，与国（境）内应届高校毕业生同期毕业、已经就业或签订就业协议书的还须提供具有用人管理权限部门或单位出具的同意报考证明信或解约函。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eastAsia="仿宋_GB2312"/>
          <w:kern w:val="0"/>
          <w:sz w:val="32"/>
          <w:szCs w:val="32"/>
        </w:rPr>
      </w:pPr>
      <w:r>
        <w:rPr>
          <w:rFonts w:eastAsia="仿宋_GB2312"/>
          <w:kern w:val="0"/>
          <w:sz w:val="32"/>
          <w:szCs w:val="32"/>
        </w:rPr>
        <w:t>参加服务基层四项目人员提供</w:t>
      </w:r>
      <w:r>
        <w:rPr>
          <w:rFonts w:eastAsia="仿宋_GB2312"/>
          <w:sz w:val="32"/>
          <w:szCs w:val="32"/>
        </w:rPr>
        <w:t>本人学历证书、相应学位证书、身份证、</w:t>
      </w:r>
      <w:r>
        <w:rPr>
          <w:rFonts w:eastAsia="仿宋_GB2312"/>
          <w:kern w:val="0"/>
          <w:sz w:val="32"/>
          <w:szCs w:val="32"/>
        </w:rPr>
        <w:t>参加相应项目及考核合格的证明材料和服务期满且考核合格后2年内未曾落实工作单位的个人书面承诺书〔承诺</w:t>
      </w:r>
      <w:r>
        <w:rPr>
          <w:rFonts w:eastAsia="仿宋_GB2312"/>
          <w:sz w:val="32"/>
          <w:szCs w:val="32"/>
        </w:rPr>
        <w:t>未签订劳动</w:t>
      </w:r>
      <w:r>
        <w:rPr>
          <w:rFonts w:eastAsia="仿宋_GB2312"/>
          <w:kern w:val="0"/>
          <w:sz w:val="32"/>
          <w:szCs w:val="32"/>
        </w:rPr>
        <w:t>（聘用）</w:t>
      </w:r>
      <w:r>
        <w:rPr>
          <w:rFonts w:eastAsia="仿宋_GB2312"/>
          <w:sz w:val="32"/>
          <w:szCs w:val="32"/>
        </w:rPr>
        <w:t>合同和未缴纳城镇职工社会保险（本人自费缴纳除外）</w:t>
      </w:r>
      <w:r>
        <w:rPr>
          <w:rFonts w:eastAsia="仿宋_GB2312"/>
          <w:kern w:val="0"/>
          <w:sz w:val="32"/>
          <w:szCs w:val="32"/>
        </w:rPr>
        <w:t>〕。</w:t>
      </w:r>
    </w:p>
    <w:p>
      <w:pPr>
        <w:spacing w:line="560" w:lineRule="exact"/>
        <w:ind w:firstLine="643" w:firstLineChars="200"/>
        <w:rPr>
          <w:rFonts w:eastAsia="仿宋_GB2312"/>
          <w:b/>
          <w:bCs/>
          <w:kern w:val="0"/>
          <w:sz w:val="32"/>
          <w:szCs w:val="32"/>
        </w:rPr>
      </w:pPr>
      <w:r>
        <w:rPr>
          <w:rFonts w:eastAsia="仿宋_GB2312"/>
          <w:b/>
          <w:bCs/>
          <w:kern w:val="0"/>
          <w:sz w:val="32"/>
          <w:szCs w:val="32"/>
        </w:rPr>
        <w:t>（2）报考非定向招聘岗位人员</w:t>
      </w:r>
    </w:p>
    <w:p>
      <w:pPr>
        <w:spacing w:line="560" w:lineRule="exact"/>
        <w:ind w:firstLine="643" w:firstLineChars="200"/>
        <w:rPr>
          <w:rFonts w:eastAsia="仿宋_GB2312"/>
          <w:kern w:val="0"/>
          <w:sz w:val="32"/>
          <w:szCs w:val="32"/>
        </w:rPr>
      </w:pPr>
      <w:r>
        <w:rPr>
          <w:rFonts w:eastAsia="仿宋_GB2312"/>
          <w:b/>
          <w:bCs/>
          <w:kern w:val="0"/>
          <w:sz w:val="32"/>
          <w:szCs w:val="32"/>
        </w:rPr>
        <w:t>2021年全日制普通高校毕业生</w:t>
      </w:r>
      <w:r>
        <w:rPr>
          <w:rFonts w:eastAsia="仿宋_GB2312"/>
          <w:kern w:val="0"/>
          <w:sz w:val="32"/>
          <w:szCs w:val="32"/>
        </w:rPr>
        <w:t>须提交身份证、</w:t>
      </w:r>
      <w:r>
        <w:rPr>
          <w:rFonts w:hint="eastAsia" w:eastAsia="仿宋_GB2312"/>
          <w:color w:val="000000" w:themeColor="text1"/>
          <w:kern w:val="0"/>
          <w:sz w:val="32"/>
          <w:szCs w:val="32"/>
          <w:highlight w:val="none"/>
          <w:lang w:val="en-US" w:eastAsia="zh-CN"/>
          <w14:textFill>
            <w14:solidFill>
              <w14:schemeClr w14:val="tx1"/>
            </w14:solidFill>
          </w14:textFill>
        </w:rPr>
        <w:t>学历、学位证书原件及复印件、</w:t>
      </w:r>
      <w:r>
        <w:rPr>
          <w:rFonts w:eastAsia="仿宋_GB2312"/>
          <w:kern w:val="0"/>
          <w:sz w:val="32"/>
          <w:szCs w:val="32"/>
          <w:highlight w:val="none"/>
        </w:rPr>
        <w:t>学校核发的就业推荐表（或学校相关部门出具的学历学位证明或教育部学籍在线验证报告），已经</w:t>
      </w:r>
      <w:r>
        <w:rPr>
          <w:rFonts w:hint="eastAsia" w:eastAsia="仿宋_GB2312"/>
          <w:kern w:val="0"/>
          <w:sz w:val="32"/>
          <w:szCs w:val="32"/>
          <w:highlight w:val="none"/>
          <w:lang w:val="en-US" w:eastAsia="zh-CN"/>
        </w:rPr>
        <w:t>就业或</w:t>
      </w:r>
      <w:r>
        <w:rPr>
          <w:rFonts w:eastAsia="仿宋_GB2312"/>
          <w:kern w:val="0"/>
          <w:sz w:val="32"/>
          <w:szCs w:val="32"/>
          <w:highlight w:val="none"/>
        </w:rPr>
        <w:t>签订就业协议书的毕业生还须提供签约单位出具的单位</w:t>
      </w:r>
      <w:r>
        <w:rPr>
          <w:rFonts w:eastAsia="仿宋_GB2312"/>
          <w:kern w:val="0"/>
          <w:sz w:val="32"/>
          <w:szCs w:val="32"/>
        </w:rPr>
        <w:t>同意报考证明信或解约函。</w:t>
      </w:r>
    </w:p>
    <w:p>
      <w:pPr>
        <w:spacing w:line="560" w:lineRule="exact"/>
        <w:ind w:firstLine="643" w:firstLineChars="200"/>
        <w:rPr>
          <w:rFonts w:eastAsia="仿宋_GB2312"/>
          <w:kern w:val="0"/>
          <w:sz w:val="32"/>
          <w:szCs w:val="32"/>
        </w:rPr>
      </w:pPr>
      <w:r>
        <w:rPr>
          <w:rFonts w:eastAsia="仿宋_GB2312"/>
          <w:b/>
          <w:bCs/>
          <w:kern w:val="0"/>
          <w:sz w:val="32"/>
          <w:szCs w:val="32"/>
        </w:rPr>
        <w:t>未派遣的毕业生</w:t>
      </w:r>
      <w:r>
        <w:rPr>
          <w:rFonts w:eastAsia="仿宋_GB2312"/>
          <w:kern w:val="0"/>
          <w:sz w:val="32"/>
          <w:szCs w:val="32"/>
        </w:rPr>
        <w:t>须提交学历证书、相应学位证书、身份证、毕业生就业主管机关签发的就业报到证（非个人原因未发放就业报到证的提供相关证明材料，研究生毕业生可提供就业推荐表及就业协议书代替就业报到证）。</w:t>
      </w:r>
      <w:r>
        <w:rPr>
          <w:rFonts w:eastAsia="仿宋_GB2312"/>
          <w:sz w:val="32"/>
          <w:szCs w:val="32"/>
        </w:rPr>
        <w:t>无业人员需提交就业创业证或处于无业状态的个人书面承诺书。</w:t>
      </w:r>
    </w:p>
    <w:p>
      <w:pPr>
        <w:spacing w:line="560" w:lineRule="exact"/>
        <w:ind w:firstLine="643" w:firstLineChars="200"/>
        <w:rPr>
          <w:rFonts w:eastAsia="仿宋_GB2312"/>
          <w:kern w:val="0"/>
          <w:sz w:val="32"/>
          <w:szCs w:val="32"/>
        </w:rPr>
      </w:pPr>
      <w:r>
        <w:rPr>
          <w:rFonts w:eastAsia="仿宋_GB2312"/>
          <w:b/>
          <w:bCs/>
          <w:kern w:val="0"/>
          <w:sz w:val="32"/>
          <w:szCs w:val="32"/>
        </w:rPr>
        <w:t>其他应聘人员</w:t>
      </w:r>
      <w:r>
        <w:rPr>
          <w:rFonts w:eastAsia="仿宋_GB2312"/>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海归留学人员须提供国（境）外学历学位认证书〔未取得国（境）外学历学位认证书的须提供国（境）外学历学位证书、烟台市外事综合服务中心出具的翻译资料和能够按时取得国（境）外学历学位认证的个人书面承诺，承诺专业须与国（境）外学历学位认证书一致〕。报名时有工作单位，但现已解除劳动合同或就业协议的人员应聘的，可提供人事档案存放机构盖章的同</w:t>
      </w:r>
      <w:r>
        <w:rPr>
          <w:rFonts w:eastAsia="仿宋_GB2312"/>
          <w:color w:val="000000" w:themeColor="text1"/>
          <w:kern w:val="0"/>
          <w:sz w:val="32"/>
          <w:szCs w:val="32"/>
          <w14:textFill>
            <w14:solidFill>
              <w14:schemeClr w14:val="tx1"/>
            </w14:solidFill>
          </w14:textFill>
        </w:rPr>
        <w:t>意报考证明信，也可</w:t>
      </w:r>
      <w:r>
        <w:rPr>
          <w:rFonts w:eastAsia="仿宋_GB2312"/>
          <w:kern w:val="0"/>
          <w:sz w:val="32"/>
          <w:szCs w:val="32"/>
        </w:rPr>
        <w:t>提供解除劳动合同或就业协议证明材料。</w:t>
      </w:r>
      <w:r>
        <w:rPr>
          <w:rFonts w:eastAsia="仿宋_GB2312"/>
          <w:sz w:val="32"/>
          <w:szCs w:val="32"/>
        </w:rPr>
        <w:t>无业人员需提交处于无业状态的个人书面承诺书。</w:t>
      </w:r>
    </w:p>
    <w:p>
      <w:pPr>
        <w:ind w:firstLine="643" w:firstLineChars="200"/>
        <w:rPr>
          <w:rFonts w:ascii="仿宋_GB2312" w:hAnsi="仿宋_GB2312" w:eastAsia="仿宋_GB2312" w:cs="仿宋_GB2312"/>
          <w:color w:val="auto"/>
          <w:kern w:val="0"/>
          <w:sz w:val="32"/>
          <w:szCs w:val="32"/>
        </w:rPr>
      </w:pPr>
      <w:r>
        <w:rPr>
          <w:rStyle w:val="8"/>
          <w:rFonts w:hint="eastAsia" w:ascii="仿宋_GB2312" w:hAnsi="仿宋_GB2312" w:eastAsia="仿宋_GB2312" w:cs="仿宋_GB2312"/>
          <w:i w:val="0"/>
          <w:caps w:val="0"/>
          <w:color w:val="auto"/>
          <w:spacing w:val="0"/>
          <w:sz w:val="32"/>
          <w:szCs w:val="32"/>
          <w:shd w:val="clear" w:fill="FFFFFF"/>
        </w:rPr>
        <w:t>招聘岗位有“研究方向”要求的</w:t>
      </w:r>
      <w:r>
        <w:rPr>
          <w:rFonts w:hint="eastAsia" w:ascii="仿宋_GB2312" w:hAnsi="仿宋_GB2312" w:eastAsia="仿宋_GB2312" w:cs="仿宋_GB2312"/>
          <w:i w:val="0"/>
          <w:caps w:val="0"/>
          <w:color w:val="auto"/>
          <w:spacing w:val="0"/>
          <w:sz w:val="32"/>
          <w:szCs w:val="32"/>
          <w:shd w:val="clear" w:fill="FFFFFF"/>
        </w:rPr>
        <w:t>，《岗位需求表》“专业要求”栏中专业后面有括号的，括号内的内容即为专业研究方向要求。如“外科学（甲状腺）”,“甲状腺”即为该岗位的专业研究方向要求。应聘具有专业研究方向要求岗位的人员，符合岗位要求的同一学历证书上如果没有同时注明岗位要求的专业和专业研究方向，在现场资格审查时须提供</w:t>
      </w:r>
      <w:r>
        <w:rPr>
          <w:rStyle w:val="8"/>
          <w:rFonts w:hint="eastAsia" w:ascii="仿宋_GB2312" w:hAnsi="仿宋_GB2312" w:eastAsia="仿宋_GB2312" w:cs="仿宋_GB2312"/>
          <w:i w:val="0"/>
          <w:caps w:val="0"/>
          <w:color w:val="auto"/>
          <w:spacing w:val="0"/>
          <w:sz w:val="32"/>
          <w:szCs w:val="32"/>
          <w:shd w:val="clear" w:fill="FFFFFF"/>
        </w:rPr>
        <w:t>学习成绩表复印件、专业研究方向证明以及《专业研究方向承诺表》（采用《简章》附件4式样）</w:t>
      </w:r>
      <w:r>
        <w:rPr>
          <w:rFonts w:hint="eastAsia" w:ascii="仿宋_GB2312" w:hAnsi="仿宋_GB2312" w:eastAsia="仿宋_GB2312" w:cs="仿宋_GB2312"/>
          <w:i w:val="0"/>
          <w:caps w:val="0"/>
          <w:color w:val="auto"/>
          <w:spacing w:val="0"/>
          <w:sz w:val="32"/>
          <w:szCs w:val="32"/>
          <w:shd w:val="clear" w:fill="FFFFFF"/>
        </w:rPr>
        <w:t>。另外，</w:t>
      </w:r>
      <w:r>
        <w:rPr>
          <w:rStyle w:val="8"/>
          <w:rFonts w:hint="eastAsia" w:ascii="仿宋_GB2312" w:hAnsi="仿宋_GB2312" w:eastAsia="仿宋_GB2312" w:cs="仿宋_GB2312"/>
          <w:i w:val="0"/>
          <w:caps w:val="0"/>
          <w:color w:val="auto"/>
          <w:spacing w:val="0"/>
          <w:sz w:val="32"/>
          <w:szCs w:val="32"/>
          <w:shd w:val="clear" w:fill="FFFFFF"/>
        </w:rPr>
        <w:t>岗位虽对专业研究方向没有要求，但应聘人员网上报名时主张自己有专业研究方向的</w:t>
      </w:r>
      <w:r>
        <w:rPr>
          <w:rFonts w:hint="eastAsia" w:ascii="仿宋_GB2312" w:hAnsi="仿宋_GB2312" w:eastAsia="仿宋_GB2312" w:cs="仿宋_GB2312"/>
          <w:i w:val="0"/>
          <w:caps w:val="0"/>
          <w:color w:val="auto"/>
          <w:spacing w:val="0"/>
          <w:sz w:val="32"/>
          <w:szCs w:val="32"/>
          <w:shd w:val="clear" w:fill="FFFFFF"/>
        </w:rPr>
        <w:t>，也须在现场资格审查时提供学习成绩表复印件、</w:t>
      </w:r>
      <w:r>
        <w:rPr>
          <w:rStyle w:val="8"/>
          <w:rFonts w:hint="eastAsia" w:ascii="仿宋_GB2312" w:hAnsi="仿宋_GB2312" w:eastAsia="仿宋_GB2312" w:cs="仿宋_GB2312"/>
          <w:i w:val="0"/>
          <w:caps w:val="0"/>
          <w:color w:val="auto"/>
          <w:spacing w:val="0"/>
          <w:sz w:val="32"/>
          <w:szCs w:val="32"/>
          <w:shd w:val="clear" w:fill="FFFFFF"/>
        </w:rPr>
        <w:t>专业研究方向证明以及《专业研究方向承诺表》。专业研究方向证明，应由高校教务部门或研究生处（院）出具；2021年全日制普通高校毕业生《就业推荐表》标明专业研究方向的，可作为专业研究方向证明</w:t>
      </w:r>
      <w:r>
        <w:rPr>
          <w:rFonts w:hint="eastAsia" w:ascii="仿宋_GB2312" w:hAnsi="仿宋_GB2312" w:eastAsia="仿宋_GB2312" w:cs="仿宋_GB2312"/>
          <w:i w:val="0"/>
          <w:caps w:val="0"/>
          <w:color w:val="auto"/>
          <w:spacing w:val="0"/>
          <w:sz w:val="32"/>
          <w:szCs w:val="32"/>
          <w:shd w:val="clear" w:fill="FFFFFF"/>
        </w:rPr>
        <w:t>。海归留学人员须委托有资质的翻译机构，分别将所学课程、毕业论文、专业介绍或能够证明专业研究方向的有关外文资料翻译成中文并加盖印章后，作为“专业研究方向证明”参加现场资格审查。</w:t>
      </w:r>
      <w:r>
        <w:rPr>
          <w:rFonts w:hint="eastAsia" w:ascii="仿宋_GB2312" w:hAnsi="仿宋_GB2312" w:eastAsia="仿宋_GB2312" w:cs="仿宋_GB2312"/>
          <w:i w:val="0"/>
          <w:caps w:val="0"/>
          <w:color w:val="auto"/>
          <w:spacing w:val="0"/>
          <w:sz w:val="32"/>
          <w:szCs w:val="32"/>
          <w:shd w:val="clear" w:fill="FFFFFF"/>
        </w:rPr>
        <w:br w:type="textWrapping"/>
      </w:r>
      <w:r>
        <w:rPr>
          <w:rFonts w:hint="eastAsia" w:ascii="仿宋_GB2312" w:hAnsi="仿宋_GB2312" w:eastAsia="仿宋_GB2312" w:cs="仿宋_GB2312"/>
          <w:i w:val="0"/>
          <w:caps w:val="0"/>
          <w:color w:val="auto"/>
          <w:spacing w:val="0"/>
          <w:sz w:val="32"/>
          <w:szCs w:val="32"/>
          <w:shd w:val="clear" w:fill="FFFFFF"/>
        </w:rPr>
        <w:t>　　</w:t>
      </w:r>
      <w:r>
        <w:rPr>
          <w:rStyle w:val="8"/>
          <w:rFonts w:hint="eastAsia" w:ascii="仿宋_GB2312" w:hAnsi="仿宋_GB2312" w:eastAsia="仿宋_GB2312" w:cs="仿宋_GB2312"/>
          <w:i w:val="0"/>
          <w:caps w:val="0"/>
          <w:color w:val="auto"/>
          <w:spacing w:val="0"/>
          <w:sz w:val="32"/>
          <w:szCs w:val="32"/>
          <w:shd w:val="clear" w:fill="FFFFFF"/>
        </w:rPr>
        <w:t>招聘岗位有其他要求的</w:t>
      </w:r>
      <w:r>
        <w:rPr>
          <w:rFonts w:hint="eastAsia" w:ascii="仿宋_GB2312" w:hAnsi="仿宋_GB2312" w:eastAsia="仿宋_GB2312" w:cs="仿宋_GB2312"/>
          <w:i w:val="0"/>
          <w:caps w:val="0"/>
          <w:color w:val="auto"/>
          <w:spacing w:val="0"/>
          <w:sz w:val="32"/>
          <w:szCs w:val="32"/>
          <w:shd w:val="clear" w:fill="FFFFFF"/>
        </w:rPr>
        <w:t>，还须按要求提交其他相关材料，如：研究生毕业生的本科学历、学位证书，外语等级证书、专业技术资格证书或有关资格证书等。</w:t>
      </w:r>
      <w:r>
        <w:rPr>
          <w:rFonts w:hint="eastAsia" w:ascii="仿宋_GB2312" w:hAnsi="仿宋_GB2312" w:eastAsia="仿宋_GB2312" w:cs="仿宋_GB2312"/>
          <w:i w:val="0"/>
          <w:caps w:val="0"/>
          <w:color w:val="auto"/>
          <w:spacing w:val="0"/>
          <w:sz w:val="32"/>
          <w:szCs w:val="32"/>
          <w:shd w:val="clear" w:fill="FFFFFF"/>
        </w:rPr>
        <w:br w:type="textWrapping"/>
      </w:r>
      <w:r>
        <w:rPr>
          <w:rFonts w:hint="eastAsia" w:ascii="仿宋_GB2312" w:hAnsi="仿宋_GB2312" w:eastAsia="仿宋_GB2312" w:cs="仿宋_GB2312"/>
          <w:i w:val="0"/>
          <w:caps w:val="0"/>
          <w:color w:val="auto"/>
          <w:spacing w:val="0"/>
          <w:sz w:val="32"/>
          <w:szCs w:val="32"/>
          <w:shd w:val="clear" w:fill="FFFFFF"/>
        </w:rPr>
        <w:t>　　</w:t>
      </w:r>
      <w:r>
        <w:rPr>
          <w:rStyle w:val="8"/>
          <w:rFonts w:hint="eastAsia" w:ascii="仿宋_GB2312" w:hAnsi="仿宋_GB2312" w:eastAsia="仿宋_GB2312" w:cs="仿宋_GB2312"/>
          <w:i w:val="0"/>
          <w:caps w:val="0"/>
          <w:color w:val="auto"/>
          <w:spacing w:val="0"/>
          <w:sz w:val="32"/>
          <w:szCs w:val="32"/>
          <w:shd w:val="clear" w:fill="FFFFFF"/>
        </w:rPr>
        <w:t>香港和澳门居民中的中国公民</w:t>
      </w:r>
      <w:r>
        <w:rPr>
          <w:rFonts w:hint="eastAsia" w:ascii="仿宋_GB2312" w:hAnsi="仿宋_GB2312" w:eastAsia="仿宋_GB2312" w:cs="仿宋_GB2312"/>
          <w:i w:val="0"/>
          <w:caps w:val="0"/>
          <w:color w:val="auto"/>
          <w:spacing w:val="0"/>
          <w:sz w:val="32"/>
          <w:szCs w:val="32"/>
          <w:shd w:val="clear" w:fill="FFFFFF"/>
        </w:rPr>
        <w:t>应聘的，还需提供《港澳居民来往内地通行证》。台湾居民应聘的，还需提供《台湾居民来往大陆通行证》。</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4</w:t>
      </w:r>
      <w:r>
        <w:rPr>
          <w:rFonts w:hint="eastAsia" w:ascii="黑体" w:hAnsi="黑体" w:eastAsia="黑体" w:cs="黑体"/>
          <w:color w:val="auto"/>
          <w:kern w:val="0"/>
          <w:sz w:val="32"/>
          <w:szCs w:val="32"/>
        </w:rPr>
        <w:t>.专业研究方向证明由何单位（部门）出具？</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5</w:t>
      </w:r>
      <w:r>
        <w:rPr>
          <w:rFonts w:hint="eastAsia" w:ascii="黑体" w:hAnsi="黑体" w:eastAsia="黑体" w:cs="黑体"/>
          <w:color w:val="auto"/>
          <w:kern w:val="0"/>
          <w:sz w:val="32"/>
          <w:szCs w:val="32"/>
        </w:rPr>
        <w:t>.海归留学人员如何提供专业研究方向证明？</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6</w:t>
      </w:r>
      <w:r>
        <w:rPr>
          <w:rFonts w:hint="eastAsia" w:ascii="黑体" w:hAnsi="黑体" w:eastAsia="黑体" w:cs="黑体"/>
          <w:color w:val="auto"/>
          <w:kern w:val="0"/>
          <w:sz w:val="32"/>
          <w:szCs w:val="32"/>
        </w:rPr>
        <w:t>.招聘岗位有其他要求（职业资格、专业工作经</w:t>
      </w:r>
      <w:r>
        <w:rPr>
          <w:rFonts w:hint="eastAsia" w:ascii="黑体" w:hAnsi="黑体" w:eastAsia="黑体" w:cs="黑体"/>
          <w:kern w:val="0"/>
          <w:sz w:val="32"/>
          <w:szCs w:val="32"/>
        </w:rPr>
        <w:t>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烟台高新区卫健系统</w:t>
      </w:r>
      <w:r>
        <w:rPr>
          <w:rFonts w:hint="eastAsia" w:ascii="仿宋_GB2312" w:hAnsi="仿宋" w:eastAsia="仿宋_GB2312"/>
          <w:sz w:val="32"/>
          <w:szCs w:val="32"/>
        </w:rPr>
        <w:t>事业单位公开招聘</w:t>
      </w:r>
      <w:r>
        <w:rPr>
          <w:rFonts w:hint="eastAsia" w:ascii="仿宋_GB2312" w:hAnsi="仿宋" w:eastAsia="仿宋_GB2312"/>
          <w:sz w:val="32"/>
          <w:szCs w:val="32"/>
          <w:lang w:val="en-US" w:eastAsia="zh-CN"/>
        </w:rPr>
        <w:t>高层次急需短缺人才</w:t>
      </w:r>
      <w:r>
        <w:rPr>
          <w:rFonts w:hint="eastAsia" w:ascii="仿宋_GB2312" w:hAnsi="仿宋" w:eastAsia="仿宋_GB2312"/>
          <w:sz w:val="32"/>
          <w:szCs w:val="32"/>
        </w:rPr>
        <w:t>岗位需求表</w:t>
      </w:r>
      <w:r>
        <w:rPr>
          <w:rFonts w:hint="eastAsia" w:ascii="仿宋_GB2312" w:hAnsi="仿宋_GB2312" w:eastAsia="仿宋_GB2312" w:cs="仿宋_GB2312"/>
          <w:kern w:val="0"/>
          <w:sz w:val="32"/>
          <w:szCs w:val="32"/>
        </w:rPr>
        <w:t>》中的所有条件才能报考。现场资格审查时，在《</w:t>
      </w:r>
      <w:r>
        <w:rPr>
          <w:rFonts w:hint="eastAsia" w:ascii="仿宋_GB2312" w:hAnsi="仿宋_GB2312" w:eastAsia="仿宋_GB2312" w:cs="仿宋_GB2312"/>
          <w:kern w:val="0"/>
          <w:sz w:val="32"/>
          <w:szCs w:val="32"/>
          <w:lang w:val="en-US" w:eastAsia="zh-CN"/>
        </w:rPr>
        <w:t>2021年</w:t>
      </w:r>
      <w:r>
        <w:rPr>
          <w:rFonts w:hint="eastAsia" w:ascii="仿宋_GB2312" w:hAnsi="仿宋_GB2312" w:eastAsia="仿宋_GB2312" w:cs="仿宋_GB2312"/>
          <w:kern w:val="0"/>
          <w:sz w:val="32"/>
          <w:szCs w:val="32"/>
        </w:rPr>
        <w:t>烟台</w:t>
      </w:r>
      <w:r>
        <w:rPr>
          <w:rFonts w:hint="eastAsia" w:ascii="仿宋_GB2312" w:hAnsi="仿宋_GB2312" w:eastAsia="仿宋_GB2312" w:cs="仿宋_GB2312"/>
          <w:kern w:val="0"/>
          <w:sz w:val="32"/>
          <w:szCs w:val="32"/>
          <w:lang w:val="en-US" w:eastAsia="zh-CN"/>
        </w:rPr>
        <w:t>高新卫健系统</w:t>
      </w:r>
      <w:r>
        <w:rPr>
          <w:rFonts w:hint="eastAsia" w:ascii="仿宋_GB2312" w:hAnsi="仿宋_GB2312" w:eastAsia="仿宋_GB2312" w:cs="仿宋_GB2312"/>
          <w:kern w:val="0"/>
          <w:sz w:val="32"/>
          <w:szCs w:val="32"/>
        </w:rPr>
        <w:t>事业单位公开招聘</w:t>
      </w:r>
      <w:r>
        <w:rPr>
          <w:rFonts w:hint="eastAsia" w:ascii="仿宋_GB2312" w:hAnsi="仿宋" w:eastAsia="仿宋_GB2312"/>
          <w:sz w:val="32"/>
          <w:szCs w:val="32"/>
          <w:lang w:val="en-US" w:eastAsia="zh-CN"/>
        </w:rPr>
        <w:t>高层次急需短缺人才</w:t>
      </w:r>
      <w:r>
        <w:rPr>
          <w:rFonts w:hint="eastAsia" w:ascii="仿宋_GB2312" w:hAnsi="仿宋_GB2312" w:eastAsia="仿宋_GB2312" w:cs="仿宋_GB2312"/>
          <w:kern w:val="0"/>
          <w:sz w:val="32"/>
          <w:szCs w:val="32"/>
        </w:rPr>
        <w:t>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.如何查询是否进入面试范围？</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val="en-US" w:eastAsia="zh-CN"/>
        </w:rPr>
        <w:t>烟台高新区</w:t>
      </w:r>
      <w:r>
        <w:rPr>
          <w:rFonts w:hint="eastAsia" w:ascii="仿宋_GB2312" w:hAnsi="仿宋" w:eastAsia="仿宋_GB2312"/>
          <w:sz w:val="32"/>
          <w:szCs w:val="32"/>
        </w:rPr>
        <w:t>网站公布。</w:t>
      </w: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sz w:val="32"/>
          <w:szCs w:val="32"/>
          <w:lang w:val="en-US" w:eastAsia="zh-CN"/>
        </w:rPr>
        <w:t>30.</w:t>
      </w:r>
      <w:r>
        <w:rPr>
          <w:rFonts w:hint="eastAsia" w:ascii="黑体" w:hAnsi="黑体" w:eastAsia="黑体" w:cs="黑体"/>
          <w:kern w:val="0"/>
          <w:sz w:val="32"/>
          <w:szCs w:val="32"/>
        </w:rPr>
        <w:t>现场资格审查、考试和体检时，疫情防控注意事项有哪些?</w:t>
      </w:r>
    </w:p>
    <w:p>
      <w:pPr>
        <w:ind w:firstLine="640" w:firstLineChars="200"/>
        <w:rPr>
          <w:rFonts w:hint="eastAsia" w:ascii="仿宋_GB2312" w:hAnsi="仿宋_GB2312" w:eastAsia="仿宋_GB2312" w:cs="仿宋_GB2312"/>
          <w:i w:val="0"/>
          <w:caps w:val="0"/>
          <w:color w:val="auto"/>
          <w:spacing w:val="0"/>
          <w:sz w:val="32"/>
          <w:szCs w:val="32"/>
          <w:highlight w:val="none"/>
          <w:shd w:val="clear" w:fill="FFFFFF"/>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1.</w:t>
      </w:r>
      <w:r>
        <w:rPr>
          <w:rFonts w:hint="eastAsia" w:ascii="仿宋_GB2312" w:hAnsi="仿宋_GB2312" w:eastAsia="仿宋_GB2312" w:cs="仿宋_GB2312"/>
          <w:i w:val="0"/>
          <w:caps w:val="0"/>
          <w:color w:val="auto"/>
          <w:spacing w:val="0"/>
          <w:sz w:val="32"/>
          <w:szCs w:val="32"/>
          <w:highlight w:val="none"/>
          <w:shd w:val="clear" w:fill="FFFFFF"/>
        </w:rPr>
        <w:t>现场资格审查及考试前28日以来应聘人员本人及其共同居住人有国（境）外或中、高风险地区旅居史，或所在地区升级为中、高风险地区，或有发热、乏力、咳嗽、咽痛、打喷嚏、腹泻、呕吐、黄疸、皮疹、结膜充血等疑似症状，应聘人员须主动向烟台市</w:t>
      </w:r>
      <w:r>
        <w:rPr>
          <w:rFonts w:hint="eastAsia" w:ascii="仿宋_GB2312" w:hAnsi="仿宋_GB2312" w:eastAsia="仿宋_GB2312" w:cs="仿宋_GB2312"/>
          <w:i w:val="0"/>
          <w:caps w:val="0"/>
          <w:color w:val="auto"/>
          <w:spacing w:val="0"/>
          <w:sz w:val="32"/>
          <w:szCs w:val="32"/>
          <w:highlight w:val="none"/>
          <w:shd w:val="clear" w:fill="FFFFFF"/>
          <w:lang w:val="en-US" w:eastAsia="zh-CN"/>
        </w:rPr>
        <w:t>卫健委高新区管理办公室</w:t>
      </w:r>
      <w:r>
        <w:rPr>
          <w:rFonts w:hint="eastAsia" w:ascii="仿宋_GB2312" w:hAnsi="仿宋_GB2312" w:eastAsia="仿宋_GB2312" w:cs="仿宋_GB2312"/>
          <w:i w:val="0"/>
          <w:caps w:val="0"/>
          <w:color w:val="auto"/>
          <w:spacing w:val="0"/>
          <w:sz w:val="32"/>
          <w:szCs w:val="32"/>
          <w:highlight w:val="none"/>
          <w:shd w:val="clear" w:fill="FFFFFF"/>
        </w:rPr>
        <w:t>报告，并尽快自行就诊排查，烟台市</w:t>
      </w:r>
      <w:r>
        <w:rPr>
          <w:rFonts w:hint="eastAsia" w:ascii="仿宋_GB2312" w:hAnsi="仿宋_GB2312" w:eastAsia="仿宋_GB2312" w:cs="仿宋_GB2312"/>
          <w:i w:val="0"/>
          <w:caps w:val="0"/>
          <w:color w:val="auto"/>
          <w:spacing w:val="0"/>
          <w:sz w:val="32"/>
          <w:szCs w:val="32"/>
          <w:highlight w:val="none"/>
          <w:shd w:val="clear" w:fill="FFFFFF"/>
          <w:lang w:val="en-US" w:eastAsia="zh-CN"/>
        </w:rPr>
        <w:t>卫健委高新区管理办公室</w:t>
      </w:r>
      <w:r>
        <w:rPr>
          <w:rFonts w:hint="eastAsia" w:ascii="仿宋_GB2312" w:hAnsi="仿宋_GB2312" w:eastAsia="仿宋_GB2312" w:cs="仿宋_GB2312"/>
          <w:i w:val="0"/>
          <w:caps w:val="0"/>
          <w:color w:val="auto"/>
          <w:spacing w:val="0"/>
          <w:sz w:val="32"/>
          <w:szCs w:val="32"/>
          <w:highlight w:val="none"/>
          <w:shd w:val="clear" w:fill="FFFFFF"/>
        </w:rPr>
        <w:t>将根据防疫部门工作要求，综合研判并通知应聘人员是否具备正常参加考试的条件。自考试前14天起，考生每日应自觉进行体温测量、记录及健康状况监测。</w:t>
      </w:r>
    </w:p>
    <w:p>
      <w:pPr>
        <w:ind w:firstLine="640" w:firstLineChars="200"/>
        <w:rPr>
          <w:rFonts w:hint="eastAsia" w:ascii="仿宋_GB2312" w:hAnsi="仿宋_GB2312" w:eastAsia="仿宋_GB2312" w:cs="仿宋_GB2312"/>
          <w:i w:val="0"/>
          <w:caps w:val="0"/>
          <w:color w:val="auto"/>
          <w:spacing w:val="0"/>
          <w:sz w:val="32"/>
          <w:szCs w:val="32"/>
          <w:highlight w:val="none"/>
          <w:shd w:val="clear" w:fill="FFFFFF"/>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2.</w:t>
      </w:r>
      <w:r>
        <w:rPr>
          <w:rFonts w:hint="eastAsia" w:ascii="仿宋_GB2312" w:hAnsi="仿宋_GB2312" w:eastAsia="仿宋_GB2312" w:cs="仿宋_GB2312"/>
          <w:i w:val="0"/>
          <w:caps w:val="0"/>
          <w:color w:val="auto"/>
          <w:spacing w:val="0"/>
          <w:sz w:val="32"/>
          <w:szCs w:val="32"/>
          <w:highlight w:val="none"/>
          <w:shd w:val="clear" w:fill="FFFFFF"/>
        </w:rPr>
        <w:t>所有应聘人员参加考试、现场资格审查时须持48小时内有效核酸检测阴性纸质证明，佩戴医用防护口罩，主动提交《应聘人员健康承诺书》《应聘人员健康管理信息采集表》（附件</w:t>
      </w:r>
      <w:r>
        <w:rPr>
          <w:rFonts w:hint="eastAsia" w:ascii="仿宋_GB2312" w:hAnsi="仿宋_GB2312" w:eastAsia="仿宋_GB2312" w:cs="仿宋_GB2312"/>
          <w:i w:val="0"/>
          <w:caps w:val="0"/>
          <w:color w:val="auto"/>
          <w:spacing w:val="0"/>
          <w:sz w:val="32"/>
          <w:szCs w:val="32"/>
          <w:highlight w:val="none"/>
          <w:shd w:val="clear" w:fill="FFFFFF"/>
          <w:lang w:val="en-US" w:eastAsia="zh-CN"/>
        </w:rPr>
        <w:t>5</w:t>
      </w:r>
      <w:r>
        <w:rPr>
          <w:rFonts w:hint="eastAsia" w:ascii="仿宋_GB2312" w:hAnsi="仿宋_GB2312" w:eastAsia="仿宋_GB2312" w:cs="仿宋_GB2312"/>
          <w:i w:val="0"/>
          <w:caps w:val="0"/>
          <w:color w:val="auto"/>
          <w:spacing w:val="0"/>
          <w:sz w:val="32"/>
          <w:szCs w:val="32"/>
          <w:highlight w:val="none"/>
          <w:shd w:val="clear" w:fill="FFFFFF"/>
        </w:rPr>
        <w:t>、</w:t>
      </w:r>
      <w:r>
        <w:rPr>
          <w:rFonts w:hint="eastAsia" w:ascii="仿宋_GB2312" w:hAnsi="仿宋_GB2312" w:eastAsia="仿宋_GB2312" w:cs="仿宋_GB2312"/>
          <w:i w:val="0"/>
          <w:caps w:val="0"/>
          <w:color w:val="auto"/>
          <w:spacing w:val="0"/>
          <w:sz w:val="32"/>
          <w:szCs w:val="32"/>
          <w:highlight w:val="none"/>
          <w:shd w:val="clear" w:fill="FFFFFF"/>
          <w:lang w:val="en-US" w:eastAsia="zh-CN"/>
        </w:rPr>
        <w:t>6</w:t>
      </w:r>
      <w:r>
        <w:rPr>
          <w:rFonts w:hint="eastAsia" w:ascii="仿宋_GB2312" w:hAnsi="仿宋_GB2312" w:eastAsia="仿宋_GB2312" w:cs="仿宋_GB2312"/>
          <w:i w:val="0"/>
          <w:caps w:val="0"/>
          <w:color w:val="auto"/>
          <w:spacing w:val="0"/>
          <w:sz w:val="32"/>
          <w:szCs w:val="32"/>
          <w:highlight w:val="none"/>
          <w:shd w:val="clear" w:fill="FFFFFF"/>
        </w:rPr>
        <w:t>），主动出示山东省电子健康通行码、通信行程码（绿码，原则上不允许使用手机截屏或纸质打印）和有效期内居民身份证（或临时身份证），缺一不可，并按要求接受体温测量。无法提供健康证明的，以及经现场专业人员确认有可疑症状（体温37.3℃以上，出现持续干咳、乏力、呼吸困难等症状）的应聘人员，不得进入考场。应聘人员要服从工作人员指挥管理，自觉保持安全距离。现场资格审查和考试过程中，如出现疑似症状，应聘人员应主动报告。结束后，应主动离开，不得聚集。</w:t>
      </w:r>
    </w:p>
    <w:p>
      <w:pPr>
        <w:ind w:firstLine="640" w:firstLineChars="200"/>
        <w:rPr>
          <w:rFonts w:hint="eastAsia" w:ascii="仿宋_GB2312" w:hAnsi="仿宋_GB2312" w:eastAsia="仿宋_GB2312" w:cs="仿宋_GB2312"/>
          <w:i w:val="0"/>
          <w:caps w:val="0"/>
          <w:color w:val="auto"/>
          <w:spacing w:val="0"/>
          <w:sz w:val="32"/>
          <w:szCs w:val="32"/>
          <w:highlight w:val="none"/>
          <w:shd w:val="clear" w:fill="FFFFFF"/>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3.</w:t>
      </w:r>
      <w:r>
        <w:rPr>
          <w:rFonts w:hint="eastAsia" w:ascii="仿宋_GB2312" w:hAnsi="仿宋_GB2312" w:eastAsia="仿宋_GB2312" w:cs="仿宋_GB2312"/>
          <w:i w:val="0"/>
          <w:caps w:val="0"/>
          <w:color w:val="auto"/>
          <w:spacing w:val="0"/>
          <w:sz w:val="32"/>
          <w:szCs w:val="32"/>
          <w:highlight w:val="none"/>
          <w:shd w:val="clear" w:fill="FFFFFF"/>
        </w:rPr>
        <w:t>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strike w:val="0"/>
          <w:dstrike w:val="0"/>
          <w:color w:val="auto"/>
          <w:kern w:val="0"/>
          <w:sz w:val="32"/>
          <w:szCs w:val="32"/>
          <w:lang w:eastAsia="zh-CN"/>
        </w:rPr>
        <w:t>招聘单位主管部门</w:t>
      </w:r>
      <w:r>
        <w:rPr>
          <w:rFonts w:hint="eastAsia" w:ascii="仿宋_GB2312" w:hAnsi="仿宋_GB2312" w:eastAsia="仿宋_GB2312" w:cs="仿宋_GB2312"/>
          <w:color w:val="auto"/>
          <w:kern w:val="0"/>
          <w:sz w:val="32"/>
          <w:szCs w:val="32"/>
        </w:rPr>
        <w:t>无</w:t>
      </w:r>
      <w:r>
        <w:rPr>
          <w:rFonts w:hint="eastAsia" w:ascii="仿宋_GB2312" w:hAnsi="仿宋_GB2312" w:eastAsia="仿宋_GB2312" w:cs="仿宋_GB2312"/>
          <w:kern w:val="0"/>
          <w:sz w:val="32"/>
          <w:szCs w:val="32"/>
        </w:rPr>
        <w:t>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6925280</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咨询报名系统技术问题，请联系</w:t>
      </w:r>
      <w:r>
        <w:rPr>
          <w:rFonts w:hint="eastAsia" w:ascii="仿宋_GB2312" w:hAnsi="仿宋_GB2312" w:eastAsia="仿宋_GB2312" w:cs="仿宋_GB2312"/>
          <w:kern w:val="0"/>
          <w:sz w:val="32"/>
          <w:szCs w:val="32"/>
          <w:lang w:val="en-US" w:eastAsia="zh-CN"/>
        </w:rPr>
        <w:t>电话</w:t>
      </w:r>
      <w:r>
        <w:rPr>
          <w:rFonts w:hint="eastAsia" w:ascii="仿宋_GB2312" w:hAnsi="仿宋_GB2312" w:eastAsia="仿宋_GB2312" w:cs="仿宋_GB2312"/>
          <w:kern w:val="0"/>
          <w:sz w:val="32"/>
          <w:szCs w:val="32"/>
        </w:rPr>
        <w:t>：0535-</w:t>
      </w:r>
      <w:r>
        <w:rPr>
          <w:rFonts w:hint="eastAsia" w:ascii="仿宋_GB2312" w:hAnsi="仿宋_GB2312" w:eastAsia="仿宋_GB2312" w:cs="仿宋_GB2312"/>
          <w:kern w:val="0"/>
          <w:sz w:val="32"/>
          <w:szCs w:val="32"/>
          <w:lang w:val="en-US" w:eastAsia="zh-CN"/>
        </w:rPr>
        <w:t>6925280</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bookmarkStart w:id="0" w:name="_GoBack"/>
      <w:bookmarkEnd w:id="0"/>
      <w:r>
        <w:rPr>
          <w:rFonts w:hint="eastAsia" w:ascii="仿宋_GB2312" w:hAnsi="仿宋_GB2312" w:eastAsia="仿宋_GB2312" w:cs="仿宋_GB2312"/>
          <w:kern w:val="0"/>
          <w:sz w:val="32"/>
          <w:szCs w:val="32"/>
        </w:rPr>
        <w:t>监督电话：0535-</w:t>
      </w:r>
      <w:r>
        <w:rPr>
          <w:rFonts w:hint="eastAsia" w:ascii="仿宋_GB2312" w:hAnsi="仿宋_GB2312" w:eastAsia="仿宋_GB2312" w:cs="仿宋_GB2312"/>
          <w:kern w:val="0"/>
          <w:sz w:val="32"/>
          <w:szCs w:val="32"/>
          <w:lang w:val="en-US" w:eastAsia="zh-CN"/>
        </w:rPr>
        <w:t>6922205</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3"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43222A"/>
    <w:multiLevelType w:val="singleLevel"/>
    <w:tmpl w:val="F443222A"/>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CE7FD8"/>
    <w:rsid w:val="03D704F8"/>
    <w:rsid w:val="03E414A3"/>
    <w:rsid w:val="04123CF5"/>
    <w:rsid w:val="04596F89"/>
    <w:rsid w:val="049A0462"/>
    <w:rsid w:val="05211BB9"/>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2A378B"/>
    <w:rsid w:val="114442FF"/>
    <w:rsid w:val="1226074B"/>
    <w:rsid w:val="12502D4F"/>
    <w:rsid w:val="13EE295E"/>
    <w:rsid w:val="14C912DB"/>
    <w:rsid w:val="14DD7CD5"/>
    <w:rsid w:val="1505750A"/>
    <w:rsid w:val="151E1A44"/>
    <w:rsid w:val="15205DC3"/>
    <w:rsid w:val="15297E4C"/>
    <w:rsid w:val="15BB3418"/>
    <w:rsid w:val="16C53177"/>
    <w:rsid w:val="16D01E88"/>
    <w:rsid w:val="172E045F"/>
    <w:rsid w:val="17DD652C"/>
    <w:rsid w:val="183954C1"/>
    <w:rsid w:val="184516CA"/>
    <w:rsid w:val="1847011A"/>
    <w:rsid w:val="187631F1"/>
    <w:rsid w:val="19573545"/>
    <w:rsid w:val="198C52EF"/>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2245C30"/>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12383D"/>
    <w:rsid w:val="46BE199C"/>
    <w:rsid w:val="477D44E0"/>
    <w:rsid w:val="478011F7"/>
    <w:rsid w:val="47A42FFE"/>
    <w:rsid w:val="483E6183"/>
    <w:rsid w:val="48EB2E13"/>
    <w:rsid w:val="49777F31"/>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77585A"/>
    <w:rsid w:val="51E4263D"/>
    <w:rsid w:val="51ED5566"/>
    <w:rsid w:val="520E71A8"/>
    <w:rsid w:val="52454B2B"/>
    <w:rsid w:val="52A915EC"/>
    <w:rsid w:val="52C16C92"/>
    <w:rsid w:val="534F34E9"/>
    <w:rsid w:val="53607C34"/>
    <w:rsid w:val="53C4504B"/>
    <w:rsid w:val="548C17FB"/>
    <w:rsid w:val="549D0103"/>
    <w:rsid w:val="54CA5F4A"/>
    <w:rsid w:val="54D004CC"/>
    <w:rsid w:val="54ED68EA"/>
    <w:rsid w:val="550B1FA1"/>
    <w:rsid w:val="5517497E"/>
    <w:rsid w:val="55182E3F"/>
    <w:rsid w:val="55232955"/>
    <w:rsid w:val="56D4672E"/>
    <w:rsid w:val="57800948"/>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4D167F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294775"/>
    <w:rsid w:val="7AD64B52"/>
    <w:rsid w:val="7AF844D2"/>
    <w:rsid w:val="7B33781A"/>
    <w:rsid w:val="7B924AC2"/>
    <w:rsid w:val="7B9626C4"/>
    <w:rsid w:val="7BC70B85"/>
    <w:rsid w:val="7BDB5AA3"/>
    <w:rsid w:val="7C027A83"/>
    <w:rsid w:val="7C4D7222"/>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1164</Words>
  <Characters>6640</Characters>
  <Lines>55</Lines>
  <Paragraphs>15</Paragraphs>
  <TotalTime>32</TotalTime>
  <ScaleCrop>false</ScaleCrop>
  <LinksUpToDate>false</LinksUpToDate>
  <CharactersWithSpaces>7789</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卫</cp:lastModifiedBy>
  <cp:lastPrinted>2021-12-30T08:54:00Z</cp:lastPrinted>
  <dcterms:modified xsi:type="dcterms:W3CDTF">2021-12-31T09:47:23Z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