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2</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海阳</w:t>
      </w:r>
      <w:r>
        <w:rPr>
          <w:rFonts w:hint="eastAsia" w:ascii="方正小标宋简体" w:hAnsi="方正小标宋简体" w:eastAsia="方正小标宋简体" w:cs="方正小标宋简体"/>
          <w:bCs/>
          <w:kern w:val="0"/>
          <w:sz w:val="44"/>
          <w:szCs w:val="44"/>
          <w:highlight w:val="none"/>
        </w:rPr>
        <w:t>市事业单位公开招聘工作人员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海阳</w:t>
      </w:r>
      <w:r>
        <w:rPr>
          <w:rFonts w:hint="eastAsia" w:ascii="仿宋_GB2312" w:hAnsi="仿宋" w:eastAsia="仿宋_GB2312"/>
          <w:sz w:val="32"/>
          <w:szCs w:val="32"/>
          <w:highlight w:val="none"/>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年</w:t>
      </w:r>
      <w:r>
        <w:rPr>
          <w:rFonts w:hint="default"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default" w:ascii="仿宋_GB2312" w:hAnsi="仿宋" w:eastAsia="仿宋_GB2312"/>
          <w:sz w:val="32"/>
          <w:szCs w:val="32"/>
          <w:highlight w:val="none"/>
          <w:lang w:val="en-US"/>
        </w:rPr>
        <w:t>17</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年全日制普通高等院校毕业生学历证书、</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年8月底前取得外，招聘岗位要求的包括学历证书、</w:t>
      </w:r>
      <w:r>
        <w:rPr>
          <w:rFonts w:hint="eastAsia" w:ascii="仿宋_GB2312" w:hAnsi="仿宋" w:eastAsia="仿宋_GB2312"/>
          <w:color w:val="000000" w:themeColor="text1"/>
          <w:sz w:val="32"/>
          <w:szCs w:val="32"/>
          <w:highlight w:val="none"/>
          <w14:textFill>
            <w14:solidFill>
              <w14:schemeClr w14:val="tx1"/>
            </w14:solidFill>
          </w14:textFill>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2</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1</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的国（境）外学历学位认证书〕，应聘人员均须于202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default"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default" w:ascii="仿宋_GB2312" w:hAnsi="仿宋" w:eastAsia="仿宋_GB2312"/>
          <w:sz w:val="32"/>
          <w:szCs w:val="32"/>
          <w:highlight w:val="none"/>
          <w:lang w:val="en-US"/>
        </w:rPr>
        <w:t>16</w:t>
      </w:r>
      <w:r>
        <w:rPr>
          <w:rFonts w:hint="eastAsia" w:ascii="仿宋_GB2312" w:hAnsi="仿宋" w:eastAsia="仿宋_GB2312"/>
          <w:sz w:val="32"/>
          <w:szCs w:val="32"/>
          <w:highlight w:val="none"/>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sz w:val="32"/>
          <w:szCs w:val="32"/>
          <w:highlight w:val="none"/>
          <w:lang w:eastAsia="zh-CN"/>
        </w:rPr>
        <w:t>、招聘单位主管部门</w:t>
      </w:r>
      <w:r>
        <w:rPr>
          <w:rFonts w:hint="eastAsia" w:ascii="仿宋_GB2312" w:hAnsi="仿宋_GB2312" w:eastAsia="仿宋_GB2312" w:cs="仿宋_GB2312"/>
          <w:sz w:val="32"/>
          <w:szCs w:val="32"/>
          <w:highlight w:val="none"/>
        </w:rPr>
        <w:t>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11.应聘人员报名时间是如何确定的？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为保证报名顺畅，</w:t>
      </w:r>
      <w:r>
        <w:rPr>
          <w:rFonts w:hint="eastAsia" w:ascii="黑体" w:hAnsi="黑体" w:eastAsia="黑体" w:cs="黑体"/>
          <w:b/>
          <w:bCs/>
          <w:sz w:val="32"/>
          <w:szCs w:val="32"/>
          <w:highlight w:val="none"/>
        </w:rPr>
        <w:t>建议使用360浏览器极速模式</w:t>
      </w:r>
      <w:r>
        <w:rPr>
          <w:rFonts w:hint="eastAsia" w:ascii="仿宋_GB2312" w:hAnsi="仿宋_GB2312" w:eastAsia="仿宋_GB2312" w:cs="仿宋_GB2312"/>
          <w:kern w:val="0"/>
          <w:sz w:val="32"/>
          <w:szCs w:val="32"/>
          <w:highlight w:val="none"/>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13.填报相关表格、信息时需注意什么？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鲁发改成本〔2018〕1427号</w:t>
      </w:r>
      <w:r>
        <w:rPr>
          <w:rFonts w:hint="eastAsia" w:ascii="仿宋_GB2312" w:hAnsi="仿宋_GB2312" w:eastAsia="仿宋_GB2312" w:cs="仿宋_GB2312"/>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w:t>
      </w:r>
      <w:r>
        <w:rPr>
          <w:rFonts w:hint="eastAsia" w:ascii="仿宋_GB2312" w:hAnsi="仿宋_GB2312" w:eastAsia="仿宋_GB2312" w:cs="仿宋_GB2312"/>
          <w:kern w:val="0"/>
          <w:sz w:val="32"/>
          <w:szCs w:val="32"/>
          <w:highlight w:val="none"/>
        </w:rPr>
        <w:t>邮箱：</w:t>
      </w:r>
      <w:r>
        <w:rPr>
          <w:rFonts w:hint="eastAsia" w:ascii="仿宋_GB2312" w:hAnsi="仿宋_GB2312" w:eastAsia="仿宋_GB2312" w:cs="仿宋_GB2312"/>
          <w:i w:val="0"/>
          <w:caps w:val="0"/>
          <w:color w:val="000000"/>
          <w:spacing w:val="0"/>
          <w:sz w:val="32"/>
          <w:szCs w:val="32"/>
          <w:highlight w:val="none"/>
        </w:rPr>
        <w:t>hyrsjkaoshi@yt.shandong.cn</w:t>
      </w:r>
      <w:r>
        <w:rPr>
          <w:rFonts w:hint="eastAsia" w:ascii="仿宋_GB2312" w:hAnsi="仿宋_GB2312" w:eastAsia="仿宋_GB2312" w:cs="仿宋_GB2312"/>
          <w:kern w:val="0"/>
          <w:sz w:val="32"/>
          <w:szCs w:val="32"/>
          <w:highlight w:val="none"/>
        </w:rPr>
        <w:t>，邮</w:t>
      </w:r>
      <w:r>
        <w:rPr>
          <w:rFonts w:hint="eastAsia" w:ascii="仿宋_GB2312" w:hAnsi="仿宋_GB2312" w:eastAsia="仿宋_GB2312" w:cs="仿宋_GB2312"/>
          <w:kern w:val="0"/>
          <w:sz w:val="32"/>
          <w:szCs w:val="32"/>
          <w:highlight w:val="none"/>
        </w:rPr>
        <w:t>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农村绝对贫困家庭的应聘人员须发送“家庭所在地的县（市、区）扶贫办（部门）出具的特困证明和《特困家庭基本情况档案卡》或</w:t>
      </w:r>
      <w:r>
        <w:rPr>
          <w:rFonts w:hint="eastAsia" w:ascii="仿宋_GB2312" w:hAnsi="仿宋" w:eastAsia="仿宋_GB2312"/>
          <w:sz w:val="32"/>
          <w:szCs w:val="32"/>
          <w:highlight w:val="none"/>
        </w:rPr>
        <w:t>省人力资源社会保障厅、省教育厅核发的《山东省特困家庭毕业生就业服务卡》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default" w:ascii="仿宋_GB2312" w:hAnsi="仿宋" w:eastAsia="仿宋_GB2312"/>
          <w:sz w:val="32"/>
          <w:szCs w:val="32"/>
          <w:highlight w:val="none"/>
          <w:lang w:val="en-US"/>
        </w:rPr>
        <w:t>1</w:t>
      </w:r>
      <w:r>
        <w:rPr>
          <w:rFonts w:hint="eastAsia" w:ascii="仿宋_GB2312" w:hAnsi="仿宋" w:eastAsia="仿宋_GB2312"/>
          <w:sz w:val="32"/>
          <w:szCs w:val="32"/>
          <w:highlight w:val="none"/>
        </w:rPr>
        <w:t>月</w:t>
      </w:r>
      <w:r>
        <w:rPr>
          <w:rFonts w:hint="default" w:ascii="仿宋_GB2312" w:hAnsi="仿宋" w:eastAsia="仿宋_GB2312"/>
          <w:sz w:val="32"/>
          <w:szCs w:val="32"/>
          <w:highlight w:val="none"/>
          <w:lang w:val="en-US"/>
        </w:rPr>
        <w:t>21</w:t>
      </w:r>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前发送，以邮箱显示接收时间为准。邮件发送成功后，请尽快于工作时间内致电0535-</w:t>
      </w:r>
      <w:r>
        <w:rPr>
          <w:rFonts w:hint="eastAsia" w:ascii="仿宋_GB2312" w:eastAsia="仿宋_GB2312"/>
          <w:sz w:val="32"/>
          <w:szCs w:val="32"/>
          <w:highlight w:val="none"/>
          <w:lang w:val="en-US" w:eastAsia="zh-CN"/>
        </w:rPr>
        <w:t>3222019</w:t>
      </w:r>
      <w:r>
        <w:rPr>
          <w:rFonts w:hint="eastAsia" w:ascii="仿宋_GB2312" w:eastAsia="仿宋_GB2312"/>
          <w:sz w:val="32"/>
          <w:szCs w:val="32"/>
          <w:highlight w:val="none"/>
        </w:rPr>
        <w:t>确认邮件收到情况。免笔试考务费认定结果以电子邮件反馈。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w:t>
      </w:r>
      <w:r>
        <w:rPr>
          <w:rFonts w:hint="eastAsia" w:ascii="仿宋_GB2312" w:hAnsi="仿宋_GB2312" w:eastAsia="仿宋_GB2312" w:cs="仿宋_GB2312"/>
          <w:kern w:val="0"/>
          <w:sz w:val="32"/>
          <w:szCs w:val="32"/>
          <w:highlight w:val="none"/>
        </w:rPr>
        <w:t>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w:t>
      </w:r>
      <w:r>
        <w:rPr>
          <w:rFonts w:hint="eastAsia" w:ascii="仿宋_GB2312" w:hAnsi="仿宋_GB2312" w:eastAsia="仿宋_GB2312" w:cs="仿宋_GB2312"/>
          <w:kern w:val="0"/>
          <w:sz w:val="32"/>
          <w:szCs w:val="32"/>
          <w:highlight w:val="none"/>
        </w:rPr>
        <w:t>人社部门的考核材料；参加“大学生志愿服务西部计划”项目的人员须出具相关大学生志愿服务西部计划项目管理办公室签发的《志愿服务证》和服务地相关机构出具的考核证明材料；已录用到机关、事</w:t>
      </w:r>
      <w:r>
        <w:rPr>
          <w:rFonts w:hint="eastAsia" w:ascii="仿宋_GB2312" w:hAnsi="仿宋_GB2312" w:eastAsia="仿宋_GB2312" w:cs="仿宋_GB2312"/>
          <w:kern w:val="0"/>
          <w:sz w:val="32"/>
          <w:szCs w:val="32"/>
          <w:highlight w:val="none"/>
        </w:rPr>
        <w:t>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毕业生就业</w:t>
      </w:r>
      <w:r>
        <w:rPr>
          <w:rFonts w:hint="eastAsia" w:eastAsia="仿宋_GB2312"/>
          <w:kern w:val="0"/>
          <w:sz w:val="32"/>
          <w:szCs w:val="32"/>
          <w:highlight w:val="none"/>
        </w:rPr>
        <w:t>主管机关签发的就业报到证</w:t>
      </w:r>
      <w:r>
        <w:rPr>
          <w:rFonts w:hint="eastAsia" w:ascii="仿宋_GB2312" w:hAnsi="仿宋_GB2312" w:eastAsia="仿宋_GB2312" w:cs="仿宋_GB2312"/>
          <w:kern w:val="0"/>
          <w:sz w:val="32"/>
          <w:szCs w:val="32"/>
          <w:highlight w:val="none"/>
        </w:rPr>
        <w:t>（非个人原因未发放就业报到证的提供相关证明材料）</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w:t>
      </w:r>
      <w:r>
        <w:rPr>
          <w:rFonts w:hint="eastAsia" w:ascii="仿宋_GB2312" w:hAnsi="仿宋_GB2312" w:eastAsia="仿宋_GB2312" w:cs="仿宋_GB2312"/>
          <w:b/>
          <w:bCs/>
          <w:kern w:val="0"/>
          <w:sz w:val="32"/>
          <w:szCs w:val="32"/>
          <w:highlight w:val="none"/>
        </w:rPr>
        <w:t>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w:t>
      </w:r>
      <w:r>
        <w:rPr>
          <w:rFonts w:hint="eastAsia" w:ascii="仿宋_GB2312" w:hAnsi="仿宋_GB2312" w:eastAsia="仿宋_GB2312" w:cs="仿宋_GB2312"/>
          <w:kern w:val="0"/>
          <w:sz w:val="32"/>
          <w:szCs w:val="32"/>
          <w:highlight w:val="none"/>
        </w:rPr>
        <w:t>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学位证书、身份证、毕业生就业主管机关签发的就业报到证（非个人原因未发放就业报到证的提供相关证明材料）。</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w:t>
      </w:r>
      <w:r>
        <w:rPr>
          <w:rFonts w:hint="eastAsia" w:ascii="仿宋_GB2312" w:hAnsi="仿宋_GB2312" w:eastAsia="仿宋_GB2312" w:cs="仿宋_GB2312"/>
          <w:kern w:val="0"/>
          <w:sz w:val="32"/>
          <w:szCs w:val="32"/>
          <w:highlight w:val="none"/>
          <w:lang w:eastAsia="zh-CN"/>
        </w:rPr>
        <w:t>党员关系所在党组织出具的党员身份证明材料、普通话等级证书、</w:t>
      </w:r>
      <w:r>
        <w:rPr>
          <w:rFonts w:hint="eastAsia" w:ascii="仿宋_GB2312" w:hAnsi="仿宋_GB2312" w:eastAsia="仿宋_GB2312" w:cs="仿宋_GB2312"/>
          <w:kern w:val="0"/>
          <w:sz w:val="32"/>
          <w:szCs w:val="32"/>
          <w:highlight w:val="none"/>
        </w:rPr>
        <w:t>外语等级证书、专业技术资格证书或有关资格证书等。</w:t>
      </w:r>
    </w:p>
    <w:p>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numPr>
          <w:ilvl w:val="0"/>
          <w:numId w:val="0"/>
        </w:numPr>
        <w:spacing w:line="560" w:lineRule="exact"/>
        <w:ind w:firstLine="643"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以军队院校学历报考</w:t>
      </w:r>
      <w:r>
        <w:rPr>
          <w:rFonts w:hint="eastAsia" w:ascii="仿宋_GB2312" w:hAnsi="仿宋_GB2312" w:eastAsia="仿宋_GB2312" w:cs="仿宋_GB2312"/>
          <w:color w:val="auto"/>
          <w:kern w:val="0"/>
          <w:sz w:val="32"/>
          <w:szCs w:val="32"/>
          <w:highlight w:val="none"/>
          <w:lang w:eastAsia="zh-CN"/>
        </w:rPr>
        <w:t>，还需提供以下证明材料：</w:t>
      </w:r>
    </w:p>
    <w:p>
      <w:pPr>
        <w:numPr>
          <w:ilvl w:val="-1"/>
          <w:numId w:val="0"/>
        </w:numPr>
        <w:spacing w:line="560" w:lineRule="exact"/>
        <w:ind w:firstLine="0" w:firstLineChars="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获得教育部门认可的军队院校学历人员需提供军人服役证明，</w:t>
      </w:r>
      <w:r>
        <w:rPr>
          <w:rFonts w:hint="eastAsia" w:ascii="仿宋_GB2312" w:hAnsi="仿宋_GB2312" w:eastAsia="仿宋_GB2312" w:cs="仿宋_GB2312"/>
          <w:kern w:val="0"/>
          <w:sz w:val="32"/>
          <w:szCs w:val="32"/>
          <w:highlight w:val="none"/>
        </w:rPr>
        <w:t>就读期间必须为现役军人</w:t>
      </w:r>
      <w:r>
        <w:rPr>
          <w:rFonts w:hint="eastAsia" w:ascii="仿宋_GB2312" w:hAnsi="仿宋_GB2312" w:eastAsia="仿宋_GB2312" w:cs="仿宋_GB2312"/>
          <w:kern w:val="0"/>
          <w:sz w:val="32"/>
          <w:szCs w:val="32"/>
          <w:highlight w:val="none"/>
          <w:lang w:val="en-US" w:eastAsia="zh-CN"/>
        </w:rPr>
        <w:t>；获得教育部门认可的国民教育序列学历证书人员需提供当年参加全国统一招生、经省级招生部门录取的证明；其他获得教育部门认可的军校学历证书、国民教育序列学历证书人员需提供正当途径入学、正规方式毕业的相关依据和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27.招聘岗位有其他要求（职业资格等），应聘人员需要注意什么问题？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海阳</w:t>
      </w:r>
      <w:r>
        <w:rPr>
          <w:rFonts w:hint="eastAsia" w:ascii="仿宋_GB2312" w:hAnsi="仿宋_GB2312" w:eastAsia="仿宋_GB2312" w:cs="仿宋_GB2312"/>
          <w:kern w:val="0"/>
          <w:sz w:val="32"/>
          <w:szCs w:val="32"/>
          <w:highlight w:val="none"/>
        </w:rPr>
        <w:t>市</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30.如何查询是否进入面试范围？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海阳市政府</w:t>
      </w:r>
      <w:r>
        <w:rPr>
          <w:rFonts w:hint="eastAsia" w:ascii="仿宋_GB2312" w:hAnsi="仿宋" w:eastAsia="仿宋_GB2312"/>
          <w:sz w:val="32"/>
          <w:szCs w:val="32"/>
          <w:highlight w:val="none"/>
        </w:rPr>
        <w:t>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31. 现场资格审查、考试和体检时，疫情防控注意事项有哪些?</w:t>
      </w:r>
    </w:p>
    <w:p>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（一）现场资格审查、考试或体检前28</w:t>
      </w:r>
      <w:r>
        <w:rPr>
          <w:rFonts w:hint="eastAsia" w:ascii="仿宋_GB2312" w:eastAsia="仿宋_GB2312"/>
          <w:sz w:val="32"/>
          <w:szCs w:val="32"/>
          <w:highlight w:val="none"/>
        </w:rPr>
        <w:t>日以来</w:t>
      </w:r>
      <w:r>
        <w:rPr>
          <w:rFonts w:hint="eastAsia" w:ascii="仿宋_GB2312" w:hAnsi="Times New Roman" w:eastAsia="仿宋_GB2312" w:cs="Times New Roman"/>
          <w:sz w:val="32"/>
          <w:szCs w:val="32"/>
          <w:highlight w:val="none"/>
        </w:rPr>
        <w:t>应聘人员本</w:t>
      </w:r>
      <w:r>
        <w:rPr>
          <w:rFonts w:hint="eastAsia" w:ascii="仿宋_GB2312" w:eastAsia="仿宋_GB2312"/>
          <w:sz w:val="32"/>
          <w:szCs w:val="32"/>
          <w:highlight w:val="none"/>
        </w:rPr>
        <w:t>人及其共同居住人有</w:t>
      </w:r>
      <w:r>
        <w:rPr>
          <w:rFonts w:hint="eastAsia" w:ascii="仿宋_GB2312" w:hAnsi="Times New Roman" w:eastAsia="仿宋_GB2312" w:cs="Times New Roman"/>
          <w:sz w:val="32"/>
          <w:szCs w:val="32"/>
          <w:highlight w:val="none"/>
        </w:rPr>
        <w:t>国（境）外或</w:t>
      </w:r>
      <w:r>
        <w:rPr>
          <w:rFonts w:hint="eastAsia" w:ascii="仿宋_GB2312" w:eastAsia="仿宋_GB2312"/>
          <w:sz w:val="32"/>
          <w:szCs w:val="32"/>
          <w:highlight w:val="none"/>
        </w:rPr>
        <w:t>中、高风险地区旅居史，</w:t>
      </w:r>
      <w:r>
        <w:rPr>
          <w:rFonts w:hint="eastAsia" w:ascii="仿宋_GB2312" w:hAnsi="Times New Roman" w:eastAsia="仿宋_GB2312" w:cs="Times New Roman"/>
          <w:sz w:val="32"/>
          <w:szCs w:val="32"/>
          <w:highlight w:val="none"/>
        </w:rPr>
        <w:t>或所在地区升级为中、高风险地区，</w:t>
      </w:r>
      <w:r>
        <w:rPr>
          <w:rFonts w:hint="eastAsia" w:ascii="仿宋_GB2312" w:eastAsia="仿宋_GB2312"/>
          <w:sz w:val="32"/>
          <w:szCs w:val="32"/>
          <w:highlight w:val="none"/>
        </w:rPr>
        <w:t>或有</w:t>
      </w:r>
      <w:r>
        <w:rPr>
          <w:rFonts w:hint="eastAsia" w:ascii="仿宋_GB2312" w:hAnsi="Times New Roman" w:eastAsia="仿宋_GB2312" w:cs="Times New Roman"/>
          <w:sz w:val="32"/>
          <w:szCs w:val="32"/>
          <w:highlight w:val="none"/>
        </w:rPr>
        <w:t>发热、乏力、咳嗽、咽痛、打喷嚏、腹泻、呕吐、黄疸、皮疹、结膜充血等疑似症状，应聘人员须主动向招聘主管机关报告，并尽快自行就诊排查，招聘主管机关将根据防疫部门工作要求，综合研判并通知应聘人员是否具备正常参加考试和现场资格审核的条件，如具备参加</w:t>
      </w:r>
      <w:r>
        <w:rPr>
          <w:rFonts w:hint="eastAsia" w:ascii="仿宋_GB2312" w:hAnsi="仿宋" w:eastAsia="仿宋_GB2312" w:cs="仿宋"/>
          <w:sz w:val="32"/>
          <w:szCs w:val="32"/>
          <w:highlight w:val="none"/>
        </w:rPr>
        <w:t>条件，</w:t>
      </w:r>
      <w:r>
        <w:rPr>
          <w:rFonts w:hint="eastAsia" w:ascii="仿宋_GB2312" w:hAnsi="Times New Roman" w:eastAsia="仿宋_GB2312" w:cs="Times New Roman"/>
          <w:sz w:val="32"/>
          <w:szCs w:val="32"/>
          <w:highlight w:val="none"/>
        </w:rPr>
        <w:t>应聘人员来烟时须持7日内有效核酸检测阴性证明。现场资格审查、考试或体检</w:t>
      </w:r>
      <w:r>
        <w:rPr>
          <w:rFonts w:hint="eastAsia" w:ascii="仿宋_GB2312" w:eastAsia="仿宋_GB2312"/>
          <w:sz w:val="32"/>
          <w:szCs w:val="32"/>
          <w:highlight w:val="none"/>
        </w:rPr>
        <w:t>前</w:t>
      </w:r>
      <w:r>
        <w:rPr>
          <w:rFonts w:ascii="仿宋_GB2312" w:eastAsia="仿宋_GB2312"/>
          <w:sz w:val="32"/>
          <w:szCs w:val="32"/>
          <w:highlight w:val="none"/>
        </w:rPr>
        <w:t>14</w:t>
      </w:r>
      <w:r>
        <w:rPr>
          <w:rFonts w:hint="eastAsia" w:ascii="仿宋_GB2312" w:eastAsia="仿宋_GB2312"/>
          <w:sz w:val="32"/>
          <w:szCs w:val="32"/>
          <w:highlight w:val="none"/>
        </w:rPr>
        <w:t>天起，</w:t>
      </w:r>
      <w:r>
        <w:rPr>
          <w:rFonts w:hint="eastAsia" w:ascii="仿宋_GB2312" w:hAnsi="Times New Roman" w:eastAsia="仿宋_GB2312" w:cs="Times New Roman"/>
          <w:sz w:val="32"/>
          <w:szCs w:val="32"/>
          <w:highlight w:val="none"/>
        </w:rPr>
        <w:t>应聘人员每日应自觉进行体温测量、记录及健康状况监测。</w:t>
      </w:r>
    </w:p>
    <w:p>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eastAsia="仿宋_GB2312"/>
          <w:b w:val="0"/>
          <w:sz w:val="32"/>
          <w:szCs w:val="32"/>
          <w:highlight w:val="none"/>
        </w:rPr>
        <w:t>所有应聘人员参加现场资格审查、考试和体检时应佩戴防护口罩，主动</w:t>
      </w:r>
      <w:r>
        <w:rPr>
          <w:rFonts w:hint="eastAsia" w:ascii="仿宋_GB2312" w:hAnsi="Times New Roman" w:eastAsia="仿宋_GB2312" w:cs="Times New Roman"/>
          <w:b w:val="0"/>
          <w:bCs w:val="0"/>
          <w:sz w:val="32"/>
          <w:szCs w:val="32"/>
          <w:highlight w:val="none"/>
        </w:rPr>
        <w:t>提交《应聘人员健康管理信息采集表》、</w:t>
      </w:r>
      <w:r>
        <w:rPr>
          <w:rFonts w:hint="eastAsia" w:ascii="仿宋_GB2312" w:eastAsia="仿宋_GB2312"/>
          <w:b w:val="0"/>
          <w:sz w:val="32"/>
          <w:szCs w:val="32"/>
          <w:highlight w:val="none"/>
        </w:rPr>
        <w:t>山东省电子健康通行码（绿码,原则上不允许使用手机截屏或纸质打印健康通行码）</w:t>
      </w:r>
      <w:r>
        <w:rPr>
          <w:rFonts w:hint="eastAsia" w:ascii="仿宋_GB2312" w:hAnsi="Times New Roman" w:eastAsia="仿宋_GB2312" w:cs="Times New Roman"/>
          <w:b w:val="0"/>
          <w:bCs w:val="0"/>
          <w:sz w:val="32"/>
          <w:szCs w:val="32"/>
          <w:highlight w:val="none"/>
        </w:rPr>
        <w:t>、准考证和身份证，并按要求接受体温测量</w:t>
      </w:r>
      <w:r>
        <w:rPr>
          <w:rFonts w:hint="eastAsia" w:ascii="仿宋_GB2312" w:eastAsia="仿宋_GB2312"/>
          <w:sz w:val="32"/>
          <w:szCs w:val="32"/>
          <w:highlight w:val="none"/>
        </w:rPr>
        <w:t>。无法提供健康证明的，以及经现场专业人员确认有可疑症状（</w:t>
      </w:r>
      <w:r>
        <w:rPr>
          <w:rFonts w:hint="eastAsia" w:ascii="仿宋_GB2312" w:hAnsi="仿宋" w:eastAsia="仿宋_GB2312" w:cs="仿宋"/>
          <w:sz w:val="32"/>
          <w:szCs w:val="32"/>
          <w:highlight w:val="none"/>
        </w:rPr>
        <w:t>体温</w:t>
      </w:r>
      <w:r>
        <w:rPr>
          <w:rFonts w:ascii="仿宋_GB2312" w:hAnsi="仿宋" w:eastAsia="仿宋_GB2312" w:cs="仿宋"/>
          <w:sz w:val="32"/>
          <w:szCs w:val="32"/>
          <w:highlight w:val="none"/>
        </w:rPr>
        <w:t>37.3</w:t>
      </w:r>
      <w:r>
        <w:rPr>
          <w:rFonts w:hint="eastAsia" w:ascii="仿宋_GB2312" w:hAnsi="仿宋" w:eastAsia="仿宋_GB2312" w:cs="仿宋"/>
          <w:sz w:val="32"/>
          <w:szCs w:val="32"/>
          <w:highlight w:val="none"/>
        </w:rPr>
        <w:t>℃以上，出现持续干咳、乏力、呼吸困难等症状</w:t>
      </w:r>
      <w:r>
        <w:rPr>
          <w:rFonts w:hint="eastAsia" w:ascii="仿宋_GB2312" w:eastAsia="仿宋_GB2312"/>
          <w:sz w:val="32"/>
          <w:szCs w:val="32"/>
          <w:highlight w:val="none"/>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仿宋_GB2312" w:hAnsi="仿宋" w:eastAsia="仿宋_GB2312"/>
          <w:sz w:val="32"/>
          <w:szCs w:val="32"/>
          <w:highlight w:val="none"/>
        </w:rPr>
      </w:pPr>
      <w:bookmarkStart w:id="0" w:name="_GoBack"/>
      <w:bookmarkEnd w:id="0"/>
      <w:r>
        <w:rPr>
          <w:rFonts w:hint="eastAsia" w:ascii="仿宋_GB2312" w:eastAsia="仿宋_GB2312"/>
          <w:sz w:val="32"/>
          <w:szCs w:val="32"/>
          <w:highlight w:val="none"/>
          <w:lang w:eastAsia="zh-CN"/>
        </w:rPr>
        <w:t>具体注意事项按疫情防控最新要求执行</w:t>
      </w:r>
      <w:r>
        <w:rPr>
          <w:rFonts w:hint="eastAsia" w:ascii="仿宋_GB2312" w:eastAsia="仿宋_GB2312"/>
          <w:sz w:val="32"/>
          <w:szCs w:val="32"/>
          <w:highlight w:val="none"/>
        </w:rPr>
        <w:t>，如有变化另行通知。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32.违纪违规应聘人员如何处理？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33.本次招聘是否指定辅导用书？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w:t>
      </w:r>
      <w:r>
        <w:rPr>
          <w:rFonts w:hint="eastAsia" w:ascii="仿宋_GB2312" w:hAnsi="仿宋_GB2312" w:eastAsia="仿宋_GB2312" w:cs="仿宋_GB2312"/>
          <w:kern w:val="0"/>
          <w:sz w:val="32"/>
          <w:szCs w:val="32"/>
          <w:highlight w:val="none"/>
          <w:lang w:eastAsia="zh-CN"/>
        </w:rPr>
        <w:t>及</w:t>
      </w:r>
      <w:r>
        <w:rPr>
          <w:rFonts w:hint="eastAsia" w:ascii="仿宋_GB2312" w:hAnsi="仿宋" w:eastAsia="仿宋_GB2312"/>
          <w:color w:val="auto"/>
          <w:sz w:val="32"/>
          <w:szCs w:val="32"/>
          <w:highlight w:val="none"/>
        </w:rPr>
        <w:t>招聘单位主管部门</w:t>
      </w:r>
      <w:r>
        <w:rPr>
          <w:rFonts w:hint="eastAsia" w:ascii="仿宋_GB2312" w:hAnsi="仿宋_GB2312" w:eastAsia="仿宋_GB2312" w:cs="仿宋_GB2312"/>
          <w:kern w:val="0"/>
          <w:sz w:val="32"/>
          <w:szCs w:val="32"/>
          <w:highlight w:val="none"/>
        </w:rPr>
        <w:t>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34.公开招聘期间有哪些联系方式？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3222019</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highlight w:val="none"/>
        </w:rPr>
        <w:t>咨询报名系统技术问题，请联系烟台市人力资源考试中心：0535-6683333。监</w:t>
      </w:r>
      <w:r>
        <w:rPr>
          <w:rFonts w:hint="eastAsia" w:ascii="仿宋_GB2312" w:hAnsi="仿宋_GB2312" w:eastAsia="仿宋_GB2312" w:cs="仿宋_GB2312"/>
          <w:color w:val="auto"/>
          <w:kern w:val="0"/>
          <w:sz w:val="32"/>
          <w:szCs w:val="32"/>
          <w:highlight w:val="none"/>
        </w:rPr>
        <w:t>督电话：0535-</w:t>
      </w:r>
      <w:r>
        <w:rPr>
          <w:rFonts w:hint="eastAsia" w:ascii="仿宋_GB2312" w:hAnsi="仿宋_GB2312" w:eastAsia="仿宋_GB2312" w:cs="仿宋_GB2312"/>
          <w:color w:val="auto"/>
          <w:kern w:val="0"/>
          <w:sz w:val="32"/>
          <w:szCs w:val="32"/>
          <w:highlight w:val="none"/>
          <w:lang w:val="en-US" w:eastAsia="zh-CN"/>
        </w:rPr>
        <w:t>3220113</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海阳征兵办电话</w:t>
      </w:r>
      <w:r>
        <w:rPr>
          <w:rFonts w:hint="default" w:ascii="仿宋_GB2312" w:hAnsi="仿宋_GB2312" w:eastAsia="仿宋_GB2312" w:cs="仿宋_GB2312"/>
          <w:color w:val="auto"/>
          <w:kern w:val="0"/>
          <w:sz w:val="32"/>
          <w:szCs w:val="32"/>
          <w:highlight w:val="none"/>
          <w:lang w:val="en-US" w:eastAsia="zh-CN"/>
        </w:rPr>
        <w:t>:0535-322</w:t>
      </w:r>
      <w:r>
        <w:rPr>
          <w:rFonts w:hint="eastAsia" w:ascii="仿宋_GB2312" w:hAnsi="仿宋_GB2312" w:eastAsia="仿宋_GB2312" w:cs="仿宋_GB2312"/>
          <w:color w:val="auto"/>
          <w:kern w:val="0"/>
          <w:sz w:val="32"/>
          <w:szCs w:val="32"/>
          <w:highlight w:val="none"/>
          <w:lang w:val="en-US" w:eastAsia="zh-CN"/>
        </w:rPr>
        <w:t>229</w:t>
      </w:r>
      <w:r>
        <w:rPr>
          <w:rFonts w:hint="default"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35.应聘人员还需注意哪些问题？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温馨提示：本次202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年烟台市市</w:t>
      </w:r>
      <w:r>
        <w:rPr>
          <w:rFonts w:hint="eastAsia" w:ascii="仿宋_GB2312" w:hAnsi="仿宋_GB2312" w:eastAsia="仿宋_GB2312" w:cs="仿宋_GB2312"/>
          <w:kern w:val="0"/>
          <w:sz w:val="32"/>
          <w:szCs w:val="32"/>
          <w:highlight w:val="none"/>
          <w:lang w:eastAsia="zh-CN"/>
        </w:rPr>
        <w:t>直</w:t>
      </w:r>
      <w:r>
        <w:rPr>
          <w:rFonts w:hint="eastAsia" w:ascii="仿宋_GB2312" w:hAnsi="仿宋_GB2312" w:eastAsia="仿宋_GB2312" w:cs="仿宋_GB2312"/>
          <w:kern w:val="0"/>
          <w:sz w:val="32"/>
          <w:szCs w:val="32"/>
          <w:highlight w:val="none"/>
        </w:rPr>
        <w:t>及区市事业单位综合类岗位公开招聘，笔试安排在</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日进行。据了解，省内其他事业单位综合类岗位笔试也有安排在</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34DBA"/>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26B2E"/>
    <w:rsid w:val="015E680C"/>
    <w:rsid w:val="01C13426"/>
    <w:rsid w:val="02454E11"/>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04EC1"/>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9238F0"/>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491414C"/>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670952"/>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41A3B3F"/>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6508B6"/>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3B4EA4"/>
    <w:rsid w:val="634444C9"/>
    <w:rsid w:val="63576329"/>
    <w:rsid w:val="63677BA0"/>
    <w:rsid w:val="63F74B22"/>
    <w:rsid w:val="64746C17"/>
    <w:rsid w:val="6539216D"/>
    <w:rsid w:val="65640C52"/>
    <w:rsid w:val="65B7255F"/>
    <w:rsid w:val="668D572F"/>
    <w:rsid w:val="66AC43D7"/>
    <w:rsid w:val="66CE54C6"/>
    <w:rsid w:val="66EF61DE"/>
    <w:rsid w:val="671B0916"/>
    <w:rsid w:val="678A5D04"/>
    <w:rsid w:val="67AE3358"/>
    <w:rsid w:val="683B22B2"/>
    <w:rsid w:val="6850483E"/>
    <w:rsid w:val="68CB1F7E"/>
    <w:rsid w:val="690510B9"/>
    <w:rsid w:val="69BB1A5C"/>
    <w:rsid w:val="69E84A00"/>
    <w:rsid w:val="6A8B3B60"/>
    <w:rsid w:val="6B22718A"/>
    <w:rsid w:val="6B521BA0"/>
    <w:rsid w:val="6B796D9D"/>
    <w:rsid w:val="6C2216A6"/>
    <w:rsid w:val="6C4E62F9"/>
    <w:rsid w:val="6CA942B0"/>
    <w:rsid w:val="6CB33E68"/>
    <w:rsid w:val="6CBA1847"/>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DCC7A09"/>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30</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2022-01-07T04:33:12Z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