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lang w:eastAsia="zh-CN"/>
        </w:rPr>
        <w:t>烟台市市直教育系统</w:t>
      </w: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2</w:t>
      </w:r>
      <w:r>
        <w:rPr>
          <w:rFonts w:hint="eastAsia" w:ascii="方正小标宋简体" w:hAnsi="方正小标宋简体" w:eastAsia="方正小标宋简体" w:cs="方正小标宋简体"/>
          <w:bCs/>
          <w:kern w:val="0"/>
          <w:sz w:val="44"/>
          <w:szCs w:val="44"/>
        </w:rPr>
        <w:t>年公开招聘</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lang w:eastAsia="zh-CN"/>
        </w:rPr>
        <w:t>综合类、医疗类</w:t>
      </w:r>
      <w:r>
        <w:rPr>
          <w:rFonts w:hint="eastAsia" w:ascii="方正小标宋简体" w:hAnsi="方正小标宋简体" w:eastAsia="方正小标宋简体" w:cs="方正小标宋简体"/>
          <w:bCs/>
          <w:kern w:val="0"/>
          <w:sz w:val="44"/>
          <w:szCs w:val="44"/>
        </w:rPr>
        <w:t>工作人员应聘须知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w:t>
      </w:r>
      <w:r>
        <w:rPr>
          <w:rFonts w:hint="eastAsia" w:ascii="仿宋_GB2312" w:hAnsi="仿宋" w:eastAsia="仿宋_GB2312"/>
          <w:sz w:val="32"/>
          <w:szCs w:val="32"/>
          <w:lang w:eastAsia="zh-CN"/>
        </w:rPr>
        <w:t>烟台市市直教育系统</w:t>
      </w:r>
      <w:r>
        <w:rPr>
          <w:rFonts w:hint="eastAsia" w:ascii="仿宋_GB2312" w:hAnsi="仿宋" w:eastAsia="仿宋_GB2312"/>
          <w:sz w:val="32"/>
          <w:szCs w:val="32"/>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年公开招聘</w:t>
      </w:r>
      <w:r>
        <w:rPr>
          <w:rFonts w:hint="eastAsia" w:ascii="仿宋_GB2312" w:hAnsi="仿宋" w:eastAsia="仿宋_GB2312"/>
          <w:sz w:val="32"/>
          <w:szCs w:val="32"/>
          <w:lang w:eastAsia="zh-CN"/>
        </w:rPr>
        <w:t>综合类、医疗类</w:t>
      </w:r>
      <w:r>
        <w:rPr>
          <w:rFonts w:hint="eastAsia" w:ascii="仿宋_GB2312" w:hAnsi="仿宋" w:eastAsia="仿宋_GB2312"/>
          <w:sz w:val="32"/>
          <w:szCs w:val="32"/>
        </w:rPr>
        <w:t>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lang w:val="en-US" w:eastAsia="zh-CN"/>
        </w:rPr>
        <w:t>1</w:t>
      </w:r>
      <w:r>
        <w:rPr>
          <w:rFonts w:hint="eastAsia" w:ascii="仿宋_GB2312" w:hAnsi="仿宋" w:eastAsia="仿宋_GB2312"/>
          <w:sz w:val="32"/>
          <w:szCs w:val="32"/>
        </w:rPr>
        <w:t>年</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17</w:t>
      </w:r>
      <w:bookmarkStart w:id="0" w:name="_GoBack"/>
      <w:bookmarkEnd w:id="0"/>
      <w:r>
        <w:rPr>
          <w:rFonts w:hint="eastAsia" w:ascii="仿宋_GB2312" w:hAnsi="仿宋" w:eastAsia="仿宋_GB2312"/>
          <w:sz w:val="32"/>
          <w:szCs w:val="32"/>
        </w:rPr>
        <w:t>日（含）以后出生。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除202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年全日制普通高等院校毕业生学历证书、</w:t>
      </w:r>
      <w:r>
        <w:rPr>
          <w:rFonts w:hint="eastAsia" w:ascii="仿宋_GB2312" w:hAnsi="仿宋_GB2312" w:eastAsia="仿宋_GB2312" w:cs="仿宋_GB2312"/>
          <w:color w:val="000000" w:themeColor="text1"/>
          <w:kern w:val="0"/>
          <w:sz w:val="32"/>
          <w:szCs w:val="32"/>
          <w14:textFill>
            <w14:solidFill>
              <w14:schemeClr w14:val="tx1"/>
            </w14:solidFill>
          </w14:textFill>
        </w:rPr>
        <w:t>相应</w:t>
      </w:r>
      <w:r>
        <w:rPr>
          <w:rFonts w:hint="eastAsia" w:ascii="仿宋_GB2312" w:hAnsi="仿宋_GB2312" w:eastAsia="仿宋_GB2312" w:cs="仿宋_GB2312"/>
          <w:kern w:val="0"/>
          <w:sz w:val="32"/>
          <w:szCs w:val="32"/>
        </w:rPr>
        <w:t>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学历学位认证书应于202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年8月底前取得外，招聘岗位要求的包括学历证书、</w:t>
      </w:r>
      <w:r>
        <w:rPr>
          <w:rFonts w:hint="eastAsia" w:ascii="仿宋_GB2312" w:hAnsi="仿宋" w:eastAsia="仿宋_GB2312"/>
          <w:color w:val="000000" w:themeColor="text1"/>
          <w:sz w:val="32"/>
          <w:szCs w:val="32"/>
          <w14:textFill>
            <w14:solidFill>
              <w14:schemeClr w14:val="tx1"/>
            </w14:solidFill>
          </w14:textFill>
        </w:rPr>
        <w:t>相应</w:t>
      </w:r>
      <w:r>
        <w:rPr>
          <w:rFonts w:hint="eastAsia" w:ascii="仿宋_GB2312" w:hAnsi="仿宋" w:eastAsia="仿宋_GB2312"/>
          <w:sz w:val="32"/>
          <w:szCs w:val="32"/>
        </w:rPr>
        <w:t>学位证书在内的所有资格、资质及证书〔含2</w:t>
      </w:r>
      <w:r>
        <w:rPr>
          <w:rFonts w:ascii="仿宋_GB2312" w:hAnsi="仿宋" w:eastAsia="仿宋_GB2312"/>
          <w:sz w:val="32"/>
          <w:szCs w:val="32"/>
        </w:rPr>
        <w:t>02</w:t>
      </w:r>
      <w:r>
        <w:rPr>
          <w:rFonts w:hint="eastAsia" w:ascii="仿宋_GB2312" w:hAnsi="仿宋" w:eastAsia="仿宋_GB2312"/>
          <w:sz w:val="32"/>
          <w:szCs w:val="32"/>
          <w:lang w:val="en-US" w:eastAsia="zh-CN"/>
        </w:rPr>
        <w:t>2</w:t>
      </w:r>
      <w:r>
        <w:rPr>
          <w:rFonts w:ascii="仿宋_GB2312" w:hAnsi="仿宋" w:eastAsia="仿宋_GB2312"/>
          <w:sz w:val="32"/>
          <w:szCs w:val="32"/>
        </w:rPr>
        <w:t>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年及20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17</w:t>
      </w:r>
      <w:r>
        <w:rPr>
          <w:rFonts w:hint="eastAsia" w:ascii="仿宋_GB2312" w:hAnsi="仿宋" w:eastAsia="仿宋_GB2312"/>
          <w:sz w:val="32"/>
          <w:szCs w:val="32"/>
        </w:rPr>
        <w:t>日（含）之前取得，且在现场资格审查、考察、办理聘用手续等期间该证件均有效。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17</w:t>
      </w:r>
      <w:r>
        <w:rPr>
          <w:rFonts w:hint="eastAsia" w:ascii="仿宋_GB2312" w:hAnsi="仿宋" w:eastAsia="仿宋_GB2312"/>
          <w:sz w:val="32"/>
          <w:szCs w:val="32"/>
          <w:highlight w:val="none"/>
        </w:rPr>
        <w:t>日</w:t>
      </w:r>
      <w:r>
        <w:rPr>
          <w:rFonts w:hint="eastAsia" w:ascii="仿宋_GB2312" w:hAnsi="仿宋_GB2312" w:eastAsia="仿宋_GB2312" w:cs="仿宋_GB2312"/>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9"/>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9"/>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9"/>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w:t>
      </w:r>
      <w:r>
        <w:rPr>
          <w:rFonts w:hint="eastAsia" w:ascii="仿宋_GB2312" w:hAnsi="仿宋_GB2312" w:eastAsia="仿宋_GB2312" w:cs="仿宋_GB2312"/>
          <w:sz w:val="32"/>
          <w:szCs w:val="32"/>
          <w:lang w:eastAsia="zh-CN"/>
        </w:rPr>
        <w:t>招聘单位主管部门</w:t>
      </w:r>
      <w:r>
        <w:rPr>
          <w:rFonts w:hint="eastAsia" w:ascii="仿宋_GB2312" w:hAnsi="仿宋_GB2312" w:eastAsia="仿宋_GB2312" w:cs="仿宋_GB2312"/>
          <w:sz w:val="32"/>
          <w:szCs w:val="32"/>
        </w:rPr>
        <w:t>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13.填报相关表格、信息时需注意什么？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18.已经签订就业协议书的202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符合享受减免考务费用的人员，须将相应材料拍照后，将照片以电子邮件附件形式发送至邮箱：ytjyjrsk@yt.shandong.cn，邮件主题须为：“笔试费用减免+考生姓名+身份证号”。发送材料包括：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w:t>
      </w:r>
      <w:r>
        <w:rPr>
          <w:rFonts w:hint="eastAsia" w:ascii="仿宋_GB2312" w:eastAsia="仿宋_GB2312"/>
          <w:strike w:val="0"/>
          <w:dstrike w:val="0"/>
          <w:color w:val="auto"/>
          <w:sz w:val="32"/>
          <w:szCs w:val="32"/>
          <w:highlight w:val="none"/>
          <w:lang w:eastAsia="zh-CN"/>
        </w:rPr>
        <w:t>残疾人联合会机关颁发的</w:t>
      </w:r>
      <w:r>
        <w:rPr>
          <w:rFonts w:hint="eastAsia" w:ascii="仿宋_GB2312" w:eastAsia="仿宋_GB2312"/>
          <w:sz w:val="32"/>
          <w:szCs w:val="32"/>
          <w:highlight w:val="none"/>
        </w:rPr>
        <w:t>《</w:t>
      </w:r>
      <w:r>
        <w:rPr>
          <w:rFonts w:hint="eastAsia" w:ascii="仿宋_GB2312" w:eastAsia="仿宋_GB2312"/>
          <w:sz w:val="32"/>
          <w:szCs w:val="32"/>
        </w:rPr>
        <w:t>中华人民共和国残疾人证》</w:t>
      </w:r>
      <w:r>
        <w:rPr>
          <w:rFonts w:hint="eastAsia" w:ascii="仿宋_GB2312" w:hAnsi="仿宋_GB2312" w:eastAsia="仿宋_GB2312" w:cs="仿宋_GB2312"/>
          <w:strike w:val="0"/>
          <w:dstrike w:val="0"/>
          <w:kern w:val="0"/>
          <w:sz w:val="32"/>
          <w:szCs w:val="32"/>
          <w:highlight w:val="none"/>
        </w:rPr>
        <w:t>”</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23</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前发送，以邮箱显示接收时间为准。邮件发送成功后，请尽快于工作时间内致电0535-</w:t>
      </w:r>
      <w:r>
        <w:rPr>
          <w:rFonts w:hint="eastAsia" w:ascii="仿宋_GB2312" w:eastAsia="仿宋_GB2312"/>
          <w:sz w:val="32"/>
          <w:szCs w:val="32"/>
          <w:lang w:val="en-US" w:eastAsia="zh-CN"/>
        </w:rPr>
        <w:t>2105505</w:t>
      </w:r>
      <w:r>
        <w:rPr>
          <w:rFonts w:hint="eastAsia" w:ascii="仿宋_GB2312" w:eastAsia="仿宋_GB2312"/>
          <w:sz w:val="32"/>
          <w:szCs w:val="32"/>
        </w:rPr>
        <w:t>确认邮件收到情况。免笔试考务费认定结果以电子邮件反馈。</w:t>
      </w:r>
      <w:r>
        <w:rPr>
          <w:rFonts w:hint="eastAsia" w:ascii="仿宋_GB2312" w:hAnsi="仿宋_GB2312" w:eastAsia="仿宋_GB2312" w:cs="仿宋_GB2312"/>
          <w:kern w:val="0"/>
          <w:sz w:val="32"/>
          <w:szCs w:val="32"/>
        </w:rPr>
        <w:t>农村特困大学生、城市低保人员和残疾人如进入面试范围，在现场资格审查时，经应聘人员本人申请，可免缴面试考务费。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烟台市人力资源考试中心（电话0535-6683333），由考试中心与银行方对账后，将缴费状态改为“已缴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snapToGrid w:val="0"/>
        <w:spacing w:line="560" w:lineRule="exact"/>
        <w:ind w:firstLine="627" w:firstLineChars="196"/>
        <w:rPr>
          <w:rFonts w:ascii="楷体_GB2312" w:hAnsi="黑体" w:eastAsia="楷体_GB2312" w:cs="黑体"/>
          <w:kern w:val="0"/>
          <w:sz w:val="32"/>
          <w:szCs w:val="32"/>
        </w:rPr>
      </w:pPr>
      <w:r>
        <w:rPr>
          <w:rFonts w:hint="eastAsia" w:ascii="仿宋_GB2312" w:hAnsi="仿宋_GB2312" w:eastAsia="仿宋_GB2312" w:cs="仿宋_GB2312"/>
          <w:kern w:val="0"/>
          <w:sz w:val="32"/>
          <w:szCs w:val="32"/>
        </w:rPr>
        <w:t>现场资格审查需要提交笔试准考证、填写完整的《烟台市事业单位公开招聘工作人员报名登记表》、亲笔签名的《应聘事业单位工作人员诚信承诺书》及同底版近期1寸免冠正面照片2张和相关证明材料（均要求提供原件和复印件），</w:t>
      </w:r>
      <w:r>
        <w:rPr>
          <w:rFonts w:hint="eastAsia" w:ascii="楷体_GB2312" w:hAnsi="黑体" w:eastAsia="楷体_GB2312" w:cs="黑体"/>
          <w:kern w:val="0"/>
          <w:sz w:val="32"/>
          <w:szCs w:val="32"/>
        </w:rPr>
        <w:t>相关证明材料包括：</w:t>
      </w:r>
    </w:p>
    <w:p>
      <w:pPr>
        <w:spacing w:line="560" w:lineRule="exact"/>
        <w:ind w:firstLine="642"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w:t>
      </w: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w:t>
      </w:r>
      <w:r>
        <w:rPr>
          <w:rFonts w:hint="eastAsia" w:ascii="仿宋_GB2312" w:hAnsi="仿宋_GB2312" w:eastAsia="仿宋_GB2312" w:cs="仿宋_GB2312"/>
          <w:kern w:val="0"/>
          <w:sz w:val="32"/>
          <w:szCs w:val="32"/>
          <w:highlight w:val="none"/>
          <w:lang w:eastAsia="zh-CN"/>
        </w:rPr>
        <w:t>就业或</w:t>
      </w:r>
      <w:r>
        <w:rPr>
          <w:rFonts w:hint="eastAsia" w:ascii="仿宋_GB2312" w:hAnsi="仿宋_GB2312" w:eastAsia="仿宋_GB2312" w:cs="仿宋_GB2312"/>
          <w:kern w:val="0"/>
          <w:sz w:val="32"/>
          <w:szCs w:val="32"/>
        </w:rPr>
        <w:t>签订就业协议书的毕业生还须提供签约单位出具的单位同意报考证明信或解约函。</w:t>
      </w:r>
    </w:p>
    <w:p>
      <w:pPr>
        <w:spacing w:line="560" w:lineRule="exact"/>
        <w:ind w:firstLine="642"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学位证书、身份证、毕业生就业主管机关签发的就业报到证（非个人原因未发放就业报到证的提供相关证明材料）。</w:t>
      </w:r>
      <w:r>
        <w:rPr>
          <w:rFonts w:hint="eastAsia" w:ascii="仿宋_GB2312" w:hAnsi="仿宋" w:eastAsia="仿宋_GB2312"/>
          <w:sz w:val="32"/>
          <w:szCs w:val="32"/>
        </w:rPr>
        <w:t>无业人员需提交就业创业证或处于无业状态的个人书面承诺书。</w:t>
      </w:r>
    </w:p>
    <w:p>
      <w:pPr>
        <w:spacing w:line="560" w:lineRule="exact"/>
        <w:ind w:firstLine="642"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2"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招聘岗位有工作经历要求的，</w:t>
      </w:r>
      <w:r>
        <w:rPr>
          <w:rFonts w:hint="eastAsia" w:ascii="仿宋_GB2312" w:hAnsi="仿宋_GB2312" w:eastAsia="仿宋_GB2312" w:cs="仿宋_GB2312"/>
          <w:kern w:val="0"/>
          <w:sz w:val="32"/>
          <w:szCs w:val="32"/>
        </w:rPr>
        <w:t>须提交能够证明其专业工作经历的劳动（聘用）合同、社会保险缴纳证明及单位出具的专业工作经历证明信（采用《简章》附件6式样）。</w:t>
      </w:r>
    </w:p>
    <w:p>
      <w:pPr>
        <w:spacing w:line="560" w:lineRule="exact"/>
        <w:ind w:firstLine="642"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，还须按要求提交其他相关材料,如：专业研究方向相关证明，研究生毕业生的本科学历、学位证书，外语等级证书、专业技术资格证书或有关资格证书等。</w:t>
      </w:r>
    </w:p>
    <w:p>
      <w:pPr>
        <w:spacing w:line="560" w:lineRule="exact"/>
        <w:ind w:firstLine="642"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w:t>
      </w:r>
      <w:r>
        <w:rPr>
          <w:rFonts w:hint="eastAsia" w:ascii="仿宋_GB2312" w:hAnsi="仿宋_GB2312" w:eastAsia="仿宋_GB2312" w:cs="仿宋_GB2312"/>
          <w:kern w:val="0"/>
          <w:sz w:val="32"/>
          <w:szCs w:val="32"/>
          <w:lang w:eastAsia="zh-CN"/>
        </w:rPr>
        <w:t>或网审期间新增审核通过专业中</w:t>
      </w:r>
      <w:r>
        <w:rPr>
          <w:rFonts w:hint="eastAsia" w:ascii="仿宋_GB2312" w:hAnsi="仿宋_GB2312" w:eastAsia="仿宋_GB2312" w:cs="仿宋_GB2312"/>
          <w:kern w:val="0"/>
          <w:sz w:val="32"/>
          <w:szCs w:val="32"/>
        </w:rPr>
        <w:t>专业后面有括号的，括号内的内容即为专业研究方向要求，如旅游管理科员岗位，专业要求“艺术设计（展示设计）”,“展示设计”即为该岗位的专业研究方向要求。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《专业研究方向承诺表》（采用《简章》附件7式样）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25.专业研究方向证明由何单位（部门）出具？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26.海归留学人员如何提供专业研究方向证明？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27.招聘岗位有其他要求（职业资格等），应聘人员需要注意什么问题？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w:t>
      </w:r>
      <w:r>
        <w:rPr>
          <w:rFonts w:hint="eastAsia" w:ascii="仿宋_GB2312" w:hAnsi="仿宋" w:eastAsia="仿宋_GB2312"/>
          <w:sz w:val="32"/>
          <w:szCs w:val="32"/>
          <w:lang w:eastAsia="zh-CN"/>
        </w:rPr>
        <w:t>烟台市市直教育系统</w:t>
      </w:r>
      <w:r>
        <w:rPr>
          <w:rFonts w:hint="eastAsia" w:ascii="仿宋_GB2312" w:hAnsi="仿宋" w:eastAsia="仿宋_GB2312"/>
          <w:sz w:val="32"/>
          <w:szCs w:val="32"/>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年公开招聘</w:t>
      </w:r>
      <w:r>
        <w:rPr>
          <w:rFonts w:hint="eastAsia" w:ascii="仿宋_GB2312" w:hAnsi="仿宋" w:eastAsia="仿宋_GB2312"/>
          <w:sz w:val="32"/>
          <w:szCs w:val="32"/>
          <w:lang w:eastAsia="zh-CN"/>
        </w:rPr>
        <w:t>综合类、医疗类</w:t>
      </w:r>
      <w:r>
        <w:rPr>
          <w:rFonts w:hint="eastAsia" w:ascii="仿宋_GB2312" w:hAnsi="仿宋" w:eastAsia="仿宋_GB2312"/>
          <w:sz w:val="32"/>
          <w:szCs w:val="32"/>
        </w:rPr>
        <w:t>工作人员岗位需求表</w:t>
      </w:r>
      <w:r>
        <w:rPr>
          <w:rFonts w:hint="eastAsia" w:ascii="仿宋_GB2312" w:hAnsi="仿宋_GB2312" w:eastAsia="仿宋_GB2312" w:cs="仿宋_GB2312"/>
          <w:kern w:val="0"/>
          <w:sz w:val="32"/>
          <w:szCs w:val="32"/>
        </w:rPr>
        <w:t>》中的所有条件才能报考。现场资格审查时，在《烟台市事业单位公开招聘工作人员报名登记表》相应空栏中，如实填写自己的有关情况，并出具证明材料原件和复印件。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28.招聘岗位没有对本科学段学历、专业等提出要求，现场资格审查时，应聘人员是否必须提交本科学历、学位证书？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29.现场资格审查时，未能在规定时间内提交齐全指定材料，可否延期补交有关材料？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30.如何查询是否进入面试范围？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w:t>
      </w:r>
      <w:r>
        <w:rPr>
          <w:rFonts w:hint="eastAsia" w:ascii="仿宋_GB2312" w:hAnsi="仿宋" w:eastAsia="仿宋_GB2312"/>
          <w:sz w:val="32"/>
          <w:szCs w:val="32"/>
          <w:lang w:eastAsia="zh-CN"/>
        </w:rPr>
        <w:t>烟台市教育局</w:t>
      </w:r>
      <w:r>
        <w:rPr>
          <w:rFonts w:hint="eastAsia" w:ascii="仿宋_GB2312" w:hAnsi="仿宋" w:eastAsia="仿宋_GB2312"/>
          <w:sz w:val="32"/>
          <w:szCs w:val="32"/>
        </w:rPr>
        <w:t>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31.现场资格审查、考试和体检时，疫情防控注意事项有哪些?</w:t>
      </w:r>
    </w:p>
    <w:p>
      <w:pPr>
        <w:pStyle w:val="7"/>
        <w:shd w:val="clear" w:color="auto" w:fill="FFFFFF"/>
        <w:spacing w:before="0" w:beforeAutospacing="0" w:after="0" w:afterAutospacing="0" w:line="560" w:lineRule="exact"/>
        <w:ind w:firstLine="640" w:firstLineChars="200"/>
        <w:jc w:val="both"/>
        <w:rPr>
          <w:rFonts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（1）</w:t>
      </w:r>
      <w:r>
        <w:rPr>
          <w:rFonts w:hint="eastAsia" w:ascii="仿宋_GB2312" w:eastAsia="仿宋_GB2312" w:cs="Times New Roman"/>
          <w:kern w:val="2"/>
          <w:sz w:val="32"/>
          <w:szCs w:val="32"/>
          <w:highlight w:val="none"/>
          <w:lang w:val="en-US" w:eastAsia="zh-CN"/>
        </w:rPr>
        <w:t>1</w:t>
      </w:r>
      <w:r>
        <w:rPr>
          <w:rFonts w:hint="eastAsia" w:ascii="仿宋_GB2312" w:hAnsi="Times New Roman" w:eastAsia="仿宋_GB2312" w:cs="Times New Roman"/>
          <w:kern w:val="2"/>
          <w:sz w:val="32"/>
          <w:szCs w:val="32"/>
          <w:highlight w:val="none"/>
        </w:rPr>
        <w:t>月</w:t>
      </w:r>
      <w:r>
        <w:rPr>
          <w:rFonts w:hint="eastAsia" w:ascii="仿宋_GB2312" w:eastAsia="仿宋_GB2312" w:cs="Times New Roman"/>
          <w:kern w:val="2"/>
          <w:sz w:val="32"/>
          <w:szCs w:val="32"/>
          <w:highlight w:val="none"/>
          <w:lang w:val="en-US" w:eastAsia="zh-CN"/>
        </w:rPr>
        <w:t>30</w:t>
      </w:r>
      <w:r>
        <w:rPr>
          <w:rFonts w:hint="eastAsia" w:ascii="仿宋_GB2312" w:hAnsi="Times New Roman" w:eastAsia="仿宋_GB2312" w:cs="Times New Roman"/>
          <w:kern w:val="2"/>
          <w:sz w:val="32"/>
          <w:szCs w:val="32"/>
          <w:highlight w:val="none"/>
        </w:rPr>
        <w:t>日以来，考生及共同居住人凡有国（境）外或中、高风险地区旅居史，或有发热、乏力、咳嗽、咽痛、打喷嚏、腹泻、呕吐、黄疸、皮疹、结膜充血等疑似症状者，须主动报告，并尽快就诊排查，烟台市教育局将根据防疫部门工作要求，综合研判并通知考生是否具备正常参加现场资格审查</w:t>
      </w:r>
      <w:r>
        <w:rPr>
          <w:rFonts w:hint="eastAsia" w:ascii="仿宋_GB2312" w:hAnsi="Times New Roman" w:eastAsia="仿宋_GB2312" w:cs="Times New Roman"/>
          <w:kern w:val="2"/>
          <w:sz w:val="32"/>
          <w:szCs w:val="32"/>
          <w:highlight w:val="none"/>
          <w:lang w:eastAsia="zh-CN"/>
        </w:rPr>
        <w:t>及考试</w:t>
      </w:r>
      <w:r>
        <w:rPr>
          <w:rFonts w:hint="eastAsia" w:ascii="仿宋_GB2312" w:hAnsi="Times New Roman" w:eastAsia="仿宋_GB2312" w:cs="Times New Roman"/>
          <w:kern w:val="2"/>
          <w:sz w:val="32"/>
          <w:szCs w:val="32"/>
          <w:highlight w:val="none"/>
        </w:rPr>
        <w:t>的条件。</w:t>
      </w:r>
    </w:p>
    <w:p>
      <w:pPr>
        <w:pStyle w:val="7"/>
        <w:shd w:val="clear" w:color="auto" w:fill="FFFFFF"/>
        <w:spacing w:before="0" w:beforeAutospacing="0" w:after="0" w:afterAutospacing="0" w:line="560" w:lineRule="exact"/>
        <w:ind w:firstLine="640" w:firstLineChars="200"/>
        <w:jc w:val="both"/>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（2）考生应每天采取自查自报方式进行健康监测，早、晚各进行1次体温测量，并在现场资格审查时提交《考生健康承诺书》</w:t>
      </w:r>
      <w:r>
        <w:rPr>
          <w:rFonts w:hint="eastAsia" w:ascii="仿宋_GB2312" w:hAnsi="Times New Roman" w:eastAsia="仿宋_GB2312" w:cs="Times New Roman"/>
          <w:kern w:val="2"/>
          <w:sz w:val="32"/>
          <w:szCs w:val="32"/>
          <w:highlight w:val="none"/>
          <w:lang w:eastAsia="zh-CN"/>
        </w:rPr>
        <w:t>（附件</w:t>
      </w:r>
      <w:r>
        <w:rPr>
          <w:rFonts w:hint="eastAsia" w:ascii="仿宋_GB2312" w:eastAsia="仿宋_GB2312" w:cs="Times New Roman"/>
          <w:kern w:val="2"/>
          <w:sz w:val="32"/>
          <w:szCs w:val="32"/>
          <w:highlight w:val="none"/>
          <w:lang w:val="en-US" w:eastAsia="zh-CN"/>
        </w:rPr>
        <w:t>6</w:t>
      </w:r>
      <w:r>
        <w:rPr>
          <w:rFonts w:hint="eastAsia" w:ascii="仿宋_GB2312" w:hAnsi="Times New Roman" w:eastAsia="仿宋_GB2312" w:cs="Times New Roman"/>
          <w:kern w:val="2"/>
          <w:sz w:val="32"/>
          <w:szCs w:val="32"/>
          <w:highlight w:val="none"/>
          <w:lang w:eastAsia="zh-CN"/>
        </w:rPr>
        <w:t>）</w:t>
      </w:r>
      <w:r>
        <w:rPr>
          <w:rFonts w:hint="eastAsia" w:ascii="仿宋_GB2312" w:hAnsi="Times New Roman" w:eastAsia="仿宋_GB2312" w:cs="Times New Roman"/>
          <w:kern w:val="2"/>
          <w:sz w:val="32"/>
          <w:szCs w:val="32"/>
          <w:highlight w:val="none"/>
        </w:rPr>
        <w:t>和《考试人员健康管理信息采集表》</w:t>
      </w:r>
      <w:r>
        <w:rPr>
          <w:rFonts w:hint="eastAsia" w:ascii="仿宋_GB2312" w:hAnsi="Times New Roman" w:eastAsia="仿宋_GB2312" w:cs="Times New Roman"/>
          <w:kern w:val="2"/>
          <w:sz w:val="32"/>
          <w:szCs w:val="32"/>
          <w:highlight w:val="none"/>
          <w:lang w:eastAsia="zh-CN"/>
        </w:rPr>
        <w:t>（附件</w:t>
      </w:r>
      <w:r>
        <w:rPr>
          <w:rFonts w:hint="eastAsia" w:ascii="仿宋_GB2312" w:eastAsia="仿宋_GB2312" w:cs="Times New Roman"/>
          <w:kern w:val="2"/>
          <w:sz w:val="32"/>
          <w:szCs w:val="32"/>
          <w:highlight w:val="none"/>
          <w:lang w:val="en-US" w:eastAsia="zh-CN"/>
        </w:rPr>
        <w:t>7</w:t>
      </w:r>
      <w:r>
        <w:rPr>
          <w:rFonts w:hint="eastAsia" w:ascii="仿宋_GB2312" w:hAnsi="Times New Roman" w:eastAsia="仿宋_GB2312" w:cs="Times New Roman"/>
          <w:kern w:val="2"/>
          <w:sz w:val="32"/>
          <w:szCs w:val="32"/>
          <w:highlight w:val="none"/>
          <w:lang w:eastAsia="zh-CN"/>
        </w:rPr>
        <w:t>）</w:t>
      </w:r>
      <w:r>
        <w:rPr>
          <w:rFonts w:hint="eastAsia" w:ascii="仿宋_GB2312" w:hAnsi="Times New Roman" w:eastAsia="仿宋_GB2312" w:cs="Times New Roman"/>
          <w:kern w:val="2"/>
          <w:sz w:val="32"/>
          <w:szCs w:val="32"/>
          <w:highlight w:val="none"/>
        </w:rPr>
        <w:t>。现场资格审查前14天内如考生所在地区升级为中、高风险地区，应及时主动向</w:t>
      </w:r>
      <w:r>
        <w:rPr>
          <w:rFonts w:hint="eastAsia" w:ascii="仿宋_GB2312" w:hAnsi="Times New Roman" w:eastAsia="仿宋_GB2312" w:cs="Times New Roman"/>
          <w:kern w:val="2"/>
          <w:sz w:val="32"/>
          <w:szCs w:val="32"/>
          <w:highlight w:val="none"/>
          <w:lang w:eastAsia="zh-CN"/>
        </w:rPr>
        <w:t>招聘单位、</w:t>
      </w:r>
      <w:r>
        <w:rPr>
          <w:rFonts w:hint="eastAsia" w:ascii="仿宋_GB2312" w:hAnsi="Times New Roman" w:eastAsia="仿宋_GB2312" w:cs="Times New Roman"/>
          <w:kern w:val="2"/>
          <w:sz w:val="32"/>
          <w:szCs w:val="32"/>
          <w:highlight w:val="none"/>
        </w:rPr>
        <w:t>烟台市教育局</w:t>
      </w:r>
      <w:r>
        <w:rPr>
          <w:rFonts w:hint="eastAsia" w:ascii="仿宋_GB2312" w:hAnsi="Times New Roman" w:eastAsia="仿宋_GB2312" w:cs="Times New Roman"/>
          <w:kern w:val="2"/>
          <w:sz w:val="32"/>
          <w:szCs w:val="32"/>
          <w:highlight w:val="none"/>
          <w:lang w:eastAsia="zh-CN"/>
        </w:rPr>
        <w:t>（烟台市教育局高新区分局）</w:t>
      </w:r>
      <w:r>
        <w:rPr>
          <w:rFonts w:hint="eastAsia" w:ascii="仿宋_GB2312" w:hAnsi="Times New Roman" w:eastAsia="仿宋_GB2312" w:cs="Times New Roman"/>
          <w:kern w:val="2"/>
          <w:sz w:val="32"/>
          <w:szCs w:val="32"/>
          <w:highlight w:val="none"/>
        </w:rPr>
        <w:t>报告，并尽快就诊排查，烟台市教育局将根据防疫部门工作要求，综合研判并通知考生是否具备正常参加现场资格审查</w:t>
      </w:r>
      <w:r>
        <w:rPr>
          <w:rFonts w:hint="eastAsia" w:ascii="仿宋_GB2312" w:hAnsi="Times New Roman" w:eastAsia="仿宋_GB2312" w:cs="Times New Roman"/>
          <w:kern w:val="2"/>
          <w:sz w:val="32"/>
          <w:szCs w:val="32"/>
          <w:highlight w:val="none"/>
          <w:lang w:eastAsia="zh-CN"/>
        </w:rPr>
        <w:t>及考试</w:t>
      </w:r>
      <w:r>
        <w:rPr>
          <w:rFonts w:hint="eastAsia" w:ascii="仿宋_GB2312" w:hAnsi="Times New Roman" w:eastAsia="仿宋_GB2312" w:cs="Times New Roman"/>
          <w:kern w:val="2"/>
          <w:sz w:val="32"/>
          <w:szCs w:val="32"/>
          <w:highlight w:val="none"/>
        </w:rPr>
        <w:t>的条件。</w:t>
      </w:r>
    </w:p>
    <w:p>
      <w:pPr>
        <w:pStyle w:val="7"/>
        <w:shd w:val="clear" w:color="auto" w:fill="FFFFFF"/>
        <w:spacing w:before="0" w:beforeAutospacing="0" w:after="0" w:afterAutospacing="0" w:line="560" w:lineRule="exact"/>
        <w:ind w:firstLine="640" w:firstLineChars="200"/>
        <w:jc w:val="both"/>
        <w:rPr>
          <w:rFonts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（3）所有考生参加现场资格审查</w:t>
      </w:r>
      <w:r>
        <w:rPr>
          <w:rFonts w:hint="eastAsia" w:ascii="仿宋_GB2312" w:hAnsi="Times New Roman" w:eastAsia="仿宋_GB2312" w:cs="Times New Roman"/>
          <w:kern w:val="2"/>
          <w:sz w:val="32"/>
          <w:szCs w:val="32"/>
          <w:highlight w:val="none"/>
          <w:lang w:eastAsia="zh-CN"/>
        </w:rPr>
        <w:t>及考试</w:t>
      </w:r>
      <w:r>
        <w:rPr>
          <w:rFonts w:hint="eastAsia" w:ascii="仿宋_GB2312" w:hAnsi="Times New Roman" w:eastAsia="仿宋_GB2312" w:cs="Times New Roman"/>
          <w:kern w:val="2"/>
          <w:sz w:val="32"/>
          <w:szCs w:val="32"/>
          <w:highlight w:val="none"/>
        </w:rPr>
        <w:t>时应主动佩戴防护口罩，出示动态</w:t>
      </w:r>
      <w:r>
        <w:rPr>
          <w:rFonts w:hint="eastAsia" w:ascii="仿宋_GB2312" w:hAnsi="Times New Roman" w:eastAsia="仿宋_GB2312" w:cs="Times New Roman"/>
          <w:kern w:val="2"/>
          <w:sz w:val="32"/>
          <w:szCs w:val="32"/>
          <w:highlight w:val="none"/>
          <w:lang w:eastAsia="zh-CN"/>
        </w:rPr>
        <w:t>健康码。</w:t>
      </w:r>
      <w:r>
        <w:rPr>
          <w:rFonts w:hint="eastAsia" w:ascii="仿宋_GB2312" w:hAnsi="Times New Roman" w:eastAsia="仿宋_GB2312" w:cs="Times New Roman"/>
          <w:kern w:val="2"/>
          <w:sz w:val="32"/>
          <w:szCs w:val="32"/>
          <w:highlight w:val="none"/>
        </w:rPr>
        <w:t>考生及共同居住人凡有国（境）外或中、高风险地区旅居史</w:t>
      </w:r>
      <w:r>
        <w:rPr>
          <w:rFonts w:hint="eastAsia" w:ascii="仿宋_GB2312" w:hAnsi="Times New Roman" w:eastAsia="仿宋_GB2312" w:cs="Times New Roman"/>
          <w:kern w:val="2"/>
          <w:sz w:val="32"/>
          <w:szCs w:val="32"/>
          <w:highlight w:val="none"/>
          <w:lang w:eastAsia="zh-CN"/>
        </w:rPr>
        <w:t>的，提供</w:t>
      </w:r>
      <w:r>
        <w:rPr>
          <w:rFonts w:hint="eastAsia" w:ascii="仿宋_GB2312" w:hAnsi="Times New Roman" w:eastAsia="仿宋_GB2312" w:cs="Times New Roman"/>
          <w:bCs/>
          <w:kern w:val="2"/>
          <w:sz w:val="32"/>
          <w:szCs w:val="32"/>
          <w:highlight w:val="none"/>
        </w:rPr>
        <w:t>7日内的核酸检测</w:t>
      </w:r>
      <w:r>
        <w:rPr>
          <w:rFonts w:hint="eastAsia" w:ascii="仿宋_GB2312" w:hAnsi="Times New Roman" w:eastAsia="仿宋_GB2312" w:cs="Times New Roman"/>
          <w:bCs/>
          <w:kern w:val="2"/>
          <w:sz w:val="32"/>
          <w:szCs w:val="32"/>
          <w:highlight w:val="none"/>
          <w:lang w:eastAsia="zh-CN"/>
        </w:rPr>
        <w:t>阴性</w:t>
      </w:r>
      <w:r>
        <w:rPr>
          <w:rFonts w:hint="eastAsia" w:ascii="仿宋_GB2312" w:hAnsi="Times New Roman" w:eastAsia="仿宋_GB2312" w:cs="Times New Roman"/>
          <w:bCs/>
          <w:kern w:val="2"/>
          <w:sz w:val="32"/>
          <w:szCs w:val="32"/>
          <w:highlight w:val="none"/>
        </w:rPr>
        <w:t>报告（原件）</w:t>
      </w:r>
      <w:r>
        <w:rPr>
          <w:rFonts w:hint="eastAsia" w:ascii="仿宋_GB2312" w:hAnsi="Times New Roman" w:eastAsia="仿宋_GB2312" w:cs="Times New Roman"/>
          <w:kern w:val="2"/>
          <w:sz w:val="32"/>
          <w:szCs w:val="32"/>
          <w:highlight w:val="none"/>
        </w:rPr>
        <w:t>。无法提供健康证明的，以及经现场专业人员确认有可疑症状（体温37.3℃以上，出现持续干咳、乏力、呼吸困难等症状）的考生，不得进入考点。现场资格审查</w:t>
      </w:r>
      <w:r>
        <w:rPr>
          <w:rFonts w:hint="eastAsia" w:ascii="仿宋_GB2312" w:hAnsi="Times New Roman" w:eastAsia="仿宋_GB2312" w:cs="Times New Roman"/>
          <w:kern w:val="2"/>
          <w:sz w:val="32"/>
          <w:szCs w:val="32"/>
          <w:highlight w:val="none"/>
          <w:lang w:eastAsia="zh-CN"/>
        </w:rPr>
        <w:t>及考试</w:t>
      </w:r>
      <w:r>
        <w:rPr>
          <w:rFonts w:hint="eastAsia" w:ascii="仿宋_GB2312" w:hAnsi="Times New Roman" w:eastAsia="仿宋_GB2312" w:cs="Times New Roman"/>
          <w:kern w:val="2"/>
          <w:sz w:val="32"/>
          <w:szCs w:val="32"/>
          <w:highlight w:val="none"/>
        </w:rPr>
        <w:t>期间要服从工作人员指挥管理，自觉保持安全距离。现场资格审查</w:t>
      </w:r>
      <w:r>
        <w:rPr>
          <w:rFonts w:hint="eastAsia" w:ascii="仿宋_GB2312" w:hAnsi="Times New Roman" w:eastAsia="仿宋_GB2312" w:cs="Times New Roman"/>
          <w:kern w:val="2"/>
          <w:sz w:val="32"/>
          <w:szCs w:val="32"/>
          <w:highlight w:val="none"/>
          <w:lang w:eastAsia="zh-CN"/>
        </w:rPr>
        <w:t>及考试</w:t>
      </w:r>
      <w:r>
        <w:rPr>
          <w:rFonts w:hint="eastAsia" w:ascii="仿宋_GB2312" w:hAnsi="Times New Roman" w:eastAsia="仿宋_GB2312" w:cs="Times New Roman"/>
          <w:kern w:val="2"/>
          <w:sz w:val="32"/>
          <w:szCs w:val="32"/>
          <w:highlight w:val="none"/>
        </w:rPr>
        <w:t>结束后，考生应主动离开，不得聚集。现场资格审查以及考试过程中，如出现疑似症状，应主动报告。</w:t>
      </w:r>
    </w:p>
    <w:p>
      <w:pPr>
        <w:pStyle w:val="7"/>
        <w:shd w:val="clear" w:color="auto" w:fill="FFFFFF"/>
        <w:spacing w:before="0" w:beforeAutospacing="0" w:after="0" w:afterAutospacing="0" w:line="560" w:lineRule="exact"/>
        <w:ind w:firstLine="640" w:firstLineChars="200"/>
        <w:jc w:val="both"/>
        <w:rPr>
          <w:rFonts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4）请广大考生近期注意做好自我健康管理，以免影响考试，应减少跨区域流动，尤其避免到疫情中、高风险地区活动。凡违反国家常态化疫情防控有关规定，隐瞒、虚报旅居史、接触史、健康状况等疫情防控重点信息的，将依法依规追究责任。疫情防控未尽事宜，按照有关规定执行。</w:t>
      </w:r>
    </w:p>
    <w:p>
      <w:pPr>
        <w:pStyle w:val="7"/>
        <w:shd w:val="clear" w:color="auto" w:fill="FFFFFF"/>
        <w:spacing w:before="0" w:beforeAutospacing="0" w:after="0" w:afterAutospacing="0" w:line="560" w:lineRule="exact"/>
        <w:ind w:firstLine="640" w:firstLineChars="200"/>
        <w:jc w:val="both"/>
        <w:rPr>
          <w:rFonts w:hint="eastAsia" w:ascii="黑体" w:hAnsi="黑体" w:eastAsia="黑体"/>
          <w:color w:val="000000"/>
          <w:sz w:val="32"/>
          <w:szCs w:val="32"/>
          <w:highlight w:val="none"/>
        </w:rPr>
      </w:pPr>
      <w:r>
        <w:rPr>
          <w:rFonts w:hint="eastAsia" w:ascii="仿宋_GB2312" w:hAnsi="Times New Roman" w:eastAsia="仿宋_GB2312" w:cs="Times New Roman"/>
          <w:kern w:val="2"/>
          <w:sz w:val="32"/>
          <w:szCs w:val="32"/>
          <w:highlight w:val="none"/>
        </w:rPr>
        <w:t>（5）按照疫情防控要求，考点实行封闭管理，现场资格审查、考试</w:t>
      </w:r>
      <w:r>
        <w:rPr>
          <w:rFonts w:hint="eastAsia" w:ascii="仿宋_GB2312" w:hAnsi="Times New Roman" w:eastAsia="仿宋_GB2312" w:cs="Times New Roman"/>
          <w:kern w:val="2"/>
          <w:sz w:val="32"/>
          <w:szCs w:val="32"/>
          <w:highlight w:val="none"/>
          <w:lang w:eastAsia="zh-CN"/>
        </w:rPr>
        <w:t>、体检</w:t>
      </w:r>
      <w:r>
        <w:rPr>
          <w:rFonts w:hint="eastAsia" w:ascii="仿宋_GB2312" w:hAnsi="Times New Roman" w:eastAsia="仿宋_GB2312" w:cs="Times New Roman"/>
          <w:kern w:val="2"/>
          <w:sz w:val="32"/>
          <w:szCs w:val="32"/>
          <w:highlight w:val="none"/>
        </w:rPr>
        <w:t>仅限考生本人参加。</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32.违纪违规应聘人员如何处理？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33.本次招聘是否指定辅导用书？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w:t>
      </w:r>
      <w:r>
        <w:rPr>
          <w:rFonts w:hint="eastAsia" w:ascii="仿宋_GB2312" w:hAnsi="仿宋_GB2312" w:eastAsia="仿宋_GB2312" w:cs="仿宋_GB2312"/>
          <w:kern w:val="0"/>
          <w:sz w:val="32"/>
          <w:szCs w:val="32"/>
          <w:lang w:eastAsia="zh-CN"/>
        </w:rPr>
        <w:t>招聘单位主管部门</w:t>
      </w:r>
      <w:r>
        <w:rPr>
          <w:rFonts w:hint="eastAsia" w:ascii="仿宋_GB2312" w:hAnsi="仿宋_GB2312" w:eastAsia="仿宋_GB2312" w:cs="仿宋_GB2312"/>
          <w:kern w:val="0"/>
          <w:sz w:val="32"/>
          <w:szCs w:val="32"/>
        </w:rPr>
        <w:t>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34.公开招聘期间有哪些联系方式？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烟台市教育局开发区分局：</w:t>
      </w:r>
      <w:r>
        <w:rPr>
          <w:rFonts w:hint="eastAsia" w:ascii="仿宋_GB2312" w:hAnsi="宋体" w:eastAsia="仿宋_GB2312" w:cs="宋体"/>
          <w:sz w:val="32"/>
          <w:szCs w:val="32"/>
          <w:highlight w:val="none"/>
          <w:lang w:val="en-US" w:eastAsia="zh-CN"/>
        </w:rPr>
        <w:t>0535-6396721</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lang w:eastAsia="zh-CN"/>
        </w:rPr>
        <w:t>烟台市教育局高新区分局：</w:t>
      </w:r>
      <w:r>
        <w:rPr>
          <w:rFonts w:hint="eastAsia" w:ascii="仿宋_GB2312" w:hAnsi="宋体" w:eastAsia="仿宋_GB2312" w:cs="宋体"/>
          <w:sz w:val="32"/>
          <w:szCs w:val="32"/>
          <w:highlight w:val="none"/>
          <w:lang w:val="en-US" w:eastAsia="zh-CN"/>
        </w:rPr>
        <w:t>0535-6922113</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rPr>
        <w:t>山东省烟台第三中学：0535-</w:t>
      </w:r>
      <w:r>
        <w:rPr>
          <w:rFonts w:hint="eastAsia" w:ascii="仿宋_GB2312" w:hAnsi="宋体" w:eastAsia="仿宋_GB2312" w:cs="宋体"/>
          <w:sz w:val="32"/>
          <w:szCs w:val="32"/>
          <w:highlight w:val="none"/>
          <w:lang w:val="en-US" w:eastAsia="zh-CN"/>
        </w:rPr>
        <w:t>6627039</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rPr>
        <w:t>烟台城乡建设学校：</w:t>
      </w:r>
      <w:r>
        <w:rPr>
          <w:rFonts w:ascii="仿宋_GB2312" w:hAnsi="宋体" w:eastAsia="仿宋_GB2312" w:cs="宋体"/>
          <w:sz w:val="32"/>
          <w:szCs w:val="32"/>
          <w:highlight w:val="none"/>
        </w:rPr>
        <w:t>0535-6014894</w:t>
      </w:r>
    </w:p>
    <w:p>
      <w:pPr>
        <w:spacing w:line="560" w:lineRule="exact"/>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山东省烟台第四中学：0535-6812642</w:t>
      </w:r>
    </w:p>
    <w:p>
      <w:pPr>
        <w:spacing w:line="560" w:lineRule="exact"/>
        <w:ind w:firstLine="640" w:firstLineChars="200"/>
        <w:rPr>
          <w:rFonts w:hint="default"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val="en-US" w:eastAsia="zh-CN"/>
        </w:rPr>
        <w:t>烟台市教育招生考试院：0535-2101800</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宋体" w:eastAsia="仿宋_GB2312" w:cs="宋体"/>
          <w:sz w:val="32"/>
          <w:szCs w:val="32"/>
          <w:highlight w:val="none"/>
        </w:rPr>
        <w:t>烟台市教育局咨询及复核电话：</w:t>
      </w:r>
      <w:r>
        <w:rPr>
          <w:rFonts w:ascii="仿宋_GB2312" w:hAnsi="??" w:eastAsia="仿宋_GB2312"/>
          <w:sz w:val="32"/>
          <w:szCs w:val="32"/>
          <w:highlight w:val="none"/>
        </w:rPr>
        <w:t>05</w:t>
      </w:r>
      <w:r>
        <w:rPr>
          <w:rFonts w:hint="eastAsia" w:ascii="仿宋_GB2312" w:hAnsi="宋体" w:eastAsia="仿宋_GB2312" w:cs="宋体"/>
          <w:sz w:val="32"/>
          <w:szCs w:val="32"/>
          <w:highlight w:val="none"/>
        </w:rPr>
        <w:t>35-2105</w:t>
      </w:r>
      <w:r>
        <w:rPr>
          <w:rFonts w:hint="eastAsia" w:ascii="仿宋_GB2312" w:hAnsi="宋体" w:eastAsia="仿宋_GB2312" w:cs="宋体"/>
          <w:sz w:val="32"/>
          <w:szCs w:val="32"/>
          <w:highlight w:val="none"/>
          <w:lang w:val="en-US" w:eastAsia="zh-CN"/>
        </w:rPr>
        <w:t>202</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咨询报名系统技术问题，请联系烟台市人力资源考试中心：0535-6683333。监督电话：0535-</w:t>
      </w:r>
      <w:r>
        <w:rPr>
          <w:rFonts w:hint="eastAsia" w:ascii="仿宋_GB2312" w:hAnsi="仿宋_GB2312" w:eastAsia="仿宋_GB2312" w:cs="仿宋_GB2312"/>
          <w:kern w:val="0"/>
          <w:sz w:val="32"/>
          <w:szCs w:val="32"/>
          <w:lang w:val="en-US" w:eastAsia="zh-CN"/>
        </w:rPr>
        <w:t>2105505</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35.应聘人员还需注意哪些问题？</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b/>
          <w:kern w:val="0"/>
          <w:sz w:val="32"/>
          <w:szCs w:val="32"/>
          <w:u w:val="single"/>
        </w:rPr>
      </w:pPr>
      <w:r>
        <w:rPr>
          <w:rFonts w:hint="eastAsia" w:ascii="仿宋_GB2312" w:hAnsi="仿宋_GB2312" w:eastAsia="仿宋_GB2312" w:cs="仿宋_GB2312"/>
          <w:kern w:val="0"/>
          <w:sz w:val="32"/>
          <w:szCs w:val="32"/>
        </w:rPr>
        <w:t>温馨提示：本次202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年烟台市市</w:t>
      </w:r>
      <w:r>
        <w:rPr>
          <w:rFonts w:hint="eastAsia" w:ascii="仿宋_GB2312" w:hAnsi="仿宋_GB2312" w:eastAsia="仿宋_GB2312" w:cs="仿宋_GB2312"/>
          <w:kern w:val="0"/>
          <w:sz w:val="32"/>
          <w:szCs w:val="32"/>
          <w:lang w:eastAsia="zh-CN"/>
        </w:rPr>
        <w:t>直</w:t>
      </w:r>
      <w:r>
        <w:rPr>
          <w:rFonts w:hint="eastAsia" w:ascii="仿宋_GB2312" w:hAnsi="仿宋_GB2312" w:eastAsia="仿宋_GB2312" w:cs="仿宋_GB2312"/>
          <w:kern w:val="0"/>
          <w:sz w:val="32"/>
          <w:szCs w:val="32"/>
        </w:rPr>
        <w:t>及区市事业单位综合类岗位公开招聘，笔试安排在</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26</w:t>
      </w:r>
      <w:r>
        <w:rPr>
          <w:rFonts w:hint="eastAsia" w:ascii="仿宋_GB2312" w:hAnsi="仿宋_GB2312" w:eastAsia="仿宋_GB2312" w:cs="仿宋_GB2312"/>
          <w:kern w:val="0"/>
          <w:sz w:val="32"/>
          <w:szCs w:val="32"/>
        </w:rPr>
        <w:t>日进行。据了解，省内其他事业单位综合类岗位笔试也有安排在</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26</w:t>
      </w:r>
      <w:r>
        <w:rPr>
          <w:rFonts w:hint="eastAsia" w:ascii="仿宋_GB2312" w:hAnsi="仿宋_GB2312" w:eastAsia="仿宋_GB2312" w:cs="仿宋_GB2312"/>
          <w:kern w:val="0"/>
          <w:sz w:val="32"/>
          <w:szCs w:val="32"/>
        </w:rPr>
        <w:t>日进行的。请应聘人员根据自身情况，慎重选择合适岗位报考。</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Consolas">
    <w:altName w:val="Liberation Sans Narrow"/>
    <w:panose1 w:val="020B0609020204030204"/>
    <w:charset w:val="00"/>
    <w:family w:val="modern"/>
    <w:pitch w:val="default"/>
    <w:sig w:usb0="00000000" w:usb1="00000000"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13</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2B02EF"/>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3547C2"/>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3E7BE8"/>
    <w:rsid w:val="27A74232"/>
    <w:rsid w:val="27F0492E"/>
    <w:rsid w:val="287F3D60"/>
    <w:rsid w:val="288560D2"/>
    <w:rsid w:val="28A21E07"/>
    <w:rsid w:val="29256FBF"/>
    <w:rsid w:val="29987625"/>
    <w:rsid w:val="29DF5135"/>
    <w:rsid w:val="2AC85CFB"/>
    <w:rsid w:val="2AEA05D4"/>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AE6769C"/>
    <w:rsid w:val="3B4856F3"/>
    <w:rsid w:val="3C39567F"/>
    <w:rsid w:val="3CCA2DBF"/>
    <w:rsid w:val="3D0E36EC"/>
    <w:rsid w:val="3D292066"/>
    <w:rsid w:val="3D430A77"/>
    <w:rsid w:val="3D7C136B"/>
    <w:rsid w:val="3D95120A"/>
    <w:rsid w:val="3DD607B5"/>
    <w:rsid w:val="3DFF4638"/>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EFB3E7"/>
    <w:rsid w:val="63F74B22"/>
    <w:rsid w:val="64746C17"/>
    <w:rsid w:val="6539216D"/>
    <w:rsid w:val="65640C52"/>
    <w:rsid w:val="65B7255F"/>
    <w:rsid w:val="668D572F"/>
    <w:rsid w:val="66AC43D7"/>
    <w:rsid w:val="66CE54C6"/>
    <w:rsid w:val="66EF61DE"/>
    <w:rsid w:val="678A5D04"/>
    <w:rsid w:val="67AE3358"/>
    <w:rsid w:val="67FA4282"/>
    <w:rsid w:val="683B22B2"/>
    <w:rsid w:val="6850483E"/>
    <w:rsid w:val="68CB1F7E"/>
    <w:rsid w:val="690510B9"/>
    <w:rsid w:val="69BB1A5C"/>
    <w:rsid w:val="69E84A00"/>
    <w:rsid w:val="6A8B3B60"/>
    <w:rsid w:val="6B22718A"/>
    <w:rsid w:val="6B521BA0"/>
    <w:rsid w:val="6B796D9D"/>
    <w:rsid w:val="6BF7920E"/>
    <w:rsid w:val="6C2216A6"/>
    <w:rsid w:val="6CA942B0"/>
    <w:rsid w:val="6CB33E68"/>
    <w:rsid w:val="6CDB09E2"/>
    <w:rsid w:val="6CDB2F5E"/>
    <w:rsid w:val="6D8F1832"/>
    <w:rsid w:val="6EBE1813"/>
    <w:rsid w:val="6EBFABB3"/>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 w:val="B2F6DB8B"/>
    <w:rsid w:val="BA7B23C6"/>
    <w:rsid w:val="BBF3FC2E"/>
    <w:rsid w:val="CB766330"/>
    <w:rsid w:val="DE5B2E09"/>
    <w:rsid w:val="EEDD7B0E"/>
    <w:rsid w:val="FBFA2DC9"/>
    <w:rsid w:val="FF3F1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after="150"/>
      <w:jc w:val="left"/>
    </w:pPr>
    <w:rPr>
      <w:kern w:val="0"/>
      <w:sz w:val="24"/>
    </w:rPr>
  </w:style>
  <w:style w:type="character" w:styleId="10">
    <w:name w:val="Strong"/>
    <w:basedOn w:val="9"/>
    <w:qFormat/>
    <w:uiPriority w:val="0"/>
    <w:rPr>
      <w:b/>
    </w:rPr>
  </w:style>
  <w:style w:type="character" w:styleId="11">
    <w:name w:val="page number"/>
    <w:basedOn w:val="9"/>
    <w:qFormat/>
    <w:uiPriority w:val="0"/>
  </w:style>
  <w:style w:type="character" w:styleId="12">
    <w:name w:val="FollowedHyperlink"/>
    <w:basedOn w:val="9"/>
    <w:qFormat/>
    <w:uiPriority w:val="0"/>
    <w:rPr>
      <w:color w:val="337AB7"/>
      <w:u w:val="none"/>
    </w:rPr>
  </w:style>
  <w:style w:type="character" w:styleId="13">
    <w:name w:val="HTML Definition"/>
    <w:basedOn w:val="9"/>
    <w:qFormat/>
    <w:uiPriority w:val="0"/>
    <w:rPr>
      <w:i/>
    </w:rPr>
  </w:style>
  <w:style w:type="character" w:styleId="14">
    <w:name w:val="Hyperlink"/>
    <w:basedOn w:val="9"/>
    <w:qFormat/>
    <w:uiPriority w:val="0"/>
    <w:rPr>
      <w:color w:val="337AB7"/>
      <w:u w:val="none"/>
    </w:rPr>
  </w:style>
  <w:style w:type="character" w:styleId="15">
    <w:name w:val="HTML Code"/>
    <w:basedOn w:val="9"/>
    <w:qFormat/>
    <w:uiPriority w:val="0"/>
    <w:rPr>
      <w:rFonts w:hint="default" w:ascii="Consolas" w:hAnsi="Consolas" w:eastAsia="Consolas" w:cs="Consolas"/>
      <w:color w:val="C7254E"/>
      <w:sz w:val="21"/>
      <w:szCs w:val="21"/>
      <w:shd w:val="clear" w:color="auto" w:fill="F9F2F4"/>
    </w:rPr>
  </w:style>
  <w:style w:type="character" w:styleId="16">
    <w:name w:val="HTML Keyboard"/>
    <w:basedOn w:val="9"/>
    <w:qFormat/>
    <w:uiPriority w:val="0"/>
    <w:rPr>
      <w:rFonts w:hint="default" w:ascii="Consolas" w:hAnsi="Consolas" w:eastAsia="Consolas" w:cs="Consolas"/>
      <w:color w:val="FFFFFF"/>
      <w:sz w:val="21"/>
      <w:szCs w:val="21"/>
      <w:shd w:val="clear" w:color="auto" w:fill="333333"/>
    </w:rPr>
  </w:style>
  <w:style w:type="character" w:styleId="17">
    <w:name w:val="HTML Sample"/>
    <w:basedOn w:val="9"/>
    <w:qFormat/>
    <w:uiPriority w:val="0"/>
    <w:rPr>
      <w:rFonts w:ascii="Consolas" w:hAnsi="Consolas" w:eastAsia="Consolas" w:cs="Consolas"/>
      <w:sz w:val="21"/>
      <w:szCs w:val="21"/>
    </w:rPr>
  </w:style>
  <w:style w:type="paragraph" w:customStyle="1" w:styleId="18">
    <w:name w:val="纯文本1"/>
    <w:basedOn w:val="1"/>
    <w:qFormat/>
    <w:uiPriority w:val="0"/>
    <w:pPr>
      <w:autoSpaceDE w:val="0"/>
      <w:autoSpaceDN w:val="0"/>
      <w:adjustRightInd w:val="0"/>
    </w:pPr>
    <w:rPr>
      <w:rFonts w:ascii="宋体"/>
      <w:sz w:val="20"/>
      <w:szCs w:val="20"/>
    </w:rPr>
  </w:style>
  <w:style w:type="paragraph" w:customStyle="1" w:styleId="19">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7684</Words>
  <Characters>7882</Characters>
  <Lines>55</Lines>
  <Paragraphs>15</Paragraphs>
  <TotalTime>24</TotalTime>
  <ScaleCrop>false</ScaleCrop>
  <LinksUpToDate>false</LinksUpToDate>
  <CharactersWithSpaces>7886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2017-01-01T06:53:00Z</dcterms:created>
  <dc:creator>烟台</dc:creator>
  <cp:lastModifiedBy>user</cp:lastModifiedBy>
  <cp:lastPrinted>2019-01-18T07:12:00Z</cp:lastPrinted>
  <dcterms:modified xsi:type="dcterms:W3CDTF">2022-01-07T15:17:49Z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31FEDBA09A224934A33A74D7B12A1115</vt:lpwstr>
  </property>
</Properties>
</file>