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rPr>
        <w:t>附件2</w:t>
      </w:r>
      <w:r>
        <w:rPr>
          <w:rFonts w:hint="default" w:ascii="Times New Roman" w:hAnsi="Times New Roman" w:eastAsia="黑体" w:cs="Times New Roman"/>
          <w:color w:val="auto"/>
          <w:sz w:val="24"/>
          <w:szCs w:val="24"/>
          <w:highlight w:val="none"/>
          <w:lang w:val="en-US" w:eastAsia="zh-CN"/>
        </w:rPr>
        <w:t>：</w:t>
      </w:r>
    </w:p>
    <w:p>
      <w:pPr>
        <w:spacing w:line="64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20</w:t>
      </w:r>
      <w:r>
        <w:rPr>
          <w:rFonts w:hint="default" w:ascii="Times New Roman" w:hAnsi="Times New Roman" w:eastAsia="方正小标宋简体" w:cs="Times New Roman"/>
          <w:color w:val="auto"/>
          <w:sz w:val="44"/>
          <w:szCs w:val="44"/>
          <w:highlight w:val="none"/>
          <w:lang w:val="en-US" w:eastAsia="zh-CN"/>
        </w:rPr>
        <w:t>22</w:t>
      </w:r>
      <w:r>
        <w:rPr>
          <w:rFonts w:hint="default" w:ascii="Times New Roman" w:hAnsi="Times New Roman" w:eastAsia="方正小标宋简体" w:cs="Times New Roman"/>
          <w:color w:val="auto"/>
          <w:sz w:val="44"/>
          <w:szCs w:val="44"/>
          <w:highlight w:val="none"/>
        </w:rPr>
        <w:t>年</w:t>
      </w:r>
      <w:r>
        <w:rPr>
          <w:rFonts w:hint="default" w:ascii="Times New Roman" w:hAnsi="Times New Roman" w:eastAsia="方正小标宋简体" w:cs="Times New Roman"/>
          <w:color w:val="auto"/>
          <w:sz w:val="44"/>
          <w:szCs w:val="44"/>
          <w:highlight w:val="none"/>
          <w:lang w:val="en-US" w:eastAsia="zh-CN"/>
        </w:rPr>
        <w:t>利津县</w:t>
      </w:r>
      <w:r>
        <w:rPr>
          <w:rFonts w:hint="default" w:ascii="Times New Roman" w:hAnsi="Times New Roman" w:eastAsia="方正小标宋简体" w:cs="Times New Roman"/>
          <w:color w:val="auto"/>
          <w:sz w:val="44"/>
          <w:szCs w:val="44"/>
          <w:highlight w:val="none"/>
        </w:rPr>
        <w:t>事业单位公开招聘工作人员应聘须知</w:t>
      </w:r>
    </w:p>
    <w:p>
      <w:pPr>
        <w:spacing w:line="640" w:lineRule="exact"/>
        <w:ind w:firstLine="643" w:firstLineChars="200"/>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2.如何理解“在读的非应届毕业生”不得应聘?</w:t>
      </w:r>
    </w:p>
    <w:p>
      <w:pPr>
        <w:pStyle w:val="9"/>
        <w:spacing w:line="540" w:lineRule="exact"/>
        <w:ind w:firstLine="624"/>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“在读的非应届毕业生”，是指全脱产在校学习的国内普通高等学历教育学生和国（境）外留学人员，于2022年7月31日前无法完成学业并取得学历（学位）证书的，不得报考。</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.留学回国人员可以应聘哪些岗位，需提供哪些材料?</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snapToGrid w:val="0"/>
        <w:spacing w:line="580" w:lineRule="exact"/>
        <w:ind w:firstLine="630" w:firstLineChars="196"/>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4.“退役大学生士兵”如何界定？</w:t>
      </w:r>
    </w:p>
    <w:p>
      <w:pPr>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次招聘中的“退役大学生士兵”是指，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w:t>
      </w:r>
    </w:p>
    <w:p>
      <w:pPr>
        <w:snapToGrid w:val="0"/>
        <w:spacing w:line="540" w:lineRule="exact"/>
        <w:ind w:firstLine="627"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属于以下情形人员不得应聘“面向退役大学生士兵”招聘岗位：1.非正常原因未服满现役或服役期间受到党纪警告、军纪严重警告以上处分的退役大学生士兵、退役军人；2.退役后已享受优惠政策被录（聘）用为机关事业单位工作人员的大学生士兵、退役军人；3.已经由政府安排工作的退役军人。</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5</w:t>
      </w:r>
      <w:r>
        <w:rPr>
          <w:rFonts w:hint="default" w:ascii="Times New Roman" w:hAnsi="Times New Roman" w:eastAsia="仿宋_GB2312" w:cs="Times New Roman"/>
          <w:b/>
          <w:color w:val="auto"/>
          <w:sz w:val="32"/>
          <w:szCs w:val="32"/>
          <w:highlight w:val="none"/>
        </w:rPr>
        <w:t>.符合定向招聘条件的人员可以应聘非定向招聘岗位吗?</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6</w:t>
      </w:r>
      <w:r>
        <w:rPr>
          <w:rFonts w:hint="default" w:ascii="Times New Roman" w:hAnsi="Times New Roman" w:eastAsia="仿宋_GB2312" w:cs="Times New Roman"/>
          <w:b/>
          <w:color w:val="auto"/>
          <w:sz w:val="32"/>
          <w:szCs w:val="32"/>
          <w:highlight w:val="none"/>
        </w:rPr>
        <w:t>.对学历学位及相关证书取得时间有什么要求?</w:t>
      </w:r>
    </w:p>
    <w:p>
      <w:pPr>
        <w:snapToGrid w:val="0"/>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2022年普通高校应届毕业生以及与国（境）内普通高校应届毕业生同期毕业的留学回国人员的学历、学位及相关证书，须在2022年7月31日前取得；其他人员应聘的，须在2022年1月18日前取得国家承认的学历、学位及相关证书。</w:t>
      </w:r>
    </w:p>
    <w:p>
      <w:pPr>
        <w:spacing w:line="56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lang w:val="en-US" w:eastAsia="zh-CN"/>
        </w:rPr>
        <w:t>7</w:t>
      </w:r>
      <w:r>
        <w:rPr>
          <w:rFonts w:hint="default" w:ascii="Times New Roman" w:hAnsi="Times New Roman" w:eastAsia="仿宋_GB2312" w:cs="Times New Roman"/>
          <w:b/>
          <w:sz w:val="32"/>
          <w:szCs w:val="32"/>
          <w:highlight w:val="none"/>
        </w:rPr>
        <w:t>．对简章规定的东营户籍的落户时间是否有限制?</w:t>
      </w:r>
    </w:p>
    <w:p>
      <w:pPr>
        <w:spacing w:line="5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有东营户籍要求的，应聘人员须在202</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年</w:t>
      </w:r>
      <w:r>
        <w:rPr>
          <w:rFonts w:hint="default" w:ascii="Times New Roman" w:hAnsi="Times New Roman" w:eastAsia="仿宋_GB2312" w:cs="Times New Roman"/>
          <w:bCs/>
          <w:sz w:val="32"/>
          <w:szCs w:val="32"/>
          <w:highlight w:val="none"/>
          <w:lang w:val="en-US" w:eastAsia="zh-CN"/>
        </w:rPr>
        <w:t>1</w:t>
      </w:r>
      <w:r>
        <w:rPr>
          <w:rFonts w:hint="default" w:ascii="Times New Roman" w:hAnsi="Times New Roman" w:eastAsia="仿宋_GB2312" w:cs="Times New Roman"/>
          <w:bCs/>
          <w:sz w:val="32"/>
          <w:szCs w:val="32"/>
          <w:highlight w:val="none"/>
        </w:rPr>
        <w:t>月</w:t>
      </w:r>
      <w:r>
        <w:rPr>
          <w:rFonts w:hint="default" w:ascii="Times New Roman" w:hAnsi="Times New Roman" w:eastAsia="仿宋_GB2312" w:cs="Times New Roman"/>
          <w:bCs/>
          <w:sz w:val="32"/>
          <w:szCs w:val="32"/>
          <w:highlight w:val="none"/>
          <w:lang w:val="en-US" w:eastAsia="zh-CN"/>
        </w:rPr>
        <w:t>18</w:t>
      </w:r>
      <w:r>
        <w:rPr>
          <w:rFonts w:hint="default" w:ascii="Times New Roman" w:hAnsi="Times New Roman" w:eastAsia="仿宋_GB2312" w:cs="Times New Roman"/>
          <w:bCs/>
          <w:sz w:val="32"/>
          <w:szCs w:val="32"/>
          <w:highlight w:val="none"/>
        </w:rPr>
        <w:t>日之前落户。</w:t>
      </w:r>
    </w:p>
    <w:p>
      <w:pPr>
        <w:spacing w:line="64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lang w:val="en-US" w:eastAsia="zh-CN"/>
        </w:rPr>
        <w:t>8</w:t>
      </w:r>
      <w:r>
        <w:rPr>
          <w:rFonts w:hint="default" w:ascii="Times New Roman" w:hAnsi="Times New Roman" w:eastAsia="仿宋_GB2312" w:cs="Times New Roman"/>
          <w:b/>
          <w:sz w:val="32"/>
          <w:szCs w:val="32"/>
          <w:highlight w:val="none"/>
        </w:rPr>
        <w:t>.哪些人员可以报考面向</w:t>
      </w:r>
      <w:r>
        <w:rPr>
          <w:rFonts w:hint="default" w:ascii="Times New Roman" w:hAnsi="Times New Roman" w:eastAsia="仿宋_GB2312" w:cs="Times New Roman"/>
          <w:b/>
          <w:sz w:val="32"/>
          <w:szCs w:val="32"/>
          <w:highlight w:val="none"/>
          <w:lang w:eastAsia="zh-CN"/>
        </w:rPr>
        <w:t>“</w:t>
      </w:r>
      <w:r>
        <w:rPr>
          <w:rFonts w:hint="default" w:ascii="Times New Roman" w:hAnsi="Times New Roman" w:eastAsia="仿宋_GB2312" w:cs="Times New Roman"/>
          <w:b/>
          <w:sz w:val="32"/>
          <w:szCs w:val="32"/>
          <w:highlight w:val="none"/>
        </w:rPr>
        <w:t>残疾人</w:t>
      </w:r>
      <w:r>
        <w:rPr>
          <w:rFonts w:hint="default" w:ascii="Times New Roman" w:hAnsi="Times New Roman" w:eastAsia="仿宋_GB2312" w:cs="Times New Roman"/>
          <w:b/>
          <w:sz w:val="32"/>
          <w:szCs w:val="32"/>
          <w:highlight w:val="none"/>
          <w:lang w:eastAsia="zh-CN"/>
        </w:rPr>
        <w:t>”</w:t>
      </w:r>
      <w:r>
        <w:rPr>
          <w:rFonts w:hint="default" w:ascii="Times New Roman" w:hAnsi="Times New Roman" w:eastAsia="仿宋_GB2312" w:cs="Times New Roman"/>
          <w:b/>
          <w:sz w:val="32"/>
          <w:szCs w:val="32"/>
          <w:highlight w:val="none"/>
        </w:rPr>
        <w:t>职位？</w:t>
      </w:r>
    </w:p>
    <w:p>
      <w:pPr>
        <w:spacing w:line="64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sz w:val="32"/>
          <w:szCs w:val="32"/>
          <w:highlight w:val="none"/>
        </w:rPr>
        <w:t>招聘岗位为“面向残疾人”的，应聘人员须持有有效期内第二代《中华人民共和国残疾人证》（包括社保卡搭载的残疾人证，202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日前核发），为东营户籍或者东营生源</w:t>
      </w:r>
      <w:r>
        <w:rPr>
          <w:rFonts w:hint="default" w:ascii="Times New Roman" w:hAnsi="Times New Roman" w:eastAsia="仿宋_GB2312" w:cs="Times New Roman"/>
          <w:sz w:val="32"/>
          <w:szCs w:val="32"/>
          <w:highlight w:val="none"/>
          <w:lang w:eastAsia="zh-CN"/>
        </w:rPr>
        <w:t>、肢体残疾四级</w:t>
      </w:r>
      <w:r>
        <w:rPr>
          <w:rFonts w:hint="default" w:ascii="Times New Roman" w:hAnsi="Times New Roman" w:eastAsia="仿宋_GB2312" w:cs="Times New Roman"/>
          <w:sz w:val="32"/>
          <w:szCs w:val="32"/>
          <w:highlight w:val="none"/>
          <w:lang w:val="en-US" w:eastAsia="zh-CN"/>
        </w:rPr>
        <w:t>的残疾人</w:t>
      </w:r>
      <w:r>
        <w:rPr>
          <w:rFonts w:hint="default" w:ascii="Times New Roman" w:hAnsi="Times New Roman" w:eastAsia="仿宋_GB2312" w:cs="Times New Roman"/>
          <w:sz w:val="32"/>
          <w:szCs w:val="32"/>
          <w:highlight w:val="none"/>
        </w:rPr>
        <w:t>，生活能够自理，无全身性、进行性疾病，并符合招聘岗位的要求，能正常履行岗位职责，独立开展工作，身体条件符合公务员录用体检通用标准等有关规定要求。</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9</w:t>
      </w:r>
      <w:r>
        <w:rPr>
          <w:rFonts w:hint="default" w:ascii="Times New Roman" w:hAnsi="Times New Roman" w:eastAsia="仿宋_GB2312" w:cs="Times New Roman"/>
          <w:b/>
          <w:color w:val="auto"/>
          <w:sz w:val="32"/>
          <w:szCs w:val="32"/>
          <w:highlight w:val="none"/>
        </w:rPr>
        <w:t>.岗位</w:t>
      </w:r>
      <w:r>
        <w:rPr>
          <w:rFonts w:hint="default" w:ascii="Times New Roman" w:hAnsi="Times New Roman" w:eastAsia="仿宋_GB2312" w:cs="Times New Roman"/>
          <w:b/>
          <w:color w:val="auto"/>
          <w:sz w:val="32"/>
          <w:szCs w:val="32"/>
          <w:highlight w:val="none"/>
          <w:lang w:eastAsia="zh-CN"/>
        </w:rPr>
        <w:t>计划一览</w:t>
      </w:r>
      <w:r>
        <w:rPr>
          <w:rFonts w:hint="default" w:ascii="Times New Roman" w:hAnsi="Times New Roman" w:eastAsia="仿宋_GB2312" w:cs="Times New Roman"/>
          <w:b/>
          <w:color w:val="auto"/>
          <w:sz w:val="32"/>
          <w:szCs w:val="32"/>
          <w:highlight w:val="none"/>
        </w:rPr>
        <w:t>表中所要求的专业如何理解?</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sz w:val="32"/>
          <w:szCs w:val="32"/>
        </w:rPr>
        <w:t>岗位汇总表中所要求的专业，主要参考教育部制定的现行高等教育专业目录设置，以应聘人员所获毕业证或国家承认的学历教育证书上注明的专业为准。人社部制定的全国技工院校专业目录中符合招聘单位岗位需求的专业也可报考。</w:t>
      </w:r>
      <w:r>
        <w:rPr>
          <w:rFonts w:hint="default" w:ascii="Times New Roman" w:hAnsi="Times New Roman" w:eastAsia="仿宋_GB2312" w:cs="Times New Roman"/>
          <w:color w:val="auto"/>
          <w:sz w:val="32"/>
          <w:szCs w:val="32"/>
          <w:highlight w:val="none"/>
        </w:rPr>
        <w:t>其中，应聘人员在普通全日制高等学历教育阶段取得国家承认的辅修专业证书、双学位证书的，可与相应的毕业证书配合使用，依据辅修专业证书、双学位证书注明的专业报考。</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专业要求为学科大类、门类的，即该大类、门类所包含的专业均符合要求；专业要求为类、一级学科的，即该类、一级学科所包含的专业或方向均符合要求；符合专业要求的专业学位研究生也可报考。其中，2022年国内普通高等学历教育的应届毕业生和同期毕业的留学回国人员，可依据于2022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i w:val="0"/>
          <w:iCs w:val="0"/>
          <w:caps w:val="0"/>
          <w:color w:val="auto"/>
          <w:spacing w:val="0"/>
          <w:sz w:val="32"/>
          <w:szCs w:val="32"/>
          <w:highlight w:val="none"/>
        </w:rPr>
      </w:pPr>
      <w:r>
        <w:rPr>
          <w:rFonts w:hint="default" w:ascii="Times New Roman" w:hAnsi="Times New Roman" w:eastAsia="仿宋" w:cs="Times New Roman"/>
          <w:i w:val="0"/>
          <w:iCs w:val="0"/>
          <w:caps w:val="0"/>
          <w:color w:val="auto"/>
          <w:spacing w:val="0"/>
          <w:sz w:val="32"/>
          <w:szCs w:val="32"/>
          <w:highlight w:val="none"/>
        </w:rPr>
        <w:t>教育部办公厅</w:t>
      </w:r>
      <w:r>
        <w:rPr>
          <w:rFonts w:hint="default" w:ascii="Times New Roman" w:hAnsi="Times New Roman" w:eastAsia="仿宋_GB2312" w:cs="Times New Roman"/>
          <w:sz w:val="32"/>
          <w:szCs w:val="32"/>
        </w:rPr>
        <w:t>《关于统筹全日制和非全日制研究生管理工作的通知》（教研厅〔2016〕2号）和《教育部办公厅等五部门关于进一步做好非全日制研究生就业工作的通知》（教研厅函〔2019〕1号）</w:t>
      </w:r>
      <w:r>
        <w:rPr>
          <w:rFonts w:hint="default" w:ascii="Times New Roman" w:hAnsi="Times New Roman" w:eastAsia="仿宋" w:cs="Times New Roman"/>
          <w:i w:val="0"/>
          <w:iCs w:val="0"/>
          <w:caps w:val="0"/>
          <w:color w:val="auto"/>
          <w:spacing w:val="0"/>
          <w:sz w:val="32"/>
          <w:szCs w:val="32"/>
          <w:highlight w:val="none"/>
        </w:rPr>
        <w:t>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8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lang w:val="en-US" w:eastAsia="zh-CN"/>
        </w:rPr>
        <w:t>10</w:t>
      </w:r>
      <w:r>
        <w:rPr>
          <w:rFonts w:hint="default" w:ascii="Times New Roman" w:hAnsi="Times New Roman" w:eastAsia="仿宋_GB2312" w:cs="Times New Roman"/>
          <w:b/>
          <w:sz w:val="32"/>
          <w:szCs w:val="32"/>
          <w:highlight w:val="none"/>
        </w:rPr>
        <w:t>.在全国各军队院校取得学历证书的人员可否应聘？</w:t>
      </w:r>
    </w:p>
    <w:p>
      <w:pPr>
        <w:spacing w:line="560" w:lineRule="exact"/>
        <w:ind w:firstLine="640" w:firstLineChars="200"/>
        <w:rPr>
          <w:rFonts w:hint="default" w:ascii="Times New Roman" w:hAnsi="Times New Roman" w:eastAsia="仿宋" w:cs="Times New Roman"/>
          <w:i w:val="0"/>
          <w:iCs w:val="0"/>
          <w:caps w:val="0"/>
          <w:color w:val="auto"/>
          <w:spacing w:val="0"/>
          <w:sz w:val="32"/>
          <w:szCs w:val="32"/>
          <w:highlight w:val="none"/>
        </w:rPr>
      </w:pPr>
      <w:r>
        <w:rPr>
          <w:rFonts w:hint="default" w:ascii="Times New Roman" w:hAnsi="Times New Roman" w:eastAsia="仿宋_GB2312" w:cs="Times New Roman"/>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11</w:t>
      </w:r>
      <w:r>
        <w:rPr>
          <w:rFonts w:hint="default" w:ascii="Times New Roman" w:hAnsi="Times New Roman" w:eastAsia="仿宋_GB2312" w:cs="Times New Roman"/>
          <w:b/>
          <w:color w:val="auto"/>
          <w:sz w:val="32"/>
          <w:szCs w:val="32"/>
          <w:highlight w:val="none"/>
        </w:rPr>
        <w:t>.本次招聘中的有效身份证件指的是什么?</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12</w:t>
      </w:r>
      <w:r>
        <w:rPr>
          <w:rFonts w:hint="default" w:ascii="Times New Roman" w:hAnsi="Times New Roman" w:eastAsia="仿宋_GB2312" w:cs="Times New Roman"/>
          <w:b/>
          <w:color w:val="auto"/>
          <w:sz w:val="32"/>
          <w:szCs w:val="32"/>
          <w:highlight w:val="none"/>
        </w:rPr>
        <w:t>.网上填写报名信息时应注意什么?</w:t>
      </w:r>
    </w:p>
    <w:p>
      <w:pPr>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spacing w:line="58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w:t>
      </w:r>
      <w:r>
        <w:rPr>
          <w:rFonts w:hint="default" w:ascii="Times New Roman" w:hAnsi="Times New Roman" w:eastAsia="仿宋_GB2312" w:cs="Times New Roman"/>
          <w:b/>
          <w:sz w:val="32"/>
          <w:szCs w:val="32"/>
          <w:highlight w:val="none"/>
          <w:lang w:val="en-US" w:eastAsia="zh-CN"/>
        </w:rPr>
        <w:t>3</w:t>
      </w:r>
      <w:r>
        <w:rPr>
          <w:rFonts w:hint="default" w:ascii="Times New Roman" w:hAnsi="Times New Roman" w:eastAsia="仿宋_GB2312" w:cs="Times New Roman"/>
          <w:b/>
          <w:sz w:val="32"/>
          <w:szCs w:val="32"/>
          <w:highlight w:val="none"/>
        </w:rPr>
        <w:t>.网上报名信息表中的“工作单位”栏如何填写？</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sz w:val="32"/>
          <w:szCs w:val="32"/>
          <w:highlight w:val="none"/>
        </w:rPr>
        <w:t>现工作单位信息为重要报名信息，应聘人员应如实填写。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4</w:t>
      </w:r>
      <w:r>
        <w:rPr>
          <w:rFonts w:hint="default" w:ascii="Times New Roman" w:hAnsi="Times New Roman" w:eastAsia="仿宋_GB2312" w:cs="Times New Roman"/>
          <w:b/>
          <w:color w:val="auto"/>
          <w:sz w:val="32"/>
          <w:szCs w:val="32"/>
          <w:highlight w:val="none"/>
        </w:rPr>
        <w:t>.应聘人员在网上提供的照片有什么要求?</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电子照片必须是清晰的近期正面免冠证件照，并且与面试前资格审查时所提供的照片为同一底版。通过东营市人事考试信息网报名的，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5</w:t>
      </w:r>
      <w:r>
        <w:rPr>
          <w:rFonts w:hint="default" w:ascii="Times New Roman" w:hAnsi="Times New Roman" w:eastAsia="仿宋_GB2312" w:cs="Times New Roman"/>
          <w:b/>
          <w:color w:val="auto"/>
          <w:sz w:val="32"/>
          <w:szCs w:val="32"/>
          <w:highlight w:val="none"/>
        </w:rPr>
        <w:t>.资格审查工作由谁负责?</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资格审查工作由招聘单位或其主管部门负责。</w:t>
      </w:r>
    </w:p>
    <w:p>
      <w:pPr>
        <w:snapToGrid w:val="0"/>
        <w:spacing w:line="580" w:lineRule="exact"/>
        <w:ind w:firstLine="630" w:firstLineChars="196"/>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1</w:t>
      </w:r>
      <w:r>
        <w:rPr>
          <w:rFonts w:hint="default" w:ascii="Times New Roman" w:hAnsi="Times New Roman" w:eastAsia="仿宋_GB2312" w:cs="Times New Roman"/>
          <w:b/>
          <w:sz w:val="32"/>
          <w:szCs w:val="32"/>
          <w:highlight w:val="none"/>
          <w:lang w:val="en-US" w:eastAsia="zh-CN"/>
        </w:rPr>
        <w:t>6</w:t>
      </w:r>
      <w:r>
        <w:rPr>
          <w:rFonts w:hint="default" w:ascii="Times New Roman" w:hAnsi="Times New Roman" w:eastAsia="仿宋_GB2312" w:cs="Times New Roman"/>
          <w:b/>
          <w:sz w:val="32"/>
          <w:szCs w:val="32"/>
          <w:highlight w:val="none"/>
        </w:rPr>
        <w:t>.应聘人员在报名时符合应聘条件，但在应聘过程中，自身条件发生变化，不再符合应聘资格条件，应如何处理？</w:t>
      </w:r>
    </w:p>
    <w:p>
      <w:pPr>
        <w:snapToGrid w:val="0"/>
        <w:spacing w:line="580" w:lineRule="exact"/>
        <w:ind w:firstLine="627" w:firstLineChars="196"/>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17</w:t>
      </w:r>
      <w:r>
        <w:rPr>
          <w:rFonts w:hint="default" w:ascii="Times New Roman" w:hAnsi="Times New Roman" w:eastAsia="仿宋_GB2312" w:cs="Times New Roman"/>
          <w:b/>
          <w:color w:val="auto"/>
          <w:sz w:val="32"/>
          <w:szCs w:val="32"/>
          <w:highlight w:val="none"/>
        </w:rPr>
        <w:t>.未通过资格初审的报名信息能否修改?</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日16:00前，单位尚未初审或者初审未通过的，报名人员可以更改、补充报名信息，也可以改报其他岗位。其中，招聘单位要求补充信息的，应当及时完整地补充报名信息。202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日16:00后，单位尚未初审或者初审未通过的，不能再改报其他岗位，不能再修改、补充报名信息。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18</w:t>
      </w:r>
      <w:r>
        <w:rPr>
          <w:rFonts w:hint="default" w:ascii="Times New Roman" w:hAnsi="Times New Roman" w:eastAsia="仿宋_GB2312" w:cs="Times New Roman"/>
          <w:b/>
          <w:color w:val="auto"/>
          <w:sz w:val="32"/>
          <w:szCs w:val="32"/>
          <w:highlight w:val="none"/>
        </w:rPr>
        <w:t>.对招聘岗位资格条件有疑问如何咨询?</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对招聘岗位资格条件和其他内容有疑问的，请与招聘单位联系（招聘单位咨询电话详见《岗位</w:t>
      </w:r>
      <w:r>
        <w:rPr>
          <w:rFonts w:hint="default" w:ascii="Times New Roman" w:hAnsi="Times New Roman" w:eastAsia="仿宋_GB2312" w:cs="Times New Roman"/>
          <w:color w:val="auto"/>
          <w:sz w:val="32"/>
          <w:szCs w:val="32"/>
          <w:highlight w:val="none"/>
          <w:lang w:eastAsia="zh-CN"/>
        </w:rPr>
        <w:t>计划一览</w:t>
      </w:r>
      <w:r>
        <w:rPr>
          <w:rFonts w:hint="default" w:ascii="Times New Roman" w:hAnsi="Times New Roman" w:eastAsia="仿宋_GB2312" w:cs="Times New Roman"/>
          <w:color w:val="auto"/>
          <w:sz w:val="32"/>
          <w:szCs w:val="32"/>
          <w:highlight w:val="none"/>
        </w:rPr>
        <w:t>表》）。</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19</w:t>
      </w:r>
      <w:r>
        <w:rPr>
          <w:rFonts w:hint="default" w:ascii="Times New Roman" w:hAnsi="Times New Roman" w:eastAsia="仿宋_GB2312" w:cs="Times New Roman"/>
          <w:b/>
          <w:color w:val="auto"/>
          <w:sz w:val="32"/>
          <w:szCs w:val="32"/>
          <w:highlight w:val="none"/>
        </w:rPr>
        <w:t>.什么是岗位改报?</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为保障广大考生的应聘权利，对于应聘人数达不到规定比例，取消招聘岗位的报名人员，</w:t>
      </w:r>
      <w:r>
        <w:rPr>
          <w:rFonts w:hint="default"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事业单位人事综合管理部门</w:t>
      </w:r>
      <w:r>
        <w:rPr>
          <w:rFonts w:hint="default" w:ascii="Times New Roman" w:hAnsi="Times New Roman" w:eastAsia="仿宋_GB2312" w:cs="Times New Roman"/>
          <w:color w:val="auto"/>
          <w:sz w:val="32"/>
          <w:szCs w:val="32"/>
          <w:highlight w:val="none"/>
        </w:rPr>
        <w:t>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20</w:t>
      </w:r>
      <w:r>
        <w:rPr>
          <w:rFonts w:hint="default" w:ascii="Times New Roman" w:hAnsi="Times New Roman" w:eastAsia="仿宋_GB2312" w:cs="Times New Roman"/>
          <w:b/>
          <w:color w:val="auto"/>
          <w:sz w:val="32"/>
          <w:szCs w:val="32"/>
          <w:highlight w:val="none"/>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进入面试的应聘人员，需按招聘岗位要求，提交本人相关证明材料、有效身份证件及1寸近期同底版免冠照片2张。相关证明材料主要包括:</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（1）全日制普通高校应届毕业生应聘的，还需提交学校核发的就业推荐表。</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（2）其他人员应聘的，还需提交国家承认的学历学位证书(须在202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1月18</w:t>
      </w:r>
      <w:r>
        <w:rPr>
          <w:rFonts w:hint="default" w:ascii="Times New Roman" w:hAnsi="Times New Roman" w:eastAsia="仿宋_GB2312" w:cs="Times New Roman"/>
          <w:color w:val="auto"/>
          <w:sz w:val="32"/>
          <w:szCs w:val="32"/>
          <w:highlight w:val="none"/>
        </w:rPr>
        <w:t>日之前取得)。</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（3）在职人员应聘的，还需提交有用人权限部门或单位出具的同意应聘介绍信，对按时出具同意应聘介绍信确有困难的在职人员，经招聘单位同意，可在考察或体检时提供。</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（4）报考定向招聘岗位的，退役大学生士兵还应提供入伍、退役相关证明材料。</w:t>
      </w:r>
      <w:bookmarkStart w:id="0" w:name="_GoBack"/>
      <w:bookmarkEnd w:id="0"/>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（5）香港和澳门居民中的中国公民应聘的，还需提供《港澳居民来往内地通行证》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台湾学生和居民应聘的，还需提供《台湾居民来往大陆通行证》。</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（6）与国（境）内高校应届毕业生同期毕业的留学回国人员应聘的，还需提供规定时间内可取得学位证书和学历学位认证材料的承诺书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已取得国（境）外学历学位证书、但未获得教育部门认证的留学生应聘的，还需提供国（境）外学历学位证书及有资质的机构出具的翻译资料，并作出规定时间内可取得国（境）外学历学位认证材料的承诺。</w:t>
      </w:r>
    </w:p>
    <w:p>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（7）岗位有其他资格证书要求、工作经历要求的，还需提供相应的资格证书，工作经历证明等。</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21</w:t>
      </w:r>
      <w:r>
        <w:rPr>
          <w:rFonts w:hint="default" w:ascii="Times New Roman" w:hAnsi="Times New Roman" w:eastAsia="仿宋_GB2312" w:cs="Times New Roman"/>
          <w:b/>
          <w:color w:val="auto"/>
          <w:sz w:val="32"/>
          <w:szCs w:val="32"/>
          <w:highlight w:val="none"/>
        </w:rPr>
        <w:t>.考务费减免如何办理?</w:t>
      </w:r>
    </w:p>
    <w:p>
      <w:pPr>
        <w:spacing w:line="58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拟享受减免考务费用的最低生活保障家庭人员、脱贫享受政策人口和防返贫监测帮扶对象及残疾人，可享受考务费减免。考务费减免所需材料包括：</w:t>
      </w:r>
    </w:p>
    <w:p>
      <w:pPr>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残疾人员提供《残疾人证》。</w:t>
      </w:r>
    </w:p>
    <w:p>
      <w:pPr>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（2）本人身份证及联系电话。</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应聘人员须在规定时间内办理减免手续，逾期视作放弃应聘资格。</w:t>
      </w:r>
    </w:p>
    <w:p>
      <w:pPr>
        <w:spacing w:line="580" w:lineRule="exact"/>
        <w:ind w:firstLine="643" w:firstLineChars="2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2</w:t>
      </w:r>
      <w:r>
        <w:rPr>
          <w:rFonts w:hint="default" w:ascii="Times New Roman" w:hAnsi="Times New Roman" w:eastAsia="仿宋_GB2312" w:cs="Times New Roman"/>
          <w:b/>
          <w:sz w:val="32"/>
          <w:szCs w:val="32"/>
          <w:highlight w:val="none"/>
          <w:lang w:val="en-US" w:eastAsia="zh-CN"/>
        </w:rPr>
        <w:t>2</w:t>
      </w:r>
      <w:r>
        <w:rPr>
          <w:rFonts w:hint="default" w:ascii="Times New Roman" w:hAnsi="Times New Roman" w:eastAsia="仿宋_GB2312" w:cs="Times New Roman"/>
          <w:b/>
          <w:sz w:val="32"/>
          <w:szCs w:val="32"/>
          <w:highlight w:val="none"/>
        </w:rPr>
        <w:t>.考察时需要对应聘人员进行资格复审吗？</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22</w:t>
      </w:r>
      <w:r>
        <w:rPr>
          <w:rFonts w:hint="default" w:ascii="Times New Roman" w:hAnsi="Times New Roman" w:eastAsia="仿宋_GB2312" w:cs="Times New Roman"/>
          <w:b/>
          <w:color w:val="auto"/>
          <w:sz w:val="32"/>
          <w:szCs w:val="32"/>
          <w:highlight w:val="none"/>
        </w:rPr>
        <w:t>.违纪违规及存在不诚信情形的应聘人员如何处理?</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23</w:t>
      </w:r>
      <w:r>
        <w:rPr>
          <w:rFonts w:hint="default" w:ascii="Times New Roman" w:hAnsi="Times New Roman" w:eastAsia="仿宋_GB2312" w:cs="Times New Roman"/>
          <w:b/>
          <w:color w:val="auto"/>
          <w:sz w:val="32"/>
          <w:szCs w:val="32"/>
          <w:highlight w:val="none"/>
        </w:rPr>
        <w:t>.是否有指定的考试辅导书和培训班?</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利津县</w:t>
      </w:r>
      <w:r>
        <w:rPr>
          <w:rFonts w:hint="default" w:ascii="Times New Roman" w:hAnsi="Times New Roman" w:eastAsia="仿宋_GB2312" w:cs="Times New Roman"/>
          <w:color w:val="auto"/>
          <w:sz w:val="32"/>
          <w:szCs w:val="32"/>
          <w:highlight w:val="none"/>
        </w:rPr>
        <w:t>事业单位公开招聘考试不指定考试教材和辅导用书，不举办也不授权或委托任何机构举办考试辅导培训班。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B582F"/>
    <w:rsid w:val="00002157"/>
    <w:rsid w:val="000052B4"/>
    <w:rsid w:val="000A5739"/>
    <w:rsid w:val="001E202F"/>
    <w:rsid w:val="0024405E"/>
    <w:rsid w:val="0024443C"/>
    <w:rsid w:val="00431DBE"/>
    <w:rsid w:val="005650C8"/>
    <w:rsid w:val="005C258E"/>
    <w:rsid w:val="005C4F6F"/>
    <w:rsid w:val="00751096"/>
    <w:rsid w:val="0097157B"/>
    <w:rsid w:val="00A16AA9"/>
    <w:rsid w:val="00A97DA0"/>
    <w:rsid w:val="00B870DD"/>
    <w:rsid w:val="00BB2790"/>
    <w:rsid w:val="00BB582F"/>
    <w:rsid w:val="00C6313A"/>
    <w:rsid w:val="00C97E1B"/>
    <w:rsid w:val="00ED1942"/>
    <w:rsid w:val="010A2CBD"/>
    <w:rsid w:val="012C6895"/>
    <w:rsid w:val="02E0365D"/>
    <w:rsid w:val="037C7321"/>
    <w:rsid w:val="04A326BE"/>
    <w:rsid w:val="058707EC"/>
    <w:rsid w:val="05D67331"/>
    <w:rsid w:val="076F41ED"/>
    <w:rsid w:val="07900BD9"/>
    <w:rsid w:val="0BC95DF7"/>
    <w:rsid w:val="0BFA0ABB"/>
    <w:rsid w:val="0C033903"/>
    <w:rsid w:val="0C6002AB"/>
    <w:rsid w:val="0CF9349E"/>
    <w:rsid w:val="0D2720D8"/>
    <w:rsid w:val="121D602C"/>
    <w:rsid w:val="152164EA"/>
    <w:rsid w:val="161B1156"/>
    <w:rsid w:val="17600B11"/>
    <w:rsid w:val="1F39038B"/>
    <w:rsid w:val="202443AC"/>
    <w:rsid w:val="21755C3B"/>
    <w:rsid w:val="21885672"/>
    <w:rsid w:val="23BB4C40"/>
    <w:rsid w:val="2433410C"/>
    <w:rsid w:val="26454AE2"/>
    <w:rsid w:val="277B6388"/>
    <w:rsid w:val="29FE1608"/>
    <w:rsid w:val="2AD3160A"/>
    <w:rsid w:val="2D4620CA"/>
    <w:rsid w:val="33F07E93"/>
    <w:rsid w:val="3AA7481D"/>
    <w:rsid w:val="418D04D3"/>
    <w:rsid w:val="42532B34"/>
    <w:rsid w:val="44476729"/>
    <w:rsid w:val="45917F26"/>
    <w:rsid w:val="498F4DBB"/>
    <w:rsid w:val="4A077ABF"/>
    <w:rsid w:val="4B6E3BEE"/>
    <w:rsid w:val="4BFC50BF"/>
    <w:rsid w:val="4EE748E4"/>
    <w:rsid w:val="4F53273B"/>
    <w:rsid w:val="4FF01F49"/>
    <w:rsid w:val="4FFA43C4"/>
    <w:rsid w:val="505B310E"/>
    <w:rsid w:val="50EB4A23"/>
    <w:rsid w:val="5393283A"/>
    <w:rsid w:val="54CF3E74"/>
    <w:rsid w:val="55321383"/>
    <w:rsid w:val="582551D7"/>
    <w:rsid w:val="59EF33E7"/>
    <w:rsid w:val="5B361B7D"/>
    <w:rsid w:val="5E4E4BB6"/>
    <w:rsid w:val="5E533EA5"/>
    <w:rsid w:val="60BA11AC"/>
    <w:rsid w:val="613C1244"/>
    <w:rsid w:val="68827EA0"/>
    <w:rsid w:val="690A5DF3"/>
    <w:rsid w:val="6AD14E1A"/>
    <w:rsid w:val="6EE91ECE"/>
    <w:rsid w:val="70827D2B"/>
    <w:rsid w:val="73876AEE"/>
    <w:rsid w:val="76655B13"/>
    <w:rsid w:val="769413F2"/>
    <w:rsid w:val="770D60B6"/>
    <w:rsid w:val="77BC56A9"/>
    <w:rsid w:val="7B9D0BEA"/>
    <w:rsid w:val="7D1625B7"/>
    <w:rsid w:val="7DBE57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Plain Text"/>
    <w:basedOn w:val="1"/>
    <w:qFormat/>
    <w:uiPriority w:val="0"/>
    <w:pPr>
      <w:autoSpaceDE w:val="0"/>
      <w:autoSpaceDN w:val="0"/>
      <w:adjustRightInd w:val="0"/>
    </w:pPr>
    <w:rPr>
      <w:rFonts w:ascii="宋体"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862</Words>
  <Characters>4914</Characters>
  <Lines>40</Lines>
  <Paragraphs>11</Paragraphs>
  <TotalTime>0</TotalTime>
  <ScaleCrop>false</ScaleCrop>
  <LinksUpToDate>false</LinksUpToDate>
  <CharactersWithSpaces>5765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欣欣</cp:lastModifiedBy>
  <cp:lastPrinted>2022-01-11T02:55:00Z</cp:lastPrinted>
  <dcterms:modified xsi:type="dcterms:W3CDTF">2022-01-13T10:17:22Z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9415C6314D36478DBB182D53D0B80460</vt:lpwstr>
  </property>
</Properties>
</file>