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hint="default" w:ascii="Segoe UI" w:hAnsi="Segoe UI" w:eastAsia="Segoe UI" w:cs="Segoe UI"/>
          <w:sz w:val="31"/>
          <w:szCs w:val="31"/>
        </w:rPr>
      </w:pP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中山市</w:t>
      </w:r>
      <w:r>
        <w:rPr>
          <w:rFonts w:hint="eastAsia" w:ascii="Segoe UI" w:hAnsi="Segoe UI" w:cs="Segoe UI"/>
          <w:sz w:val="31"/>
          <w:szCs w:val="31"/>
          <w:shd w:val="clear" w:color="auto" w:fill="FFFFFF"/>
          <w:lang w:eastAsia="zh-CN"/>
        </w:rPr>
        <w:t>大涌镇</w:t>
      </w:r>
      <w:r>
        <w:rPr>
          <w:rFonts w:hint="eastAsia" w:ascii="Segoe UI" w:hAnsi="Segoe UI" w:cs="Segoe UI"/>
          <w:sz w:val="31"/>
          <w:szCs w:val="31"/>
          <w:shd w:val="clear" w:color="auto" w:fill="FFFFFF"/>
          <w:lang w:val="en-US" w:eastAsia="zh-CN"/>
        </w:rPr>
        <w:t>2022年</w:t>
      </w: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公开招聘高层次人才（专任教师）报名表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14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Segoe UI" w:hAnsi="Segoe UI" w:eastAsia="宋体" w:cs="Segoe UI"/>
                <w:sz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sz w:val="24"/>
                <w:lang w:eastAsia="zh-CN"/>
              </w:rPr>
              <w:t>专业和代码</w:t>
            </w:r>
          </w:p>
        </w:tc>
        <w:tc>
          <w:tcPr>
            <w:tcW w:w="1629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考生身份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是否属于免费师范生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（100字以内）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/>
    <w:p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14872573"/>
    <w:rsid w:val="1B2B5AEC"/>
    <w:rsid w:val="1E035F0A"/>
    <w:rsid w:val="5EF42049"/>
    <w:rsid w:val="6B3D6A6A"/>
    <w:rsid w:val="6C825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31</TotalTime>
  <ScaleCrop>false</ScaleCrop>
  <LinksUpToDate>false</LinksUpToDate>
  <CharactersWithSpaces>453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黄丽霞</cp:lastModifiedBy>
  <dcterms:modified xsi:type="dcterms:W3CDTF">2022-01-20T03:59:35Z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D4D2F1E79FD7464F8A58F93A98A55BD0</vt:lpwstr>
  </property>
</Properties>
</file>