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70" w:firstLineChars="147"/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-5715</wp:posOffset>
                </wp:positionV>
                <wp:extent cx="1074420" cy="384810"/>
                <wp:effectExtent l="4445" t="5080" r="698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jc w:val="left"/>
                              <w:rPr>
                                <w:rFonts w:ascii="仿宋" w:hAnsi="仿宋" w:eastAsia="仿宋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32"/>
                                <w:szCs w:val="32"/>
                              </w:rPr>
                              <w:t>附表2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5pt;margin-top:-0.45pt;height:30.3pt;width:84.6pt;z-index:251659264;mso-width-relative:page;mso-height-relative:page;" fillcolor="#FFFFFF" filled="t" stroked="t" coordsize="21600,21600" o:gfxdata="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17Q1HWAAAABwEAAA8AAAAAAAAAAQAgAAAAIgAAAGRy&#10;cy9kb3ducmV2LnhtbFBLAQIUABQAAAAIAIdO4kApi+WABwIAADY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jc w:val="left"/>
                        <w:rPr>
                          <w:rFonts w:ascii="仿宋" w:hAnsi="仿宋" w:eastAsia="仿宋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32"/>
                          <w:szCs w:val="32"/>
                        </w:rPr>
                        <w:t>附表2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ind w:firstLine="472" w:firstLineChars="147"/>
        <w:jc w:val="center"/>
      </w:pPr>
      <w:bookmarkStart w:id="1" w:name="_GoBack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《中国热带医学》杂志社考核招聘人员报名表</w:t>
      </w:r>
      <w:bookmarkEnd w:id="1"/>
      <w:r>
        <w:rPr>
          <w:rFonts w:hint="eastAsia" w:ascii="宋体" w:hAnsi="宋体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2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52"/>
        <w:gridCol w:w="702"/>
        <w:gridCol w:w="518"/>
        <w:gridCol w:w="50"/>
        <w:gridCol w:w="714"/>
        <w:gridCol w:w="525"/>
        <w:gridCol w:w="1245"/>
        <w:gridCol w:w="1308"/>
        <w:gridCol w:w="1075"/>
        <w:gridCol w:w="9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0" w:name="_Hlk71710774"/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1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36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36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3994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6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994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最高学位名称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掌握外语及程度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计算机掌握程度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已考取有关资格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66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岗位年限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是否服从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Cs/>
              </w:rPr>
              <w:t>岗位调剂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906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snapToGrid w:val="0"/>
              <w:ind w:right="4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snapToGrid w:val="0"/>
              <w:ind w:right="42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  历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（自高中起，时间到月）</w:t>
            </w:r>
          </w:p>
        </w:tc>
        <w:tc>
          <w:tcPr>
            <w:tcW w:w="8900" w:type="dxa"/>
            <w:gridSpan w:val="11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工作或社会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实践经历</w:t>
            </w:r>
          </w:p>
        </w:tc>
        <w:tc>
          <w:tcPr>
            <w:tcW w:w="8900" w:type="dxa"/>
            <w:gridSpan w:val="11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  惩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  况</w:t>
            </w:r>
          </w:p>
        </w:tc>
        <w:tc>
          <w:tcPr>
            <w:tcW w:w="8900" w:type="dxa"/>
            <w:gridSpan w:val="11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主要科研成果（论文、著作等）</w:t>
            </w:r>
          </w:p>
        </w:tc>
        <w:tc>
          <w:tcPr>
            <w:tcW w:w="8900" w:type="dxa"/>
            <w:gridSpan w:val="11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应聘承诺</w:t>
            </w:r>
          </w:p>
        </w:tc>
        <w:tc>
          <w:tcPr>
            <w:tcW w:w="890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以上所填内容属实，若有虚假，所聘单位有权解除聘用合同。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应聘者签名：</w:t>
            </w:r>
          </w:p>
        </w:tc>
      </w:tr>
      <w:bookmarkEnd w:id="0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0F87"/>
    <w:rsid w:val="16C1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2022-01-20T08:29:00Z</dcterms:created>
  <dc:creator>卷绿</dc:creator>
  <cp:lastModifiedBy>卷绿</cp:lastModifiedBy>
  <dcterms:modified xsi:type="dcterms:W3CDTF">2022-01-20T08:30:18Z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193431D06EC14A6F9A6D94676C2BD95F</vt:lpwstr>
  </property>
</Properties>
</file>