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eastAsia="黑体"/>
          <w:bCs/>
          <w:spacing w:val="16"/>
          <w:sz w:val="28"/>
          <w:szCs w:val="28"/>
        </w:rPr>
      </w:pPr>
      <w:r>
        <w:rPr>
          <w:rFonts w:eastAsia="黑体"/>
          <w:bCs/>
          <w:spacing w:val="16"/>
          <w:sz w:val="28"/>
          <w:szCs w:val="28"/>
        </w:rPr>
        <w:t>附件2</w:t>
      </w:r>
    </w:p>
    <w:p>
      <w:pPr>
        <w:snapToGrid w:val="0"/>
        <w:spacing w:line="540" w:lineRule="exact"/>
        <w:rPr>
          <w:rFonts w:hint="eastAsia" w:eastAsia="华文中宋"/>
          <w:b/>
          <w:spacing w:val="16"/>
          <w:sz w:val="44"/>
          <w:szCs w:val="44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eastAsia="zh-CN"/>
        </w:rPr>
        <w:t>枣庄市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val="en-US" w:eastAsia="zh-CN"/>
        </w:rPr>
        <w:t>峄城区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Cs/>
          <w:spacing w:val="16"/>
          <w:sz w:val="36"/>
          <w:szCs w:val="36"/>
        </w:rPr>
        <w:t>应聘须知</w:t>
      </w:r>
    </w:p>
    <w:p>
      <w:pPr>
        <w:snapToGrid w:val="0"/>
        <w:spacing w:line="540" w:lineRule="exact"/>
        <w:ind w:firstLine="352" w:firstLineChars="196"/>
        <w:rPr>
          <w:rFonts w:hint="eastAsia" w:ascii="方正小标宋简体" w:hAnsi="方正小标宋简体" w:eastAsia="方正小标宋简体" w:cs="方正小标宋简体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1.非普通高等学历教育的其他教育形式的毕业生是否可以应聘？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40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国内非普通高等学历教育的其他教育形式（自学考试、成人教育、网络教育、夜大、电大等）毕业生取得毕业证（学位证）后，符合岗位要求资格条件的，均可应聘。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仿宋"/>
          <w:sz w:val="28"/>
          <w:szCs w:val="28"/>
        </w:rPr>
      </w:pPr>
      <w:r>
        <w:rPr>
          <w:rFonts w:eastAsia="楷体_GB2312"/>
          <w:b/>
          <w:bCs/>
          <w:sz w:val="28"/>
          <w:szCs w:val="28"/>
        </w:rPr>
        <w:t>2.如何理解“在读的非应届毕业生”不得应聘？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"/>
          <w:color w:val="FF0000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“在读的非应届毕业生”，是指全脱产在校学习的国内普通高等学历教育学生和国（境）外留学人员，于2022年7月31日前无法完成学业并取得学历（学位）证书的，不得报考。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　  </w:t>
      </w:r>
      <w:r>
        <w:rPr>
          <w:rFonts w:hint="eastAsia" w:eastAsia="楷体_GB2312"/>
          <w:b/>
          <w:bCs/>
          <w:sz w:val="28"/>
          <w:szCs w:val="28"/>
        </w:rPr>
        <w:t>3</w:t>
      </w:r>
      <w:r>
        <w:rPr>
          <w:rFonts w:eastAsia="楷体_GB2312"/>
          <w:b/>
          <w:bCs/>
          <w:sz w:val="28"/>
          <w:szCs w:val="28"/>
        </w:rPr>
        <w:t>.留学回国人员可以应聘哪些岗位，需提供哪些材料？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楷体_GB2312"/>
          <w:b/>
          <w:sz w:val="28"/>
          <w:szCs w:val="28"/>
        </w:rPr>
      </w:pPr>
      <w:r>
        <w:rPr>
          <w:rFonts w:eastAsia="仿宋"/>
          <w:sz w:val="28"/>
          <w:szCs w:val="28"/>
        </w:rPr>
        <w:t>　　留学回国人员可以根据自身情况应聘符合条件的岗位。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_GB2312"/>
          <w:sz w:val="28"/>
          <w:szCs w:val="28"/>
        </w:rPr>
      </w:pPr>
      <w:r>
        <w:rPr>
          <w:rFonts w:ascii="Times New Roman" w:eastAsia="仿宋_GB2312"/>
          <w:sz w:val="28"/>
          <w:szCs w:val="28"/>
        </w:rPr>
        <w:t>留学回国人员应聘的，除需提供《简章》中规定的相关材料外，还要提供国家教育部门的学历学位认证</w:t>
      </w:r>
      <w:r>
        <w:rPr>
          <w:rFonts w:hint="eastAsia" w:ascii="Times New Roman" w:eastAsia="仿宋_GB2312"/>
          <w:sz w:val="28"/>
          <w:szCs w:val="28"/>
        </w:rPr>
        <w:t>材料</w:t>
      </w:r>
      <w:r>
        <w:rPr>
          <w:rFonts w:ascii="Times New Roman" w:eastAsia="仿宋_GB2312"/>
          <w:sz w:val="28"/>
          <w:szCs w:val="28"/>
        </w:rPr>
        <w:t>。应聘人员可登录教育部留学服务中心网站（http://www.cscse.edu.cn）查询认证的有关要求和程序。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对已取得国（境）外学历学位证书的、但未获得教育部门认证的留学生应聘的，需提供国（境）外学历学位证书及有资质的机构出具的翻译资料，并作出规定时间内可取得相关材料的承诺。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楷体_GB2312" w:cs="Times New Roman"/>
          <w:b/>
          <w:bCs/>
          <w:sz w:val="28"/>
          <w:szCs w:val="28"/>
        </w:rPr>
        <w:t>4</w:t>
      </w:r>
      <w:r>
        <w:rPr>
          <w:rFonts w:ascii="Times New Roman" w:hAnsi="Times New Roman" w:eastAsia="楷体_GB2312" w:cs="Times New Roman"/>
          <w:b/>
          <w:bCs/>
          <w:sz w:val="28"/>
          <w:szCs w:val="28"/>
        </w:rPr>
        <w:t>.哪些人员可以应聘面向“退役大学生士兵”招聘岗位？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60" w:lineRule="exact"/>
        <w:ind w:firstLine="560" w:firstLineChars="200"/>
        <w:jc w:val="both"/>
        <w:textAlignment w:val="auto"/>
        <w:outlineLvl w:val="9"/>
        <w:rPr>
          <w:rFonts w:hint="default" w:eastAsia="仿宋_GB2312"/>
          <w:color w:val="auto"/>
          <w:sz w:val="28"/>
          <w:szCs w:val="28"/>
          <w:u w:val="none"/>
          <w:shd w:val="clear" w:color="auto" w:fill="auto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面向“退役大学生士兵”招聘岗位限以下人员应聘：在峄城区应征入伍的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全日制普通高等院校大学生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</w:rPr>
        <w:t>服役期满退出现役并取得相应学历，或高级技工学校（技师学院）全日制毕业生，毕业时取得高级工、预备技师（含技师）职业资格的退役大学生士兵。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属于以下情形人员不得应聘</w:t>
      </w:r>
      <w:r>
        <w:rPr>
          <w:rFonts w:hint="eastAsia" w:eastAsia="仿宋_GB2312" w:cs="Times New Roman"/>
          <w:i w:val="0"/>
          <w:caps w:val="0"/>
          <w:color w:val="auto"/>
          <w:spacing w:val="0"/>
          <w:sz w:val="28"/>
          <w:szCs w:val="28"/>
          <w:u w:val="none"/>
          <w:shd w:val="clear" w:color="auto" w:fill="auto"/>
          <w:lang w:val="en-US" w:eastAsia="zh-CN"/>
        </w:rPr>
        <w:t>面向“退役大学生士兵”招聘岗位</w:t>
      </w: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（一）符合政府安排工作条件已由政府安排工作，或符合政府安排工作条件但选择自主就业、自谋职业、灵活就业的退役士兵；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（二）入伍前非全日制普通高等院校录取新生、在校生、毕业生，或未取得高级工、预备技师职业资格，退役后取得相应学历或职业资格；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（三）依托地方高等院校定向培养的士官；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</w:pPr>
      <w:r>
        <w:rPr>
          <w:rFonts w:hint="eastAsia" w:eastAsia="仿宋_GB2312"/>
          <w:color w:val="auto"/>
          <w:sz w:val="28"/>
          <w:szCs w:val="28"/>
          <w:u w:val="none"/>
          <w:shd w:val="clear" w:color="auto" w:fill="auto"/>
          <w:lang w:eastAsia="zh-CN"/>
        </w:rPr>
        <w:t>（四）未服满现役（部队撤降并改等非个人原因除外）或服役期间受到党纪警告、军纪严重警告以上处分。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退役大学生士兵定向招聘政策咨询电话：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0632-3096766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5</w:t>
      </w:r>
      <w:r>
        <w:rPr>
          <w:rFonts w:eastAsia="楷体_GB2312"/>
          <w:b/>
          <w:bCs/>
          <w:sz w:val="28"/>
          <w:szCs w:val="28"/>
        </w:rPr>
        <w:t>.符合定向招聘条件的人员可以应聘非定向招聘岗位吗？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48" w:firstLineChars="196"/>
        <w:textAlignment w:val="auto"/>
        <w:rPr>
          <w:rFonts w:eastAsia="仿宋"/>
          <w:sz w:val="28"/>
          <w:szCs w:val="28"/>
        </w:rPr>
      </w:pPr>
      <w:r>
        <w:rPr>
          <w:rFonts w:eastAsia="仿宋_GB2312"/>
          <w:sz w:val="28"/>
          <w:szCs w:val="28"/>
        </w:rPr>
        <w:t>可以应聘非定向招聘岗位，但必须符合招聘岗位要求的条件。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6.</w:t>
      </w:r>
      <w:r>
        <w:rPr>
          <w:rFonts w:eastAsia="楷体_GB2312"/>
          <w:b/>
          <w:bCs/>
          <w:sz w:val="28"/>
          <w:szCs w:val="28"/>
        </w:rPr>
        <w:t>对学历学位及相关证书取得时间有什么要求？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普通高校</w:t>
      </w:r>
      <w:r>
        <w:rPr>
          <w:rFonts w:eastAsia="仿宋_GB2312"/>
          <w:sz w:val="28"/>
          <w:szCs w:val="28"/>
        </w:rPr>
        <w:t>应届毕业生</w:t>
      </w:r>
      <w:r>
        <w:rPr>
          <w:rFonts w:hint="eastAsia" w:eastAsia="仿宋_GB2312"/>
          <w:sz w:val="28"/>
          <w:szCs w:val="28"/>
        </w:rPr>
        <w:t>以及与国（境）内普通高校应届毕业生同期毕业的留学回国人员</w:t>
      </w:r>
      <w:r>
        <w:rPr>
          <w:rFonts w:eastAsia="仿宋_GB2312"/>
          <w:sz w:val="28"/>
          <w:szCs w:val="28"/>
        </w:rPr>
        <w:t>的学历、学位及相关证书，须在202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年7月31日前取得；其他人员应聘的，须在202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2年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u w:val="none"/>
          <w:shd w:val="clear" w:color="auto" w:fill="auto"/>
          <w:lang w:eastAsia="zh-CN"/>
        </w:rPr>
        <w:t>日</w:t>
      </w:r>
      <w:r>
        <w:rPr>
          <w:rFonts w:eastAsia="仿宋_GB2312"/>
          <w:sz w:val="28"/>
          <w:szCs w:val="28"/>
        </w:rPr>
        <w:t>前取得国家承认的学历、学位及相关证书。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</w:rPr>
        <w:t>7.</w:t>
      </w:r>
      <w:r>
        <w:rPr>
          <w:rFonts w:eastAsia="楷体_GB2312"/>
          <w:b/>
          <w:bCs/>
          <w:sz w:val="28"/>
          <w:szCs w:val="28"/>
        </w:rPr>
        <w:t xml:space="preserve"> 本次招聘中的有效身份证件指的是什么？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65"/>
        <w:textAlignment w:val="auto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有效身份证件包括有效期限内的居民身份证、临时居民身份证、港澳居民来往内地通行证、台湾居民来往大陆通行证。请考生妥善保管本人有效居民身份证件，过期或丢失的，请务必在考前及时到公安机关换领或补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ind w:firstLine="551" w:firstLineChars="196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8</w:t>
      </w:r>
      <w:r>
        <w:rPr>
          <w:rFonts w:eastAsia="楷体_GB2312"/>
          <w:b/>
          <w:bCs/>
          <w:sz w:val="28"/>
          <w:szCs w:val="28"/>
        </w:rPr>
        <w:t>.网上填写报名信息时应注意什么？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报名时，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要认真阅读网上报名系统有关要求和诚信承诺书，提交的报名申请材料必须真实、准确、完整，能够体现报考岗位的要求。因提交报名申请材料不准确、不完整、不符合要求，影响网上报名的，由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本人承担相应后果。</w:t>
      </w:r>
      <w:r>
        <w:rPr>
          <w:rFonts w:hint="eastAsia" w:eastAsia="仿宋_GB2312"/>
          <w:sz w:val="28"/>
          <w:szCs w:val="28"/>
        </w:rPr>
        <w:t>应聘人员</w:t>
      </w:r>
      <w:r>
        <w:rPr>
          <w:rFonts w:eastAsia="仿宋_GB2312"/>
          <w:sz w:val="28"/>
          <w:szCs w:val="28"/>
        </w:rPr>
        <w:t>的申请材料、信息不实或者不符合报名条件的，一经查实，即取消报考资格。对伪造、变造有关证件、材料、信息，骗取考试资格的，按照有关规定处理。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网上报名系统的表项中未能涵盖报考岗位所要求资格条件的，务必在“备注栏”中如实填写。家庭成员及其主要社会关系，必须填写姓名、工作单位及职务。学习和工作经历，必须从高中阶段开始填写</w:t>
      </w:r>
      <w:r>
        <w:rPr>
          <w:rFonts w:hint="eastAsia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　　参考往年情况，报名初始阶段人数较少，资格审查速度较快，报名最后阶段尤其是最后两天报名集中，届时资格审查速度将有所下降。建议应聘人员合理安排报名时间，根据本人的专业、意愿和职业规划等尽早报名，尽量在网速较快的环境报名，尽量避免后期集中报名，以免错失报名机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624"/>
        <w:textAlignment w:val="auto"/>
        <w:rPr>
          <w:rFonts w:ascii="Times New Roman" w:eastAsia="楷体_GB2312"/>
          <w:b/>
          <w:bCs/>
          <w:sz w:val="28"/>
          <w:szCs w:val="28"/>
        </w:rPr>
      </w:pPr>
      <w:r>
        <w:rPr>
          <w:rFonts w:hint="eastAsia" w:ascii="Times New Roman" w:eastAsia="楷体_GB2312"/>
          <w:b/>
          <w:bCs/>
          <w:sz w:val="28"/>
          <w:szCs w:val="28"/>
          <w:lang w:val="en-US" w:eastAsia="zh-CN"/>
        </w:rPr>
        <w:t>9</w:t>
      </w:r>
      <w:r>
        <w:rPr>
          <w:rFonts w:ascii="Times New Roman" w:eastAsia="楷体_GB2312"/>
          <w:b/>
          <w:bCs/>
          <w:sz w:val="28"/>
          <w:szCs w:val="28"/>
        </w:rPr>
        <w:t>.应聘人员在网上提供的照片有什么要求？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电子照片必须是近期正面免冠证件照，并且与</w:t>
      </w:r>
      <w:r>
        <w:rPr>
          <w:rFonts w:hint="eastAsia" w:eastAsia="仿宋_GB2312"/>
          <w:sz w:val="28"/>
          <w:szCs w:val="28"/>
        </w:rPr>
        <w:t>面试前</w:t>
      </w:r>
      <w:r>
        <w:rPr>
          <w:rFonts w:eastAsia="仿宋_GB2312"/>
          <w:sz w:val="28"/>
          <w:szCs w:val="28"/>
        </w:rPr>
        <w:t>资格审查</w:t>
      </w:r>
      <w:r>
        <w:rPr>
          <w:rFonts w:hint="eastAsia" w:eastAsia="仿宋_GB2312"/>
          <w:sz w:val="28"/>
          <w:szCs w:val="28"/>
        </w:rPr>
        <w:t>时</w:t>
      </w:r>
      <w:r>
        <w:rPr>
          <w:rFonts w:eastAsia="仿宋_GB2312"/>
          <w:sz w:val="28"/>
          <w:szCs w:val="28"/>
        </w:rPr>
        <w:t>所提供的照片</w:t>
      </w:r>
      <w:r>
        <w:rPr>
          <w:rFonts w:hint="eastAsia" w:eastAsia="仿宋_GB2312"/>
          <w:sz w:val="28"/>
          <w:szCs w:val="28"/>
        </w:rPr>
        <w:t>为</w:t>
      </w:r>
      <w:r>
        <w:rPr>
          <w:rFonts w:eastAsia="仿宋_GB2312"/>
          <w:sz w:val="28"/>
          <w:szCs w:val="28"/>
        </w:rPr>
        <w:t>同一底版。</w:t>
      </w:r>
      <w:r>
        <w:rPr>
          <w:rFonts w:hint="eastAsia" w:eastAsia="仿宋_GB2312"/>
          <w:sz w:val="28"/>
          <w:szCs w:val="28"/>
        </w:rPr>
        <w:t>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过</w:t>
      </w:r>
      <w:r>
        <w:rPr>
          <w:rFonts w:hint="eastAsia" w:eastAsia="仿宋_GB2312" w:cs="Times New Roman"/>
          <w:sz w:val="28"/>
          <w:szCs w:val="28"/>
          <w:lang w:eastAsia="zh-CN"/>
        </w:rPr>
        <w:t>峄城区政府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网报名的，在上</w:t>
      </w:r>
      <w:r>
        <w:rPr>
          <w:rFonts w:ascii="Times New Roman" w:hAnsi="Times New Roman" w:eastAsia="仿宋_GB2312" w:cs="Times New Roman"/>
          <w:sz w:val="28"/>
          <w:szCs w:val="28"/>
        </w:rPr>
        <w:t>传照片前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，</w:t>
      </w:r>
      <w:r>
        <w:rPr>
          <w:rFonts w:ascii="Times New Roman" w:hAnsi="Times New Roman" w:eastAsia="仿宋_GB2312" w:cs="Times New Roman"/>
          <w:sz w:val="28"/>
          <w:szCs w:val="28"/>
        </w:rPr>
        <w:t>须</w:t>
      </w:r>
      <w:r>
        <w:rPr>
          <w:rFonts w:hint="eastAsia" w:eastAsia="仿宋_GB2312" w:cs="Times New Roman"/>
          <w:sz w:val="28"/>
          <w:szCs w:val="28"/>
          <w:lang w:eastAsia="zh-CN"/>
        </w:rPr>
        <w:t>在报名网页</w:t>
      </w:r>
      <w:r>
        <w:rPr>
          <w:rFonts w:ascii="Times New Roman" w:hAnsi="Times New Roman" w:eastAsia="仿宋_GB2312" w:cs="Times New Roman"/>
          <w:sz w:val="28"/>
          <w:szCs w:val="28"/>
        </w:rPr>
        <w:t>先下载报名系统中的“照片审核处理工具”，按照工具使用说明对本人电</w:t>
      </w:r>
      <w:r>
        <w:rPr>
          <w:rFonts w:eastAsia="仿宋_GB2312"/>
          <w:sz w:val="28"/>
          <w:szCs w:val="28"/>
        </w:rPr>
        <w:t>子照片进行处理、保存，并将处理后的照片上传。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bCs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10</w:t>
      </w:r>
      <w:r>
        <w:rPr>
          <w:rFonts w:eastAsia="楷体_GB2312"/>
          <w:b/>
          <w:bCs/>
          <w:sz w:val="28"/>
          <w:szCs w:val="28"/>
        </w:rPr>
        <w:t>.资格审查工作由谁负责？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eastAsia="仿宋"/>
          <w:sz w:val="28"/>
          <w:szCs w:val="28"/>
        </w:rPr>
        <w:t>　　</w:t>
      </w:r>
      <w:r>
        <w:rPr>
          <w:rFonts w:ascii="Times New Roman" w:hAnsi="Times New Roman" w:eastAsia="仿宋_GB2312" w:cs="Times New Roman"/>
          <w:sz w:val="28"/>
          <w:szCs w:val="28"/>
        </w:rPr>
        <w:t>资格审查工作由招聘单位或其主管部门负责。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2" w:firstLineChars="200"/>
        <w:textAlignment w:val="auto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b/>
          <w:bCs/>
          <w:sz w:val="28"/>
          <w:szCs w:val="28"/>
          <w:lang w:val="en-US" w:eastAsia="zh-CN"/>
        </w:rPr>
        <w:t>11</w:t>
      </w:r>
      <w:r>
        <w:rPr>
          <w:rFonts w:eastAsia="楷体_GB2312"/>
          <w:b/>
          <w:bCs/>
          <w:sz w:val="28"/>
          <w:szCs w:val="28"/>
        </w:rPr>
        <w:t>.未通过资格初审的报名信息能否修改？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ind w:firstLine="560" w:firstLineChars="20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eastAsia="仿宋_GB2312"/>
          <w:sz w:val="28"/>
          <w:szCs w:val="28"/>
        </w:rPr>
        <w:t>日1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:00前</w:t>
      </w:r>
      <w:r>
        <w:rPr>
          <w:rFonts w:eastAsia="仿宋_GB2312"/>
          <w:sz w:val="28"/>
          <w:szCs w:val="28"/>
        </w:rPr>
        <w:t>，单位尚未初审或者初审未通过的，报名人员可以更改、补充报名信息，也可以改报其他岗位。其中，招聘单位要求补充信息的，应当及时完整地补充报名信息。202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eastAsia="仿宋_GB2312"/>
          <w:sz w:val="28"/>
          <w:szCs w:val="28"/>
        </w:rPr>
        <w:t>日1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:00后</w:t>
      </w:r>
      <w:r>
        <w:rPr>
          <w:rFonts w:eastAsia="仿宋_GB2312"/>
          <w:sz w:val="28"/>
          <w:szCs w:val="28"/>
        </w:rPr>
        <w:t>，单位尚未初审或者初审未通过的，不能再改报其他岗位，不能再修改、补充报名信息。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60" w:lineRule="exact"/>
        <w:textAlignment w:val="auto"/>
        <w:rPr>
          <w:rFonts w:ascii="Times New Roman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公开招聘政策咨询电话：0632-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7716029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FF0000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网上报名技术咨询电话：</w:t>
      </w:r>
      <w:r>
        <w:rPr>
          <w:rFonts w:hint="eastAsia" w:eastAsia="仿宋_GB2312"/>
          <w:sz w:val="28"/>
          <w:szCs w:val="28"/>
          <w:lang w:val="en-US" w:eastAsia="zh-CN"/>
        </w:rPr>
        <w:t>0531-88873752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460" w:lineRule="exact"/>
        <w:ind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请在工作时间段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val="en-US" w:eastAsia="zh-CN"/>
        </w:rPr>
        <w:t>上午8:30—11:40；下午14:00—17:30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2"/>
          <w:sz w:val="28"/>
          <w:szCs w:val="28"/>
        </w:rPr>
        <w:t>拨打以上电话。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5588"/>
    <w:rsid w:val="3F67727A"/>
    <w:rsid w:val="795C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paragraph" w:customStyle="1" w:styleId="5">
    <w:name w:val="Plain Text"/>
    <w:basedOn w:val="1"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2022-02-17T02:04:00Z</dcterms:created>
  <dc:creator>lsp-yc</dc:creator>
  <cp:lastModifiedBy>lsp-yc</cp:lastModifiedBy>
  <dcterms:modified xsi:type="dcterms:W3CDTF">2022-02-22T01:51:05Z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55FC566DB2004CE9803A1E5EEAF1F8B3</vt:lpwstr>
  </property>
</Properties>
</file>