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640" w:lineRule="exact"/>
        <w:ind w:right="108"/>
        <w:rPr>
          <w:rFonts w:ascii="方正黑体_GBK" w:hAnsi="方正仿宋_GBK" w:eastAsia="方正黑体_GBK" w:cs="方正仿宋_GBK"/>
          <w:color w:val="333333"/>
          <w:spacing w:val="-26"/>
          <w:sz w:val="28"/>
          <w:szCs w:val="28"/>
          <w:shd w:val="clear" w:color="auto" w:fill="FFFFFF"/>
        </w:rPr>
      </w:pPr>
      <w:r>
        <w:rPr>
          <w:rFonts w:hint="eastAsia" w:ascii="方正黑体_GBK" w:hAnsi="方正仿宋_GBK" w:eastAsia="方正黑体_GBK" w:cs="方正仿宋_GBK"/>
          <w:color w:val="333333"/>
          <w:spacing w:val="-26"/>
          <w:sz w:val="28"/>
          <w:szCs w:val="28"/>
          <w:shd w:val="clear" w:color="auto" w:fill="FFFFFF"/>
        </w:rPr>
        <w:t>附件5</w:t>
      </w:r>
    </w:p>
    <w:p>
      <w:pPr>
        <w:pStyle w:val="5"/>
        <w:widowControl/>
        <w:spacing w:line="640" w:lineRule="exact"/>
        <w:ind w:right="108"/>
        <w:jc w:val="center"/>
        <w:rPr>
          <w:rFonts w:hint="eastAsia"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</w:pPr>
      <w:r>
        <w:rPr>
          <w:rFonts w:hint="eastAsia"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  <w:t>重庆高新区公开招聘教育事业单位工作人员</w:t>
      </w:r>
    </w:p>
    <w:p>
      <w:pPr>
        <w:pStyle w:val="5"/>
        <w:widowControl/>
        <w:spacing w:line="640" w:lineRule="exact"/>
        <w:ind w:right="108"/>
        <w:jc w:val="center"/>
        <w:rPr>
          <w:rFonts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</w:pPr>
      <w:r>
        <w:rPr>
          <w:rFonts w:hint="eastAsia"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  <w:t>新冠肺炎疫情防控公告</w:t>
      </w:r>
    </w:p>
    <w:p>
      <w:pPr>
        <w:pStyle w:val="5"/>
        <w:widowControl/>
        <w:spacing w:line="600" w:lineRule="exact"/>
        <w:ind w:right="108"/>
        <w:jc w:val="center"/>
        <w:rPr>
          <w:rFonts w:ascii="方正小标宋_GBK" w:hAnsi="方正仿宋_GBK" w:eastAsia="方正小标宋_GBK" w:cs="方正仿宋_GBK"/>
          <w:color w:val="333333"/>
          <w:sz w:val="44"/>
          <w:szCs w:val="44"/>
          <w:shd w:val="clear" w:color="auto" w:fill="FFFFFF"/>
        </w:rPr>
      </w:pPr>
    </w:p>
    <w:p>
      <w:pPr>
        <w:pStyle w:val="5"/>
        <w:widowControl/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为进一步做好“外防输入、内防反弹”常态化疫情防控工作，保障考生身体健康和生命安全，根据重庆市新型冠状病毒肺炎疫情防控工作领导小组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2020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5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日发布的《关于进一步做好新冠肺炎疫情常态化防控工作的若干意见》（渝肺炎组发〔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2020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〕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18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号，以下简称《意见》）和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7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日发布的《重庆调整国内其他地区来渝返渝人员健康管理措施的通知》（以下简称《通知》），做好</w:t>
      </w:r>
      <w:r>
        <w:rPr>
          <w:rFonts w:hint="eastAsia" w:ascii="Times New Roman" w:hAnsi="方正仿宋_GBK" w:eastAsia="方正仿宋_GBK"/>
          <w:color w:val="333333"/>
          <w:sz w:val="32"/>
          <w:szCs w:val="32"/>
          <w:shd w:val="clear" w:color="auto" w:fill="FFFFFF"/>
        </w:rPr>
        <w:t>高新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区各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类现场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、面试期间新冠肺炎疫情防控工作，保障考生和考务工作人员身体健康，现将疫情防控相关工作要求公告如下：</w:t>
      </w:r>
    </w:p>
    <w:p>
      <w:pPr>
        <w:pStyle w:val="5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请考生做好自身防疫防护工作，参加考试前不去疫情风险地区活动，确保身体健康正常参考。</w:t>
      </w:r>
    </w:p>
    <w:p>
      <w:pPr>
        <w:pStyle w:val="5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请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考生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通过微信官方公众号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“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国务院客户端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”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小程序已上线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的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疫情风险等级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查询本人所处地区的疫情风险等级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。结合微信官方公众号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“通信行程卡”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小程序查询</w:t>
      </w:r>
      <w:r>
        <w:rPr>
          <w:rFonts w:ascii="Times New Roman" w:hAnsi="Times New Roman" w:eastAsia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14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天国内外行程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，查询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是否经过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中高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风险地区。</w:t>
      </w:r>
    </w:p>
    <w:p>
      <w:pPr>
        <w:pStyle w:val="5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根据疫情防控需要，在现场资格审查及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考试考核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当日，所有考生须持48小时内新冠肺炎病毒核酸检测阴性报告，且重庆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渝康码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通信大数据行程卡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显示为绿码，无异常（当日更新），体温查验＜37.3℃，且无异常情况，方可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进入报名点。</w:t>
      </w:r>
    </w:p>
    <w:p>
      <w:pPr>
        <w:pStyle w:val="5"/>
        <w:widowControl/>
        <w:numPr>
          <w:numId w:val="0"/>
        </w:numPr>
        <w:spacing w:line="600" w:lineRule="exact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自备一次性使用医用口罩或医用外科口罩，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除身份确认、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答题环节可摘除口罩以外，应全程佩戴，做好个人防护。</w:t>
      </w:r>
    </w:p>
    <w:p>
      <w:pPr>
        <w:pStyle w:val="5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报考人员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未按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要求提供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证明或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健康码的，以及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当天，报考人员进入考点前，因体温异常、干咳、乏力等症状，确认有可疑症状的报考人员，不得进入考点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，并视同主动放弃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>
      <w:pPr>
        <w:pStyle w:val="5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考生如因有相关旅居史、密切接触史等流行病学史被集中隔离，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当天无法到达考点报到的，视为放弃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资格。仍处于新冠肺炎治疗期或出院观察期，以及因其它个人原因无法参加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的考生，视同放弃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>
      <w:pPr>
        <w:pStyle w:val="5"/>
        <w:widowControl/>
        <w:spacing w:line="600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特别提醒：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考生应认真阅读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本《公告》内容，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亲自签名确认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《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资格，并记入事业单位招考诚信档案，如有违法行为，将依法追究其法律责任。</w:t>
      </w:r>
    </w:p>
    <w:p>
      <w:pPr>
        <w:pStyle w:val="5"/>
        <w:widowControl/>
        <w:spacing w:line="600" w:lineRule="exact"/>
        <w:jc w:val="both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  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>
      <w:pPr>
        <w:pStyle w:val="5"/>
        <w:widowControl/>
        <w:spacing w:line="600" w:lineRule="exact"/>
        <w:ind w:firstLine="62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新冠肺炎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疫情防控考务咨询电话：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023-68600935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。</w:t>
      </w:r>
    </w:p>
    <w:p>
      <w:pPr>
        <w:pStyle w:val="5"/>
        <w:widowControl/>
        <w:spacing w:line="555" w:lineRule="atLeast"/>
        <w:ind w:left="1910" w:leftChars="300" w:hanging="1280" w:hangingChars="400"/>
        <w:jc w:val="both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drawing>
          <wp:inline distT="0" distB="0" distL="114300" distR="114300">
            <wp:extent cx="3620770" cy="5270500"/>
            <wp:effectExtent l="19050" t="0" r="0" b="0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2762" cy="527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29069"/>
    <w:multiLevelType w:val="singleLevel"/>
    <w:tmpl w:val="B15290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99"/>
    <w:rsid w:val="000E1A68"/>
    <w:rsid w:val="00217281"/>
    <w:rsid w:val="002B722C"/>
    <w:rsid w:val="003315C8"/>
    <w:rsid w:val="003D5A57"/>
    <w:rsid w:val="003D7FB6"/>
    <w:rsid w:val="00476CD1"/>
    <w:rsid w:val="005A0C99"/>
    <w:rsid w:val="008B001F"/>
    <w:rsid w:val="008E00D9"/>
    <w:rsid w:val="00916534"/>
    <w:rsid w:val="009536A6"/>
    <w:rsid w:val="00A02269"/>
    <w:rsid w:val="00C104F8"/>
    <w:rsid w:val="00CA72C3"/>
    <w:rsid w:val="00D25995"/>
    <w:rsid w:val="00EC5236"/>
    <w:rsid w:val="0A50796E"/>
    <w:rsid w:val="0B1D2039"/>
    <w:rsid w:val="0C45287B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2107726"/>
    <w:rsid w:val="758A2F5B"/>
    <w:rsid w:val="75EA5A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168</Words>
  <Characters>961</Characters>
  <Lines>8</Lines>
  <Paragraphs>2</Paragraphs>
  <TotalTime>2</TotalTime>
  <ScaleCrop>false</ScaleCrop>
  <LinksUpToDate>false</LinksUpToDate>
  <CharactersWithSpaces>1127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2021-01-15T09:54:00Z</dcterms:created>
  <dc:creator>asus</dc:creator>
  <cp:lastModifiedBy>龚青</cp:lastModifiedBy>
  <dcterms:modified xsi:type="dcterms:W3CDTF">2022-01-29T05:26:53Z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64DC4216BFDA493095640999F49F741E</vt:lpwstr>
  </property>
</Properties>
</file>