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年峨山县中医医院公开招聘编外工作人员报名表</w:t>
      </w:r>
    </w:p>
    <w:tbl>
      <w:tblPr>
        <w:tblStyle w:val="4"/>
        <w:tblpPr w:leftFromText="180" w:rightFromText="180" w:vertAnchor="text" w:horzAnchor="margin" w:tblpXSpec="center" w:tblpY="143"/>
        <w:tblW w:w="101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466"/>
        <w:gridCol w:w="748"/>
        <w:gridCol w:w="702"/>
        <w:gridCol w:w="626"/>
        <w:gridCol w:w="351"/>
        <w:gridCol w:w="702"/>
        <w:gridCol w:w="977"/>
        <w:gridCol w:w="1054"/>
        <w:gridCol w:w="2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性别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民族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籍贯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面貌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学位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专业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教育背景（从高中起填）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3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高校期间主要奖励</w:t>
            </w:r>
          </w:p>
        </w:tc>
        <w:tc>
          <w:tcPr>
            <w:tcW w:w="8764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高校期间担任社会工作情况</w:t>
            </w:r>
          </w:p>
        </w:tc>
        <w:tc>
          <w:tcPr>
            <w:tcW w:w="8764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3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相关专业技能（附复印件）</w:t>
            </w:r>
          </w:p>
        </w:tc>
        <w:tc>
          <w:tcPr>
            <w:tcW w:w="8764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F"/>
    <w:rsid w:val="000F36DA"/>
    <w:rsid w:val="00DE6AEF"/>
    <w:rsid w:val="0E0771F9"/>
    <w:rsid w:val="42277552"/>
    <w:rsid w:val="5B4860FC"/>
    <w:rsid w:val="5DAB172C"/>
    <w:rsid w:val="721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rich_media_meta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3</Pages>
  <Words>231</Words>
  <Characters>1320</Characters>
  <Lines>11</Lines>
  <Paragraphs>3</Paragraphs>
  <TotalTime>39</TotalTime>
  <ScaleCrop>false</ScaleCrop>
  <LinksUpToDate>false</LinksUpToDate>
  <CharactersWithSpaces>1548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2021-12-06T06:46:00Z</dcterms:created>
  <dc:creator>YXSESXZZY</dc:creator>
  <cp:lastModifiedBy>Administrator</cp:lastModifiedBy>
  <dcterms:modified xsi:type="dcterms:W3CDTF">2022-03-01T03:55:16Z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F0B5301221B145CB9ABBC0DD9F5C1831</vt:lpwstr>
  </property>
</Properties>
</file>