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附件3</w:t>
      </w: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广州市生态环境局天河分局20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年公开招聘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lang w:eastAsia="zh-CN"/>
              </w:rPr>
              <w:t>环保协管员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资格审查资料目录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广州市生态环境局天河分局20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年公开招聘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环保协管员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基本信息登记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天河区门户网站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双面复印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户口本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须有首页及本人页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事业单位、国有企业正式员工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港澳学习、国外留学归来人员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20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年    月     日                                                  </w:t>
            </w:r>
          </w:p>
        </w:tc>
      </w:tr>
    </w:tbl>
    <w:p>
      <w:pPr>
        <w:rPr>
          <w:rFonts w:hint="default" w:ascii="Times New Roman" w:hAnsi="Times New Roman" w:eastAsia="华文中宋" w:cs="Times New Roman"/>
          <w:szCs w:val="21"/>
        </w:rPr>
      </w:pPr>
    </w:p>
    <w:p>
      <w:pPr>
        <w:rPr>
          <w:rFonts w:hint="default" w:ascii="Times New Roman" w:hAnsi="Times New Roman" w:eastAsia="华文中宋" w:cs="Times New Roman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33D5D"/>
    <w:rsid w:val="4A133D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a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2022-02-28T05:31:00Z</dcterms:created>
  <dc:creator>chendaj</dc:creator>
  <cp:lastModifiedBy>chendaj</cp:lastModifiedBy>
  <dcterms:modified xsi:type="dcterms:W3CDTF">2022-02-28T05:31:34Z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