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703" w:leftChars="-335" w:right="-874" w:rightChars="-416"/>
        <w:rPr>
          <w:rFonts w:ascii="仿宋_GB2312" w:hAnsi="宋体" w:eastAsia="仿宋_GB2312"/>
          <w:snapToGrid w:val="0"/>
          <w:spacing w:val="-26"/>
          <w:kern w:val="0"/>
          <w:sz w:val="32"/>
          <w:szCs w:val="44"/>
        </w:rPr>
      </w:pPr>
      <w:bookmarkStart w:id="0" w:name="_GoBack"/>
      <w:bookmarkEnd w:id="0"/>
    </w:p>
    <w:p>
      <w:pPr>
        <w:spacing w:line="400" w:lineRule="exact"/>
        <w:ind w:left="-71" w:leftChars="-428" w:right="-874" w:rightChars="-416" w:hanging="828" w:hangingChars="230"/>
        <w:jc w:val="center"/>
        <w:rPr>
          <w:rFonts w:hint="eastAsia" w:ascii="方正小标宋_GBK" w:hAnsi="宋体" w:eastAsia="方正小标宋_GBK"/>
          <w:b/>
          <w:snapToGrid w:val="0"/>
          <w:kern w:val="0"/>
          <w:sz w:val="36"/>
          <w:szCs w:val="36"/>
        </w:rPr>
      </w:pPr>
      <w:r>
        <w:rPr>
          <w:rFonts w:hint="eastAsia" w:ascii="方正小标宋_GBK" w:hAnsi="宋体" w:eastAsia="方正小标宋_GBK"/>
          <w:b/>
          <w:snapToGrid w:val="0"/>
          <w:kern w:val="0"/>
          <w:sz w:val="36"/>
          <w:szCs w:val="36"/>
        </w:rPr>
        <w:t>粤港澳大湾区气象监测预警预报中心</w:t>
      </w:r>
    </w:p>
    <w:p>
      <w:pPr>
        <w:spacing w:line="400" w:lineRule="exact"/>
        <w:ind w:left="-71" w:leftChars="-428" w:right="-874" w:rightChars="-416" w:hanging="828" w:hangingChars="230"/>
        <w:jc w:val="center"/>
        <w:rPr>
          <w:rFonts w:ascii="方正小标宋_GBK" w:hAnsi="宋体" w:eastAsia="方正小标宋_GBK"/>
          <w:b/>
          <w:snapToGrid w:val="0"/>
          <w:spacing w:val="-20"/>
          <w:kern w:val="0"/>
          <w:sz w:val="36"/>
          <w:szCs w:val="36"/>
        </w:rPr>
      </w:pPr>
      <w:r>
        <w:rPr>
          <w:rFonts w:hint="eastAsia" w:ascii="方正小标宋_GBK" w:hAnsi="宋体" w:eastAsia="方正小标宋_GBK"/>
          <w:b/>
          <w:snapToGrid w:val="0"/>
          <w:kern w:val="0"/>
          <w:sz w:val="36"/>
          <w:szCs w:val="36"/>
        </w:rPr>
        <w:t>（深圳</w:t>
      </w:r>
      <w:r>
        <w:rPr>
          <w:rFonts w:hint="eastAsia" w:ascii="方正小标宋_GBK" w:hAnsi="宋体" w:eastAsia="方正小标宋_GBK"/>
          <w:b/>
          <w:snapToGrid w:val="0"/>
          <w:kern w:val="0"/>
          <w:sz w:val="36"/>
          <w:szCs w:val="36"/>
          <w:lang w:val="en-US" w:eastAsia="zh-CN"/>
        </w:rPr>
        <w:t>气象创新研究院</w:t>
      </w:r>
      <w:r>
        <w:rPr>
          <w:rFonts w:hint="eastAsia" w:ascii="方正小标宋_GBK" w:hAnsi="宋体" w:eastAsia="方正小标宋_GBK"/>
          <w:b/>
          <w:snapToGrid w:val="0"/>
          <w:kern w:val="0"/>
          <w:sz w:val="36"/>
          <w:szCs w:val="36"/>
        </w:rPr>
        <w:t>）招聘报名表</w:t>
      </w:r>
    </w:p>
    <w:p>
      <w:pPr>
        <w:spacing w:line="400" w:lineRule="exact"/>
        <w:ind w:left="-347" w:leftChars="-428" w:right="-874" w:rightChars="-416" w:hanging="552" w:hangingChars="230"/>
        <w:jc w:val="center"/>
        <w:rPr>
          <w:rFonts w:ascii="方正小标宋_GBK" w:hAnsi="宋体" w:eastAsia="方正小标宋_GBK"/>
          <w:b/>
          <w:snapToGrid w:val="0"/>
          <w:kern w:val="0"/>
          <w:sz w:val="24"/>
        </w:rPr>
      </w:pPr>
    </w:p>
    <w:p>
      <w:pPr>
        <w:spacing w:line="400" w:lineRule="exact"/>
        <w:ind w:left="-300" w:leftChars="-143" w:right="-874" w:rightChars="-416"/>
        <w:jc w:val="left"/>
        <w:rPr>
          <w:rFonts w:ascii="仿宋_GB2312" w:hAnsi="宋体" w:eastAsia="仿宋_GB2312"/>
          <w:b/>
          <w:snapToGrid w:val="0"/>
          <w:kern w:val="0"/>
          <w:sz w:val="28"/>
          <w:szCs w:val="28"/>
        </w:rPr>
      </w:pPr>
      <w:r>
        <w:rPr>
          <w:rFonts w:hint="eastAsia" w:ascii="仿宋_GB2312" w:hAnsi="宋体" w:eastAsia="仿宋_GB2312"/>
          <w:b/>
          <w:snapToGrid w:val="0"/>
          <w:kern w:val="0"/>
          <w:sz w:val="28"/>
          <w:szCs w:val="28"/>
        </w:rPr>
        <w:t>报考岗位名称：</w:t>
      </w:r>
    </w:p>
    <w:tbl>
      <w:tblPr>
        <w:tblStyle w:val="5"/>
        <w:tblW w:w="91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559"/>
        <w:gridCol w:w="898"/>
        <w:gridCol w:w="19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1" w:hRule="atLeast"/>
          <w:jc w:val="center"/>
        </w:trPr>
        <w:tc>
          <w:tcPr>
            <w:tcW w:w="915" w:type="dxa"/>
            <w:gridSpan w:val="2"/>
            <w:tcBorders>
              <w:top w:val="single" w:color="auto" w:sz="12" w:space="0"/>
              <w:left w:val="single" w:color="auto" w:sz="12"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559" w:type="dxa"/>
            <w:tcBorders>
              <w:top w:val="single" w:color="auto" w:sz="12"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898" w:type="dxa"/>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restart"/>
            <w:tcBorders>
              <w:top w:val="single" w:color="auto" w:sz="12" w:space="0"/>
              <w:left w:val="nil"/>
              <w:bottom w:val="single" w:color="auto" w:sz="6" w:space="0"/>
              <w:right w:val="single" w:color="auto" w:sz="12" w:space="0"/>
            </w:tcBorders>
            <w:vAlign w:val="center"/>
          </w:tcPr>
          <w:p>
            <w:pPr>
              <w:adjustRightInd w:val="0"/>
              <w:spacing w:line="300" w:lineRule="exact"/>
              <w:jc w:val="center"/>
              <w:rPr>
                <w:rFonts w:ascii="楷体_GB2312" w:eastAsia="楷体_GB2312"/>
                <w:spacing w:val="20"/>
                <w:sz w:val="22"/>
              </w:rPr>
            </w:pPr>
            <w:r>
              <w:rPr>
                <w:rFonts w:hint="eastAsia" w:ascii="楷体_GB2312" w:eastAsia="楷体_GB2312"/>
                <w:sz w:val="26"/>
              </w:rPr>
              <w:t>近期二寸正面免冠彩色照片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915"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6" w:space="0"/>
              <w:left w:val="nil"/>
              <w:bottom w:val="single" w:color="auto" w:sz="6" w:space="0"/>
              <w:right w:val="single" w:color="auto" w:sz="6" w:space="0"/>
            </w:tcBorders>
            <w:vAlign w:val="center"/>
          </w:tcPr>
          <w:p>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559" w:type="dxa"/>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898"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915"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tcBorders>
              <w:top w:val="single" w:color="auto" w:sz="6" w:space="0"/>
              <w:left w:val="nil"/>
              <w:bottom w:val="single" w:color="auto" w:sz="6" w:space="0"/>
              <w:right w:val="single" w:color="auto" w:sz="4" w:space="0"/>
            </w:tcBorders>
            <w:vAlign w:val="center"/>
          </w:tcPr>
          <w:p>
            <w:pPr>
              <w:adjustRightInd w:val="0"/>
              <w:spacing w:line="300" w:lineRule="exact"/>
              <w:jc w:val="center"/>
              <w:rPr>
                <w:rFonts w:ascii="楷体_GB2312" w:eastAsia="楷体_GB2312"/>
                <w:sz w:val="26"/>
              </w:rPr>
            </w:pPr>
          </w:p>
        </w:tc>
        <w:tc>
          <w:tcPr>
            <w:tcW w:w="1559" w:type="dxa"/>
            <w:tcBorders>
              <w:top w:val="single" w:color="auto" w:sz="6" w:space="0"/>
              <w:left w:val="single" w:color="auto" w:sz="4"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898"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1343" w:type="dxa"/>
            <w:gridSpan w:val="3"/>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p>
        </w:tc>
        <w:tc>
          <w:tcPr>
            <w:tcW w:w="1559" w:type="dxa"/>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898" w:type="dxa"/>
            <w:tcBorders>
              <w:top w:val="single" w:color="auto" w:sz="6" w:space="0"/>
              <w:left w:val="single" w:color="auto" w:sz="4"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343" w:type="dxa"/>
            <w:gridSpan w:val="3"/>
            <w:tcBorders>
              <w:top w:val="single" w:color="auto" w:sz="6" w:space="0"/>
              <w:left w:val="single" w:color="auto" w:sz="12"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tcBorders>
              <w:top w:val="single" w:color="auto" w:sz="6" w:space="0"/>
              <w:left w:val="nil"/>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p>
            <w:pPr>
              <w:adjustRightInd w:val="0"/>
              <w:spacing w:line="300" w:lineRule="exact"/>
              <w:ind w:left="-108" w:right="-108"/>
              <w:jc w:val="center"/>
              <w:rPr>
                <w:rFonts w:ascii="楷体_GB2312" w:eastAsia="楷体_GB2312"/>
                <w:spacing w:val="-16"/>
                <w:sz w:val="26"/>
              </w:rPr>
            </w:pPr>
          </w:p>
        </w:tc>
        <w:tc>
          <w:tcPr>
            <w:tcW w:w="1276" w:type="dxa"/>
            <w:tcBorders>
              <w:top w:val="single" w:color="auto" w:sz="6" w:space="0"/>
              <w:left w:val="nil"/>
              <w:bottom w:val="single" w:color="auto" w:sz="4"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通信地址</w:t>
            </w:r>
          </w:p>
        </w:tc>
        <w:tc>
          <w:tcPr>
            <w:tcW w:w="4454" w:type="dxa"/>
            <w:gridSpan w:val="3"/>
            <w:tcBorders>
              <w:top w:val="single" w:color="auto" w:sz="6"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1343" w:type="dxa"/>
            <w:gridSpan w:val="3"/>
            <w:tcBorders>
              <w:top w:val="single" w:color="auto" w:sz="4" w:space="0"/>
              <w:left w:val="single" w:color="auto" w:sz="12"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tcBorders>
              <w:top w:val="single" w:color="auto" w:sz="4" w:space="0"/>
              <w:left w:val="nil"/>
              <w:bottom w:val="single" w:color="auto" w:sz="4" w:space="0"/>
              <w:right w:val="single" w:color="auto" w:sz="4" w:space="0"/>
            </w:tcBorders>
            <w:vAlign w:val="center"/>
          </w:tcPr>
          <w:p>
            <w:pPr>
              <w:adjustRightInd w:val="0"/>
              <w:spacing w:line="300" w:lineRule="exact"/>
              <w:jc w:val="center"/>
              <w:rPr>
                <w:rFonts w:ascii="楷体_GB2312" w:eastAsia="楷体_GB2312"/>
                <w:sz w:val="26"/>
              </w:rPr>
            </w:pPr>
          </w:p>
        </w:tc>
        <w:tc>
          <w:tcPr>
            <w:tcW w:w="1276" w:type="dxa"/>
            <w:tcBorders>
              <w:top w:val="single" w:color="auto" w:sz="4" w:space="0"/>
              <w:left w:val="nil"/>
              <w:bottom w:val="single" w:color="auto" w:sz="4" w:space="0"/>
              <w:right w:val="single" w:color="auto" w:sz="4" w:space="0"/>
            </w:tcBorders>
            <w:vAlign w:val="center"/>
          </w:tcPr>
          <w:p>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p>
            <w:pPr>
              <w:adjustRightInd w:val="0"/>
              <w:spacing w:line="300" w:lineRule="exact"/>
              <w:ind w:left="88" w:leftChars="-1" w:hanging="90" w:hangingChars="50"/>
              <w:jc w:val="center"/>
              <w:rPr>
                <w:rFonts w:ascii="楷体_GB2312" w:eastAsia="楷体_GB2312"/>
                <w:sz w:val="26"/>
              </w:rPr>
            </w:pPr>
            <w:r>
              <w:rPr>
                <w:rFonts w:hint="eastAsia" w:ascii="楷体_GB2312" w:eastAsia="楷体_GB2312"/>
                <w:sz w:val="18"/>
              </w:rPr>
              <w:t>（取得时间）</w:t>
            </w:r>
          </w:p>
        </w:tc>
        <w:tc>
          <w:tcPr>
            <w:tcW w:w="4454" w:type="dxa"/>
            <w:gridSpan w:val="3"/>
            <w:tcBorders>
              <w:top w:val="single" w:color="auto" w:sz="4" w:space="0"/>
              <w:left w:val="single" w:color="auto" w:sz="4" w:space="0"/>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1343" w:type="dxa"/>
            <w:gridSpan w:val="3"/>
            <w:vMerge w:val="restart"/>
            <w:tcBorders>
              <w:top w:val="single" w:color="auto" w:sz="4" w:space="0"/>
              <w:left w:val="single" w:color="auto" w:sz="12" w:space="0"/>
              <w:bottom w:val="single" w:color="auto" w:sz="6"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r>
              <w:rPr>
                <w:rFonts w:hint="eastAsia" w:ascii="楷体_GB2312" w:eastAsia="楷体_GB2312"/>
                <w:spacing w:val="-16"/>
                <w:sz w:val="26"/>
              </w:rPr>
              <w:t>最高</w:t>
            </w:r>
          </w:p>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tc>
        <w:tc>
          <w:tcPr>
            <w:tcW w:w="1276" w:type="dxa"/>
            <w:tcBorders>
              <w:top w:val="single" w:color="auto" w:sz="4" w:space="0"/>
              <w:left w:val="nil"/>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3"/>
            <w:tcBorders>
              <w:top w:val="single" w:color="auto" w:sz="4"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343" w:type="dxa"/>
            <w:gridSpan w:val="3"/>
            <w:vMerge w:val="continue"/>
            <w:tcBorders>
              <w:top w:val="single" w:color="auto" w:sz="4" w:space="0"/>
              <w:left w:val="single" w:color="auto" w:sz="12" w:space="0"/>
              <w:bottom w:val="single" w:color="auto" w:sz="6" w:space="0"/>
              <w:right w:val="single" w:color="auto" w:sz="6" w:space="0"/>
            </w:tcBorders>
            <w:vAlign w:val="center"/>
          </w:tcPr>
          <w:p>
            <w:pPr>
              <w:widowControl/>
              <w:spacing w:line="300" w:lineRule="exact"/>
              <w:jc w:val="left"/>
              <w:rPr>
                <w:rFonts w:ascii="楷体_GB2312" w:eastAsia="楷体_GB2312"/>
                <w:sz w:val="26"/>
              </w:rPr>
            </w:pPr>
          </w:p>
        </w:tc>
        <w:tc>
          <w:tcPr>
            <w:tcW w:w="1044"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tc>
        <w:tc>
          <w:tcPr>
            <w:tcW w:w="1276" w:type="dxa"/>
            <w:tcBorders>
              <w:top w:val="single" w:color="auto" w:sz="4"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3"/>
            <w:tcBorders>
              <w:top w:val="single" w:color="auto" w:sz="4" w:space="0"/>
              <w:left w:val="nil"/>
              <w:bottom w:val="single" w:color="auto" w:sz="4" w:space="0"/>
              <w:right w:val="single" w:color="auto" w:sz="12" w:space="0"/>
            </w:tcBorders>
            <w:vAlign w:val="center"/>
          </w:tcPr>
          <w:p>
            <w:pPr>
              <w:widowControl/>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343" w:type="dxa"/>
            <w:gridSpan w:val="3"/>
            <w:vMerge w:val="restart"/>
            <w:tcBorders>
              <w:top w:val="single" w:color="auto" w:sz="6" w:space="0"/>
              <w:left w:val="single" w:color="auto" w:sz="12" w:space="0"/>
              <w:right w:val="single" w:color="auto" w:sz="6" w:space="0"/>
            </w:tcBorders>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Merge w:val="restart"/>
            <w:tcBorders>
              <w:top w:val="single" w:color="auto" w:sz="6" w:space="0"/>
              <w:left w:val="nil"/>
              <w:right w:val="single" w:color="auto" w:sz="4" w:space="0"/>
            </w:tcBorders>
            <w:vAlign w:val="center"/>
          </w:tcPr>
          <w:p>
            <w:pPr>
              <w:adjustRightInd w:val="0"/>
              <w:spacing w:line="300" w:lineRule="exact"/>
              <w:jc w:val="center"/>
              <w:rPr>
                <w:rFonts w:ascii="楷体_GB2312" w:eastAsia="楷体_GB2312"/>
                <w:sz w:val="26"/>
              </w:rPr>
            </w:pPr>
          </w:p>
        </w:tc>
        <w:tc>
          <w:tcPr>
            <w:tcW w:w="1559"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职</w:t>
            </w:r>
            <w:r>
              <w:rPr>
                <w:rFonts w:ascii="楷体_GB2312" w:eastAsia="楷体_GB2312"/>
                <w:sz w:val="26"/>
              </w:rPr>
              <w:t xml:space="preserve"> </w:t>
            </w:r>
            <w:r>
              <w:rPr>
                <w:rFonts w:hint="eastAsia" w:ascii="楷体_GB2312" w:eastAsia="楷体_GB2312"/>
                <w:sz w:val="26"/>
              </w:rPr>
              <w:t>务</w:t>
            </w:r>
            <w:r>
              <w:rPr>
                <w:rFonts w:ascii="楷体_GB2312" w:eastAsia="楷体_GB2312"/>
                <w:sz w:val="26"/>
              </w:rPr>
              <w:t xml:space="preserve"> </w:t>
            </w:r>
            <w:r>
              <w:rPr>
                <w:rFonts w:hint="eastAsia" w:ascii="楷体_GB2312" w:eastAsia="楷体_GB2312"/>
                <w:sz w:val="26"/>
              </w:rPr>
              <w:t>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任职时间</w:t>
            </w:r>
          </w:p>
        </w:tc>
        <w:tc>
          <w:tcPr>
            <w:tcW w:w="2895" w:type="dxa"/>
            <w:gridSpan w:val="2"/>
            <w:tcBorders>
              <w:top w:val="single" w:color="auto" w:sz="6"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343" w:type="dxa"/>
            <w:gridSpan w:val="3"/>
            <w:vMerge w:val="continue"/>
            <w:tcBorders>
              <w:left w:val="single" w:color="auto" w:sz="12" w:space="0"/>
              <w:right w:val="single" w:color="auto" w:sz="6" w:space="0"/>
            </w:tcBorders>
            <w:vAlign w:val="center"/>
          </w:tcPr>
          <w:p>
            <w:pPr>
              <w:spacing w:line="300" w:lineRule="exact"/>
              <w:jc w:val="center"/>
              <w:rPr>
                <w:rFonts w:ascii="楷体_GB2312" w:eastAsia="楷体_GB2312"/>
                <w:sz w:val="26"/>
              </w:rPr>
            </w:pPr>
          </w:p>
        </w:tc>
        <w:tc>
          <w:tcPr>
            <w:tcW w:w="3312" w:type="dxa"/>
            <w:gridSpan w:val="4"/>
            <w:vMerge w:val="continue"/>
            <w:tcBorders>
              <w:left w:val="nil"/>
              <w:right w:val="single" w:color="auto" w:sz="4" w:space="0"/>
            </w:tcBorders>
            <w:vAlign w:val="center"/>
          </w:tcPr>
          <w:p>
            <w:pPr>
              <w:widowControl/>
              <w:spacing w:line="300" w:lineRule="exact"/>
              <w:jc w:val="center"/>
              <w:rPr>
                <w:rFonts w:ascii="楷体_GB2312" w:eastAsia="楷体_GB2312"/>
                <w:sz w:val="26"/>
              </w:rPr>
            </w:pPr>
          </w:p>
        </w:tc>
        <w:tc>
          <w:tcPr>
            <w:tcW w:w="1559" w:type="dxa"/>
            <w:tcBorders>
              <w:top w:val="single" w:color="auto" w:sz="4" w:space="0"/>
              <w:left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级</w:t>
            </w:r>
            <w:r>
              <w:rPr>
                <w:rFonts w:ascii="楷体_GB2312" w:eastAsia="楷体_GB2312"/>
                <w:sz w:val="26"/>
              </w:rPr>
              <w:t xml:space="preserve"> </w:t>
            </w:r>
            <w:r>
              <w:rPr>
                <w:rFonts w:hint="eastAsia" w:ascii="楷体_GB2312" w:eastAsia="楷体_GB2312"/>
                <w:sz w:val="26"/>
              </w:rPr>
              <w:t>别</w:t>
            </w:r>
            <w:r>
              <w:rPr>
                <w:rFonts w:ascii="楷体_GB2312" w:eastAsia="楷体_GB2312"/>
                <w:sz w:val="26"/>
              </w:rPr>
              <w:t xml:space="preserve"> </w:t>
            </w:r>
            <w:r>
              <w:rPr>
                <w:rFonts w:hint="eastAsia" w:ascii="楷体_GB2312" w:eastAsia="楷体_GB2312"/>
                <w:sz w:val="26"/>
              </w:rPr>
              <w:t>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任现级时间</w:t>
            </w:r>
          </w:p>
        </w:tc>
        <w:tc>
          <w:tcPr>
            <w:tcW w:w="2895" w:type="dxa"/>
            <w:gridSpan w:val="2"/>
            <w:tcBorders>
              <w:top w:val="single" w:color="auto" w:sz="4" w:space="0"/>
              <w:left w:val="nil"/>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5" w:hRule="atLeast"/>
          <w:jc w:val="center"/>
        </w:trPr>
        <w:tc>
          <w:tcPr>
            <w:tcW w:w="738" w:type="dxa"/>
            <w:tcBorders>
              <w:top w:val="single" w:color="auto" w:sz="4" w:space="0"/>
              <w:left w:val="single" w:color="auto" w:sz="12" w:space="0"/>
              <w:bottom w:val="single" w:color="auto" w:sz="12" w:space="0"/>
              <w:right w:val="single" w:color="auto" w:sz="6" w:space="0"/>
            </w:tcBorders>
            <w:textDirection w:val="tbRlV"/>
            <w:vAlign w:val="center"/>
          </w:tcPr>
          <w:p>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9"/>
            <w:tcBorders>
              <w:top w:val="single" w:color="auto" w:sz="4" w:space="0"/>
              <w:left w:val="nil"/>
              <w:bottom w:val="single" w:color="auto" w:sz="12" w:space="0"/>
              <w:right w:val="single" w:color="auto" w:sz="12" w:space="0"/>
            </w:tcBorders>
          </w:tcPr>
          <w:p>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pPr>
        <w:rPr>
          <w:vanish/>
        </w:rPr>
      </w:pPr>
    </w:p>
    <w:tbl>
      <w:tblPr>
        <w:tblStyle w:val="5"/>
        <w:tblpPr w:leftFromText="180" w:rightFromText="180" w:vertAnchor="text" w:horzAnchor="margin" w:tblpXSpec="center" w:tblpY="1"/>
        <w:tblW w:w="90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5"/>
        <w:gridCol w:w="2254"/>
        <w:gridCol w:w="1275"/>
        <w:gridCol w:w="993"/>
        <w:gridCol w:w="70"/>
        <w:gridCol w:w="1064"/>
        <w:gridCol w:w="850"/>
        <w:gridCol w:w="14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业务技术工作情况</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从事业务技术工作名称</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本人作用、完成情况及成果</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科研技术开发情况</w:t>
            </w: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完成情况和效果</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任务下达单位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经费</w:t>
            </w:r>
          </w:p>
          <w:p>
            <w:pPr>
              <w:adjustRightInd w:val="0"/>
              <w:spacing w:line="400" w:lineRule="exact"/>
              <w:jc w:val="center"/>
              <w:rPr>
                <w:rFonts w:ascii="楷体_GB2312" w:eastAsia="楷体_GB2312"/>
                <w:sz w:val="25"/>
              </w:rPr>
            </w:pPr>
            <w:r>
              <w:rPr>
                <w:rFonts w:hint="eastAsia" w:ascii="楷体_GB2312" w:eastAsia="楷体_GB2312"/>
                <w:sz w:val="25"/>
              </w:rPr>
              <w:t>（万元）</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本人作用</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创新性工作要点</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创新性工作的主要内容</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解决的主要问题</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成果应用情况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发表论文情况</w:t>
            </w: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论文名称</w:t>
            </w: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期刊名称、刊号</w:t>
            </w: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发表</w:t>
            </w:r>
          </w:p>
          <w:p>
            <w:pPr>
              <w:adjustRightInd w:val="0"/>
              <w:spacing w:line="400" w:lineRule="exact"/>
              <w:jc w:val="center"/>
              <w:rPr>
                <w:rFonts w:ascii="楷体_GB2312" w:eastAsia="楷体_GB2312"/>
                <w:sz w:val="25"/>
              </w:rPr>
            </w:pPr>
            <w:r>
              <w:rPr>
                <w:rFonts w:hint="eastAsia" w:ascii="楷体_GB2312" w:eastAsia="楷体_GB2312"/>
                <w:sz w:val="25"/>
              </w:rPr>
              <w:t>时间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排名</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备注</w:t>
            </w:r>
          </w:p>
          <w:p>
            <w:pPr>
              <w:adjustRightInd w:val="0"/>
              <w:spacing w:line="400" w:lineRule="exact"/>
              <w:jc w:val="center"/>
              <w:rPr>
                <w:rFonts w:ascii="楷体_GB2312" w:eastAsia="楷体_GB2312"/>
                <w:sz w:val="25"/>
              </w:rPr>
            </w:pPr>
            <w:r>
              <w:rPr>
                <w:rFonts w:hint="eastAsia" w:ascii="楷体_GB2312" w:eastAsia="楷体_GB2312"/>
                <w:sz w:val="18"/>
              </w:rPr>
              <w:t>（SCI、核心等）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奖惩情况</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300" w:lineRule="exac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其他重要工作业绩</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exact"/>
        </w:trPr>
        <w:tc>
          <w:tcPr>
            <w:tcW w:w="9095" w:type="dxa"/>
            <w:gridSpan w:val="8"/>
            <w:tcBorders>
              <w:top w:val="single" w:color="auto" w:sz="4" w:space="0"/>
              <w:left w:val="single" w:color="auto" w:sz="12" w:space="0"/>
              <w:bottom w:val="single" w:color="auto" w:sz="4" w:space="0"/>
              <w:right w:val="single" w:color="auto" w:sz="12" w:space="0"/>
            </w:tcBorders>
            <w:vAlign w:val="center"/>
          </w:tcPr>
          <w:p>
            <w:pPr>
              <w:adjustRightInd w:val="0"/>
              <w:spacing w:line="400" w:lineRule="exact"/>
              <w:rPr>
                <w:rFonts w:ascii="楷体_GB2312" w:eastAsia="楷体_GB2312"/>
                <w:sz w:val="25"/>
              </w:rPr>
            </w:pPr>
            <w:r>
              <w:rPr>
                <w:rFonts w:hint="eastAsia" w:ascii="楷体_GB2312" w:eastAsia="楷体_GB2312"/>
                <w:sz w:val="25"/>
              </w:rPr>
              <w:t>是否服从岗位调剂：</w:t>
            </w:r>
            <w:r>
              <w:rPr>
                <w:rFonts w:ascii="楷体_GB2312" w:eastAsia="楷体_GB2312"/>
                <w:sz w:val="25"/>
              </w:rPr>
              <w:t xml:space="preserve">     </w:t>
            </w:r>
            <w:r>
              <w:rPr>
                <w:rFonts w:hint="eastAsia" w:ascii="楷体_GB2312" w:eastAsia="楷体_GB2312"/>
                <w:sz w:val="25"/>
              </w:rPr>
              <w:t>是</w:t>
            </w:r>
            <w:r>
              <w:rPr>
                <w:rFonts w:ascii="楷体_GB2312" w:eastAsia="楷体_GB2312"/>
                <w:sz w:val="25"/>
              </w:rPr>
              <w:t xml:space="preserve">  </w:t>
            </w:r>
            <w:r>
              <w:rPr>
                <w:rFonts w:hint="eastAsia" w:ascii="楷体_GB2312" w:eastAsia="楷体_GB2312"/>
                <w:sz w:val="25"/>
              </w:rPr>
              <w:t>□</w:t>
            </w:r>
            <w:r>
              <w:rPr>
                <w:rFonts w:ascii="楷体_GB2312" w:eastAsia="楷体_GB2312"/>
                <w:sz w:val="25"/>
              </w:rPr>
              <w:t xml:space="preserve">              </w:t>
            </w:r>
            <w:r>
              <w:rPr>
                <w:rFonts w:hint="eastAsia" w:ascii="楷体_GB2312" w:eastAsia="楷体_GB2312"/>
                <w:sz w:val="25"/>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6"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300" w:lineRule="exact"/>
              <w:rPr>
                <w:rFonts w:ascii="楷体_GB2312" w:eastAsia="楷体_GB2312"/>
                <w:sz w:val="26"/>
              </w:rPr>
            </w:pPr>
            <w:r>
              <w:rPr>
                <w:rFonts w:hint="eastAsia" w:ascii="楷体_GB2312" w:eastAsia="楷体_GB2312"/>
                <w:sz w:val="24"/>
              </w:rPr>
              <w:t>本人已阅读招聘公告、岗位相关要求，确认符合招聘条件及岗位要求。本人保证所填内容和提供材料真实准确，如因个人填报失实原因或不符合招聘条件和岗位要求而被取消招聘资格的，由本人负责。</w:t>
            </w:r>
          </w:p>
          <w:p>
            <w:pPr>
              <w:adjustRightInd w:val="0"/>
              <w:spacing w:line="400" w:lineRule="exact"/>
              <w:ind w:firstLine="3000" w:firstLineChars="1250"/>
              <w:rPr>
                <w:rFonts w:ascii="楷体_GB2312" w:eastAsia="楷体_GB2312"/>
                <w:sz w:val="24"/>
              </w:rPr>
            </w:pPr>
          </w:p>
          <w:p>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bl>
    <w:p>
      <w:pPr>
        <w:spacing w:line="400" w:lineRule="exact"/>
        <w:rPr>
          <w:rFonts w:ascii="仿宋_GB2312" w:hAnsi="宋体" w:eastAsia="仿宋_GB2312"/>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42"/>
    <w:rsid w:val="000E46E1"/>
    <w:rsid w:val="00130462"/>
    <w:rsid w:val="00165873"/>
    <w:rsid w:val="001762C4"/>
    <w:rsid w:val="001A3A20"/>
    <w:rsid w:val="001B04CC"/>
    <w:rsid w:val="001C3BE9"/>
    <w:rsid w:val="001E0612"/>
    <w:rsid w:val="0021389D"/>
    <w:rsid w:val="00237DEA"/>
    <w:rsid w:val="002C75B4"/>
    <w:rsid w:val="002F4D6E"/>
    <w:rsid w:val="002F7849"/>
    <w:rsid w:val="00307629"/>
    <w:rsid w:val="00321B75"/>
    <w:rsid w:val="0033324E"/>
    <w:rsid w:val="003A7AAA"/>
    <w:rsid w:val="003D6044"/>
    <w:rsid w:val="004025D0"/>
    <w:rsid w:val="004323F9"/>
    <w:rsid w:val="004326A5"/>
    <w:rsid w:val="00470A1D"/>
    <w:rsid w:val="004D5155"/>
    <w:rsid w:val="0051400F"/>
    <w:rsid w:val="00547A45"/>
    <w:rsid w:val="00561B08"/>
    <w:rsid w:val="00567E9A"/>
    <w:rsid w:val="00574E1C"/>
    <w:rsid w:val="005906B5"/>
    <w:rsid w:val="005931EA"/>
    <w:rsid w:val="006156F1"/>
    <w:rsid w:val="00637FBC"/>
    <w:rsid w:val="00655DE7"/>
    <w:rsid w:val="0066490D"/>
    <w:rsid w:val="0066769F"/>
    <w:rsid w:val="00667AD4"/>
    <w:rsid w:val="006865F6"/>
    <w:rsid w:val="006A1242"/>
    <w:rsid w:val="006A7179"/>
    <w:rsid w:val="006B57D7"/>
    <w:rsid w:val="007014A1"/>
    <w:rsid w:val="007B5451"/>
    <w:rsid w:val="007D3FEA"/>
    <w:rsid w:val="007F5F5A"/>
    <w:rsid w:val="00815D10"/>
    <w:rsid w:val="00827E15"/>
    <w:rsid w:val="00873B88"/>
    <w:rsid w:val="008757D3"/>
    <w:rsid w:val="00876D08"/>
    <w:rsid w:val="008D096F"/>
    <w:rsid w:val="00926DA3"/>
    <w:rsid w:val="009343DD"/>
    <w:rsid w:val="00954AD2"/>
    <w:rsid w:val="00994432"/>
    <w:rsid w:val="009C01B8"/>
    <w:rsid w:val="009D60F8"/>
    <w:rsid w:val="009E30AD"/>
    <w:rsid w:val="00A06F4E"/>
    <w:rsid w:val="00AE53C8"/>
    <w:rsid w:val="00B44818"/>
    <w:rsid w:val="00B60316"/>
    <w:rsid w:val="00C41C6E"/>
    <w:rsid w:val="00C93B6E"/>
    <w:rsid w:val="00CB6816"/>
    <w:rsid w:val="00CD523E"/>
    <w:rsid w:val="00D15544"/>
    <w:rsid w:val="00D90A97"/>
    <w:rsid w:val="00DC0C1F"/>
    <w:rsid w:val="00DC3DD2"/>
    <w:rsid w:val="00EA5F4E"/>
    <w:rsid w:val="00EC5A0C"/>
    <w:rsid w:val="00ED5426"/>
    <w:rsid w:val="00F064B9"/>
    <w:rsid w:val="00F148EA"/>
    <w:rsid w:val="00F71C4B"/>
    <w:rsid w:val="00F734BC"/>
    <w:rsid w:val="00FD5AE7"/>
    <w:rsid w:val="00FF0097"/>
    <w:rsid w:val="0D190E9C"/>
    <w:rsid w:val="15FA080F"/>
    <w:rsid w:val="593157BF"/>
    <w:rsid w:val="601E0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locked/>
    <w:uiPriority w:val="99"/>
    <w:rPr>
      <w:rFonts w:cs="Times New Roman"/>
      <w:sz w:val="18"/>
      <w:szCs w:val="18"/>
    </w:rPr>
  </w:style>
  <w:style w:type="character" w:customStyle="1" w:styleId="8">
    <w:name w:val="页脚 Char"/>
    <w:link w:val="3"/>
    <w:locked/>
    <w:uiPriority w:val="99"/>
    <w:rPr>
      <w:rFonts w:cs="Times New Roman"/>
      <w:sz w:val="18"/>
      <w:szCs w:val="18"/>
    </w:rPr>
  </w:style>
  <w:style w:type="character" w:customStyle="1" w:styleId="9">
    <w:name w:val="批注框文本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102</Words>
  <Characters>588</Characters>
  <Lines>4</Lines>
  <Paragraphs>1</Paragraphs>
  <TotalTime>29</TotalTime>
  <ScaleCrop>false</ScaleCrop>
  <LinksUpToDate>false</LinksUpToDate>
  <CharactersWithSpaces>689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2019-08-22T03:40:00Z</dcterms:created>
  <dc:creator>施文雅</dc:creator>
  <cp:lastModifiedBy>！</cp:lastModifiedBy>
  <cp:lastPrinted>2016-06-02T04:02:00Z</cp:lastPrinted>
  <dcterms:modified xsi:type="dcterms:W3CDTF">2022-02-28T02:53:07Z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61443FA677714F139E7124C9392F6B5C</vt:lpwstr>
  </property>
</Properties>
</file>