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80" w:lineRule="exact"/>
        <w:jc w:val="left"/>
        <w:rPr>
          <w:rFonts w:ascii="黑体" w:hAnsi="黑体" w:eastAsia="黑体" w:cs="黑体"/>
          <w:kern w:val="0"/>
          <w:sz w:val="32"/>
          <w:szCs w:val="32"/>
        </w:rPr>
      </w:pPr>
      <w:r>
        <w:rPr>
          <w:rFonts w:hint="eastAsia" w:ascii="黑体" w:hAnsi="黑体" w:eastAsia="黑体" w:cs="黑体"/>
          <w:kern w:val="0"/>
          <w:sz w:val="32"/>
          <w:szCs w:val="32"/>
        </w:rPr>
        <w:t>附件</w:t>
      </w:r>
      <w:r>
        <w:rPr>
          <w:rFonts w:hint="eastAsia" w:ascii="Times New Roman" w:hAnsi="Times New Roman" w:eastAsia="黑体"/>
          <w:kern w:val="0"/>
          <w:sz w:val="32"/>
          <w:szCs w:val="32"/>
        </w:rPr>
        <w:t>2</w:t>
      </w:r>
    </w:p>
    <w:p>
      <w:pPr>
        <w:spacing w:line="5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2022年长沙市雨花区纪委监委公开招聘</w:t>
      </w:r>
    </w:p>
    <w:p>
      <w:pPr>
        <w:spacing w:line="5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工作人员笔试考生新冠肺炎疫情</w:t>
      </w:r>
    </w:p>
    <w:p>
      <w:pPr>
        <w:spacing w:line="5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防控告知书</w:t>
      </w:r>
    </w:p>
    <w:p>
      <w:pPr>
        <w:spacing w:line="580" w:lineRule="exact"/>
        <w:jc w:val="center"/>
        <w:rPr>
          <w:rFonts w:ascii="方正小标宋简体" w:hAnsi="方正小标宋简体" w:eastAsia="方正小标宋简体" w:cs="方正小标宋简体"/>
          <w:kern w:val="0"/>
          <w:sz w:val="44"/>
          <w:szCs w:val="44"/>
        </w:rPr>
      </w:pP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为保障广大考生和考务工作人员生命安全和身体健康，确保2022年长沙市雨花区纪委监委公开招聘工作人员笔试工作安全进行，请所有考生知悉理解并配合执行此次笔试防疫的措施和要求。</w:t>
      </w:r>
    </w:p>
    <w:p>
      <w:pPr>
        <w:pStyle w:val="4"/>
        <w:widowControl/>
        <w:numPr>
          <w:ilvl w:val="0"/>
          <w:numId w:val="1"/>
        </w:numPr>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不出国(境)，尽量不参加聚集性活动，不到人群密集场所。出行时如乘坐公共交通工具，要全程佩戴口罩并做好手部卫生。</w:t>
      </w:r>
    </w:p>
    <w:p>
      <w:pPr>
        <w:pStyle w:val="4"/>
        <w:widowControl/>
        <w:numPr>
          <w:ilvl w:val="0"/>
          <w:numId w:val="1"/>
        </w:numPr>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所有考生应在笔试考试考前48小时内在湖南省内进行新冠病毒核酸采样检测。建议考生在无禁忌的情况下按“应接尽接”原则，提前完成新冠疫苗接种。</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三、提前打印好本人考前24小时内的湖南居民健康码、通信大数据行程卡状态信息和彩色截图（包含个人相关信息和更新日期）、考前48小时内湖南省内新冠病毒核酸检测阴性报告、</w:t>
      </w:r>
      <w:r>
        <w:rPr>
          <w:rFonts w:hint="eastAsia" w:ascii="Times New Roman" w:hAnsi="Times New Roman" w:eastAsia="仿宋_GB2312"/>
          <w:kern w:val="0"/>
          <w:sz w:val="32"/>
          <w:szCs w:val="32"/>
          <w:shd w:val="clear" w:color="auto" w:fill="FFFFFF"/>
        </w:rPr>
        <w:t>2022年</w:t>
      </w:r>
      <w:r>
        <w:rPr>
          <w:rFonts w:hint="eastAsia" w:ascii="仿宋_GB2312" w:hAnsi="仿宋_GB2312" w:eastAsia="仿宋_GB2312" w:cs="仿宋_GB2312"/>
          <w:sz w:val="32"/>
          <w:szCs w:val="32"/>
        </w:rPr>
        <w:t>长沙市雨花区纪委监委</w:t>
      </w:r>
      <w:r>
        <w:rPr>
          <w:rFonts w:hint="eastAsia" w:ascii="Times New Roman" w:hAnsi="Times New Roman" w:eastAsia="仿宋_GB2312"/>
          <w:kern w:val="0"/>
          <w:sz w:val="32"/>
          <w:szCs w:val="32"/>
          <w:shd w:val="clear" w:color="auto" w:fill="FFFFFF"/>
        </w:rPr>
        <w:t>公开招聘工作人员新冠肺炎疫情防控流行病学史调查问卷</w:t>
      </w:r>
      <w:r>
        <w:rPr>
          <w:rFonts w:hint="eastAsia" w:ascii="仿宋_GB2312" w:hAnsi="仿宋_GB2312" w:eastAsia="仿宋_GB2312" w:cs="仿宋_GB2312"/>
          <w:sz w:val="32"/>
          <w:szCs w:val="32"/>
        </w:rPr>
        <w:t>纸质版，确保打印的图片信息完整、清晰。</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湖南居民健康码为绿码、通信大数据行程卡为绿色、考前48小时内湖南省内新冠病毒核酸检测为阴性、现场体温测量正常（＜37.3℃）、无新冠肺炎相关症状的考生，且无不得参加考试其他情形之列的考生，方可进入考点参加考试。考生进入考点时应有序排队，保持1米以上间距，主动出示准考证、身份证、湖南居民健康码、通信大数据行程卡、核酸检测阴性报告和流行病学史调查问卷配合查验，接受体温测量。</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五、有以下情形的考生不允许参加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i w:val="0"/>
          <w:caps w:val="0"/>
          <w:color w:val="auto"/>
          <w:spacing w:val="0"/>
          <w:sz w:val="32"/>
          <w:szCs w:val="32"/>
          <w:u w:val="none"/>
          <w:lang w:eastAsia="zh-CN"/>
        </w:rPr>
        <w:t>无准考证、身份证，</w:t>
      </w:r>
      <w:r>
        <w:rPr>
          <w:rFonts w:hint="eastAsia" w:ascii="仿宋_GB2312" w:hAnsi="仿宋_GB2312" w:eastAsia="仿宋_GB2312" w:cs="仿宋_GB2312"/>
          <w:sz w:val="32"/>
          <w:szCs w:val="32"/>
        </w:rPr>
        <w:t>不能提供湖南居民健康码、通信大数据行程卡、48小时内湖南省内新冠病毒核酸检测阴性报告的；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（2）湖南居民健康码为红码或者黄码、通信大数据行程卡为红色或者黄色的；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（3）现场测量体温不正常（体温≥37.3℃），在临时观察场所适当休息后使用水银体温计再次测量体温仍然不正常的；有发热、咳嗽、肌肉酸痛、味嗅觉减退或丧失等可疑症状的；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（4）28天内（2022年2月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日及以后</w:t>
      </w:r>
      <w:bookmarkStart w:id="0" w:name="_GoBack"/>
      <w:bookmarkEnd w:id="0"/>
      <w:r>
        <w:rPr>
          <w:rFonts w:hint="eastAsia" w:ascii="仿宋_GB2312" w:hAnsi="仿宋_GB2312" w:eastAsia="仿宋_GB2312" w:cs="仿宋_GB2312"/>
          <w:sz w:val="32"/>
          <w:szCs w:val="32"/>
        </w:rPr>
        <w:t>日期）有境外(含港台，不含澳门）旅居史的；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（5）14天内（2022年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日及以后日期）有国内疫情高风险地区所在城市旅居史的；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（6）14天内（2022年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日及以后日期）有国内中风险区域或封控区、管控区、防控区所在县（市、区）旅居史的；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（7）28天内（2022年2月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日及以后日期）被判定为新冠病毒感染者的密切接触者、潜在密切接触者或与已公布的确诊病例、无症状感染者活动轨迹有交集的；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（8）21天内（2022年2月2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日及以后日期）被判定为新冠病毒感染者的密切接触者的密切接触者或者潜在密接者的；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（9）已治愈出院的确诊病例或已解除集中隔离医学观察的无症状感染者，尚在随访或医学观察期内的。</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（10）其他特殊情形人员由专业医务人员评估判断是否可参考。</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六、考试期间所有考生应注意个人防护，自备一次性医用口罩，除核验身份时按要求及时摘戴口罩外，进出考点及考试期间应当全程科学佩戴口罩。</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七、考试期间考生要自觉维护考试秩序，服从现场工作人员安排管理。考试结束后按监考员的指令有序离场，不得拥挤，保持人员间距。</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八、考生乘坐公共交通参加考试应全程科学佩戴口罩，在外餐饮应选择卫生条件达标的饭店就餐，避免扎堆就餐、面对面就餐，避免交谈。</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所有考生应自觉遵守防疫部门有关涉疫健康管理规定，自觉遵守考试防疫规定和要求，考前查验本人湖南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十、考生在打印准考证前应认真阅读考试相关规定和纪律要求、防疫要求，并签署《2022年长沙市雨花区纪委监委公开招聘工作人员笔试新冠肺炎疫情防控</w:t>
      </w:r>
      <w:r>
        <w:rPr>
          <w:rFonts w:ascii="仿宋_GB2312" w:hAnsi="仿宋_GB2312" w:eastAsia="仿宋_GB2312" w:cs="仿宋_GB2312"/>
          <w:sz w:val="32"/>
          <w:szCs w:val="32"/>
        </w:rPr>
        <w:t>承诺书</w:t>
      </w:r>
      <w:r>
        <w:rPr>
          <w:rFonts w:hint="eastAsia" w:ascii="仿宋_GB2312" w:hAnsi="仿宋_GB2312" w:eastAsia="仿宋_GB2312" w:cs="仿宋_GB2312"/>
          <w:sz w:val="32"/>
          <w:szCs w:val="32"/>
        </w:rPr>
        <w:t>》，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十一、全国中高风险疫情地区查询方法：</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微信关注“国家政务服务平台”查询。</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或点击中国政府网http://bmfw.www.gov.cn/yqfxdjcx/risk.html查询。</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考生健康和疫情异常状况申报联系电话：0731-85880184。</w:t>
      </w:r>
    </w:p>
    <w:p>
      <w:pPr>
        <w:pStyle w:val="4"/>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十二、以上疫情防控要求会根据疫情形势以及国家和我省疫情防控总体部署和要求适时调整。请考生及时关注</w:t>
      </w:r>
      <w:r>
        <w:rPr>
          <w:rFonts w:hint="eastAsia" w:ascii="Times New Roman" w:hAnsi="Times New Roman" w:eastAsia="仿宋_GB2312"/>
          <w:sz w:val="32"/>
          <w:szCs w:val="32"/>
        </w:rPr>
        <w:t>雨花区政府官网</w:t>
      </w:r>
      <w:r>
        <w:rPr>
          <w:rFonts w:hint="eastAsia" w:ascii="仿宋_GB2312" w:hAnsi="仿宋_GB2312" w:eastAsia="仿宋_GB2312" w:cs="仿宋_GB2312"/>
          <w:sz w:val="32"/>
          <w:szCs w:val="32"/>
        </w:rPr>
        <w:t>，了解疫情防控的最新要求，并严格遵守。</w:t>
      </w:r>
    </w:p>
    <w:p>
      <w:pPr>
        <w:shd w:val="clear" w:color="auto" w:fill="FFFFFF"/>
        <w:spacing w:line="560" w:lineRule="exact"/>
        <w:ind w:firstLine="560"/>
        <w:jc w:val="left"/>
        <w:rPr>
          <w:rFonts w:ascii="Times New Roman" w:hAnsi="Times New Roman" w:eastAsia="仿宋_GB2312"/>
          <w:color w:val="000000"/>
          <w:kern w:val="0"/>
          <w:sz w:val="32"/>
          <w:szCs w:val="32"/>
          <w:shd w:val="clear" w:color="auto" w:fill="FFFFFF"/>
        </w:rPr>
      </w:pPr>
    </w:p>
    <w:p>
      <w:pPr>
        <w:pStyle w:val="2"/>
        <w:rPr>
          <w:rFonts w:ascii="Times New Roman" w:hAnsi="Times New Roman" w:eastAsia="仿宋_GB2312"/>
          <w:color w:val="000000"/>
          <w:kern w:val="0"/>
          <w:szCs w:val="32"/>
          <w:shd w:val="clear" w:color="auto" w:fill="FFFFFF"/>
        </w:rPr>
      </w:pPr>
    </w:p>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DBA1"/>
    <w:multiLevelType w:val="singleLevel"/>
    <w:tmpl w:val="1FFDDBA1"/>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9A"/>
    <w:rsid w:val="00761510"/>
    <w:rsid w:val="00F4279A"/>
    <w:rsid w:val="0151457F"/>
    <w:rsid w:val="01A73CF9"/>
    <w:rsid w:val="03534319"/>
    <w:rsid w:val="048F5010"/>
    <w:rsid w:val="05826B09"/>
    <w:rsid w:val="06987F58"/>
    <w:rsid w:val="072D619C"/>
    <w:rsid w:val="07DB6CE5"/>
    <w:rsid w:val="07EC399E"/>
    <w:rsid w:val="08F4561E"/>
    <w:rsid w:val="097A022E"/>
    <w:rsid w:val="09AA7B09"/>
    <w:rsid w:val="0A862170"/>
    <w:rsid w:val="0B3C2991"/>
    <w:rsid w:val="0B527488"/>
    <w:rsid w:val="0C6A4948"/>
    <w:rsid w:val="0CC36A8C"/>
    <w:rsid w:val="0D916B8A"/>
    <w:rsid w:val="0DDD35C0"/>
    <w:rsid w:val="0E4A08BC"/>
    <w:rsid w:val="0E9706D8"/>
    <w:rsid w:val="10667454"/>
    <w:rsid w:val="129616A0"/>
    <w:rsid w:val="147C2C08"/>
    <w:rsid w:val="14AA735F"/>
    <w:rsid w:val="14B23B48"/>
    <w:rsid w:val="14D11CDD"/>
    <w:rsid w:val="15EC1B5C"/>
    <w:rsid w:val="15F123E3"/>
    <w:rsid w:val="1620565E"/>
    <w:rsid w:val="16815B15"/>
    <w:rsid w:val="176E01F2"/>
    <w:rsid w:val="198C1B30"/>
    <w:rsid w:val="198C2A3F"/>
    <w:rsid w:val="198D7D5E"/>
    <w:rsid w:val="1B1B1A9C"/>
    <w:rsid w:val="1C7C18EC"/>
    <w:rsid w:val="1D7748A5"/>
    <w:rsid w:val="1DA10F2C"/>
    <w:rsid w:val="1EA542D8"/>
    <w:rsid w:val="1EB41F82"/>
    <w:rsid w:val="1ED7003F"/>
    <w:rsid w:val="20A055C4"/>
    <w:rsid w:val="21C5371D"/>
    <w:rsid w:val="22AF4BB4"/>
    <w:rsid w:val="22CA77A0"/>
    <w:rsid w:val="22FD2531"/>
    <w:rsid w:val="2317233C"/>
    <w:rsid w:val="242C1DC4"/>
    <w:rsid w:val="246A13BF"/>
    <w:rsid w:val="25334496"/>
    <w:rsid w:val="255E4E46"/>
    <w:rsid w:val="26FF3447"/>
    <w:rsid w:val="273D6A04"/>
    <w:rsid w:val="27440ECB"/>
    <w:rsid w:val="284C7D7E"/>
    <w:rsid w:val="289E355D"/>
    <w:rsid w:val="28DF17B4"/>
    <w:rsid w:val="291E148C"/>
    <w:rsid w:val="29F17AC1"/>
    <w:rsid w:val="2B0B73E0"/>
    <w:rsid w:val="2B73263E"/>
    <w:rsid w:val="2B9946E0"/>
    <w:rsid w:val="2BDD51CC"/>
    <w:rsid w:val="2CEA28D1"/>
    <w:rsid w:val="2D332602"/>
    <w:rsid w:val="2D50359C"/>
    <w:rsid w:val="2E553E67"/>
    <w:rsid w:val="2E666683"/>
    <w:rsid w:val="2E7B72D2"/>
    <w:rsid w:val="2F216EB7"/>
    <w:rsid w:val="2F236B35"/>
    <w:rsid w:val="2F345F5D"/>
    <w:rsid w:val="2FD71F7E"/>
    <w:rsid w:val="30114B73"/>
    <w:rsid w:val="31286A1F"/>
    <w:rsid w:val="31634714"/>
    <w:rsid w:val="317801F4"/>
    <w:rsid w:val="33B513A7"/>
    <w:rsid w:val="348C4258"/>
    <w:rsid w:val="350151AC"/>
    <w:rsid w:val="3578737A"/>
    <w:rsid w:val="359E3DD2"/>
    <w:rsid w:val="3617151F"/>
    <w:rsid w:val="382C45AD"/>
    <w:rsid w:val="38760964"/>
    <w:rsid w:val="38C534D6"/>
    <w:rsid w:val="38CA1CEC"/>
    <w:rsid w:val="391C3C74"/>
    <w:rsid w:val="39C35F62"/>
    <w:rsid w:val="3E282F0C"/>
    <w:rsid w:val="3F022650"/>
    <w:rsid w:val="40011B00"/>
    <w:rsid w:val="409E63D0"/>
    <w:rsid w:val="41747463"/>
    <w:rsid w:val="43697383"/>
    <w:rsid w:val="441B2AF6"/>
    <w:rsid w:val="45E61866"/>
    <w:rsid w:val="4662784A"/>
    <w:rsid w:val="47C52BC6"/>
    <w:rsid w:val="4809445A"/>
    <w:rsid w:val="48D4096E"/>
    <w:rsid w:val="4B2B3192"/>
    <w:rsid w:val="4B6D742A"/>
    <w:rsid w:val="4BAC763C"/>
    <w:rsid w:val="4BAE2128"/>
    <w:rsid w:val="4C123B20"/>
    <w:rsid w:val="4CEF6FEA"/>
    <w:rsid w:val="4D7E3A72"/>
    <w:rsid w:val="50130360"/>
    <w:rsid w:val="50351C29"/>
    <w:rsid w:val="50EB4C71"/>
    <w:rsid w:val="52C47D8E"/>
    <w:rsid w:val="52D83C17"/>
    <w:rsid w:val="53462B75"/>
    <w:rsid w:val="53D55F4A"/>
    <w:rsid w:val="544F2F90"/>
    <w:rsid w:val="54C3415C"/>
    <w:rsid w:val="54F6334B"/>
    <w:rsid w:val="55201B33"/>
    <w:rsid w:val="552E3674"/>
    <w:rsid w:val="571961E2"/>
    <w:rsid w:val="5780559F"/>
    <w:rsid w:val="57A07002"/>
    <w:rsid w:val="590D0A22"/>
    <w:rsid w:val="59FB17F2"/>
    <w:rsid w:val="5A874AC3"/>
    <w:rsid w:val="5A8D672C"/>
    <w:rsid w:val="5B19517F"/>
    <w:rsid w:val="5B812004"/>
    <w:rsid w:val="5BDE5EFC"/>
    <w:rsid w:val="5D097F3B"/>
    <w:rsid w:val="5D5F7440"/>
    <w:rsid w:val="5E14492D"/>
    <w:rsid w:val="5EBA2158"/>
    <w:rsid w:val="5FEF0BA2"/>
    <w:rsid w:val="60365F1D"/>
    <w:rsid w:val="60386A29"/>
    <w:rsid w:val="60653B8D"/>
    <w:rsid w:val="60C73C16"/>
    <w:rsid w:val="61ED5191"/>
    <w:rsid w:val="632D5906"/>
    <w:rsid w:val="636D7433"/>
    <w:rsid w:val="637C66DE"/>
    <w:rsid w:val="65A45837"/>
    <w:rsid w:val="66D001F8"/>
    <w:rsid w:val="672B0E92"/>
    <w:rsid w:val="67E92B05"/>
    <w:rsid w:val="68F81936"/>
    <w:rsid w:val="690E57FB"/>
    <w:rsid w:val="69342CB4"/>
    <w:rsid w:val="697D7CC7"/>
    <w:rsid w:val="6A167206"/>
    <w:rsid w:val="6B0E620B"/>
    <w:rsid w:val="6CA651B6"/>
    <w:rsid w:val="6D2E1247"/>
    <w:rsid w:val="6E0953F6"/>
    <w:rsid w:val="6F4C36B3"/>
    <w:rsid w:val="702A387B"/>
    <w:rsid w:val="704A1C4C"/>
    <w:rsid w:val="70BF20A4"/>
    <w:rsid w:val="711A2D74"/>
    <w:rsid w:val="71336985"/>
    <w:rsid w:val="71474567"/>
    <w:rsid w:val="71DB32C3"/>
    <w:rsid w:val="73353162"/>
    <w:rsid w:val="735C183F"/>
    <w:rsid w:val="73A025BF"/>
    <w:rsid w:val="74AC2BA6"/>
    <w:rsid w:val="754744E8"/>
    <w:rsid w:val="757062C3"/>
    <w:rsid w:val="76403300"/>
    <w:rsid w:val="765F2F6E"/>
    <w:rsid w:val="76A066D5"/>
    <w:rsid w:val="76A5051E"/>
    <w:rsid w:val="77E243FD"/>
    <w:rsid w:val="77EF4B58"/>
    <w:rsid w:val="78995FB4"/>
    <w:rsid w:val="78CF0A42"/>
    <w:rsid w:val="795D0D3D"/>
    <w:rsid w:val="79A551DF"/>
    <w:rsid w:val="7AEC4D2E"/>
    <w:rsid w:val="7B582E2D"/>
    <w:rsid w:val="7C1F0A3E"/>
    <w:rsid w:val="7CBE0939"/>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314</Words>
  <Characters>1792</Characters>
  <Lines>14</Lines>
  <Paragraphs>4</Paragraphs>
  <TotalTime>0</TotalTime>
  <ScaleCrop>false</ScaleCrop>
  <LinksUpToDate>false</LinksUpToDate>
  <CharactersWithSpaces>2102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zwb</cp:lastModifiedBy>
  <cp:lastPrinted>2021-05-20T07:01:00Z</cp:lastPrinted>
  <dcterms:modified xsi:type="dcterms:W3CDTF">2022-03-03T01:03:39Z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3D02DE4CF04C40CBA6D648E69F3A4898</vt:lpwstr>
  </property>
</Properties>
</file>