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hint="eastAsia" w:ascii="黑体" w:eastAsia="黑体"/>
          <w:spacing w:val="0"/>
          <w:sz w:val="32"/>
          <w:szCs w:val="32"/>
        </w:rPr>
      </w:pPr>
      <w:r>
        <w:rPr>
          <w:rFonts w:hint="eastAsia" w:ascii="黑体" w:eastAsia="黑体"/>
          <w:spacing w:val="0"/>
          <w:sz w:val="32"/>
          <w:szCs w:val="32"/>
        </w:rPr>
        <w:t>附件</w:t>
      </w:r>
      <w:r>
        <w:rPr>
          <w:rFonts w:hint="eastAsia" w:ascii="黑体" w:eastAsia="黑体"/>
          <w:spacing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before="156" w:beforeLines="50" w:after="156" w:afterLines="50" w:line="590" w:lineRule="exact"/>
        <w:jc w:val="center"/>
        <w:rPr>
          <w:rFonts w:hint="eastAsia" w:ascii="方正小标宋简体" w:eastAsia="方正小标宋简体"/>
          <w:spacing w:val="0"/>
          <w:kern w:val="0"/>
          <w:sz w:val="28"/>
          <w:szCs w:val="28"/>
        </w:rPr>
      </w:pPr>
      <w:r>
        <w:rPr>
          <w:rFonts w:hint="eastAsia" w:ascii="方正小标宋简体" w:eastAsia="方正小标宋简体"/>
          <w:spacing w:val="0"/>
          <w:kern w:val="0"/>
          <w:sz w:val="28"/>
          <w:szCs w:val="28"/>
          <w:lang w:eastAsia="zh-CN"/>
        </w:rPr>
        <w:t>《</w:t>
      </w:r>
      <w:r>
        <w:rPr>
          <w:rFonts w:hint="eastAsia" w:ascii="方正小标宋简体" w:eastAsia="方正小标宋简体"/>
          <w:spacing w:val="0"/>
          <w:kern w:val="0"/>
          <w:sz w:val="28"/>
          <w:szCs w:val="28"/>
        </w:rPr>
        <w:t>武平县20</w:t>
      </w:r>
      <w:r>
        <w:rPr>
          <w:rFonts w:hint="eastAsia" w:ascii="方正小标宋简体" w:eastAsia="方正小标宋简体"/>
          <w:spacing w:val="0"/>
          <w:kern w:val="0"/>
          <w:sz w:val="28"/>
          <w:szCs w:val="28"/>
          <w:lang w:val="en-US" w:eastAsia="zh-CN"/>
        </w:rPr>
        <w:t>20</w:t>
      </w:r>
      <w:r>
        <w:rPr>
          <w:rFonts w:hint="eastAsia" w:ascii="方正小标宋简体" w:eastAsia="方正小标宋简体"/>
          <w:spacing w:val="0"/>
          <w:kern w:val="0"/>
          <w:sz w:val="28"/>
          <w:szCs w:val="28"/>
        </w:rPr>
        <w:t>-</w:t>
      </w:r>
      <w:r>
        <w:rPr>
          <w:rFonts w:hint="eastAsia" w:ascii="方正小标宋简体" w:eastAsia="方正小标宋简体"/>
          <w:spacing w:val="0"/>
          <w:kern w:val="0"/>
          <w:sz w:val="28"/>
          <w:szCs w:val="28"/>
          <w:lang w:eastAsia="zh-CN"/>
        </w:rPr>
        <w:t>2022</w:t>
      </w:r>
      <w:r>
        <w:rPr>
          <w:rFonts w:hint="eastAsia" w:ascii="方正小标宋简体" w:eastAsia="方正小标宋简体"/>
          <w:spacing w:val="0"/>
          <w:kern w:val="0"/>
          <w:sz w:val="28"/>
          <w:szCs w:val="28"/>
        </w:rPr>
        <w:t>年度紧缺急需人才引进指导目录</w:t>
      </w:r>
      <w:r>
        <w:rPr>
          <w:rFonts w:hint="eastAsia" w:ascii="方正小标宋简体" w:eastAsia="方正小标宋简体"/>
          <w:spacing w:val="0"/>
          <w:kern w:val="0"/>
          <w:sz w:val="28"/>
          <w:szCs w:val="28"/>
          <w:lang w:eastAsia="zh-CN"/>
        </w:rPr>
        <w:t>》相关专业</w:t>
      </w:r>
    </w:p>
    <w:tbl>
      <w:tblPr>
        <w:tblStyle w:val="3"/>
        <w:tblW w:w="79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8"/>
        <w:gridCol w:w="1036"/>
        <w:gridCol w:w="2212"/>
        <w:gridCol w:w="3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tblHeader/>
          <w:jc w:val="center"/>
        </w:trPr>
        <w:tc>
          <w:tcPr>
            <w:tcW w:w="99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产业或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行业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主要涉及领域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主要涉及岗位</w:t>
            </w:r>
          </w:p>
        </w:tc>
        <w:tc>
          <w:tcPr>
            <w:tcW w:w="36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10" w:hRule="atLeast"/>
          <w:jc w:val="center"/>
        </w:trPr>
        <w:tc>
          <w:tcPr>
            <w:tcW w:w="998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现代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农业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农林产品加工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农林产品加工</w:t>
            </w:r>
          </w:p>
        </w:tc>
        <w:tc>
          <w:tcPr>
            <w:tcW w:w="3665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食品科学与工程、农产品储运与加工、木材加工、食品质量与安全（含农产品质量与安全）、食品营养与检测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5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农业资源开发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蔬菜、花果培植</w:t>
            </w:r>
          </w:p>
        </w:tc>
        <w:tc>
          <w:tcPr>
            <w:tcW w:w="3665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生物工程（含生物系统工程、轻工生物技术）、食品科学与工程、兽医学（含基础兽医学、临床兽医学、预防兽医学）、生物科学（含生物学、生物化学与分子生物学、生物资源科学、生物安全、生物科学与生物技术）、包装工程、农业工程、农业资源与环境（含植物资源工程）、作物学、园艺学、植物科学与技术（含植物生物技术、特用作物教育）、畜牧学、水产、生态学、农学（含农产品储运与加工教育）、茶学、农林经济管理（含农业经营管理教育）、市场营销、农业机械化及其自动化、草学、生物技术（含生物科学与生物技术）、植物科学与技术（含植物生物技术、特用作物教育）、种子科学与工程、化学工程与技术、农业水利工程、植物保护、动植物检疫、农村区域发展、地理信息科学（含地理信息系统）、食品质量与安全（含农产品质量与安全）</w:t>
            </w:r>
          </w:p>
          <w:p>
            <w:pPr>
              <w:widowControl/>
              <w:spacing w:line="28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种苗培育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0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园艺栽培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2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新产品开发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5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农业科研</w:t>
            </w: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植物分类、引种驯化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0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分子生物学技术研究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5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遗传育种研究、畜牧兽医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农产品安全</w:t>
            </w: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植物保护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5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检验检疫、安全检测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农业机械</w:t>
            </w: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农机推广、监管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仪器分析、维修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  <w:jc w:val="center"/>
        </w:trPr>
        <w:tc>
          <w:tcPr>
            <w:tcW w:w="998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水土保持与生态林业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水土保持、林业保护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生态保护研发、管理</w:t>
            </w:r>
          </w:p>
        </w:tc>
        <w:tc>
          <w:tcPr>
            <w:tcW w:w="3665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林学、生态学、水土保持与荒漠化防治、森林保护（含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森林资源保护与游憩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）、森林工程、林木生产、野生动物与自然保护区管理、园艺学、木材科学与工程、生物制药、建筑工程、城乡规划（含城市规划）、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风景园林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（含景观建筑设计、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景观学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园林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、森林生态旅游、农业资源与环境（植物资源工程）、林业经济管理、林木遗传育种、林产化工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5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林产品开发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林产品设计、检验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5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林下经济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65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木材检测</w:t>
            </w: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树木与木材鉴定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6" w:hRule="atLeast"/>
          <w:jc w:val="center"/>
        </w:trPr>
        <w:tc>
          <w:tcPr>
            <w:tcW w:w="99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水利</w:t>
            </w:r>
          </w:p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水电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水利水电技术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水电工程、管理</w:t>
            </w:r>
          </w:p>
        </w:tc>
        <w:tc>
          <w:tcPr>
            <w:tcW w:w="3665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水利水电工程（含水资源与海洋工程）、水文与水资源工程、道路桥梁与渡河工程、建筑工程、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电气工程及其自动化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电气工程与自动化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电气信息工程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电力工程与管理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电气技术教育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电机电器智能化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、机械电子工程、水务工程、土木工程(含建筑工程教育)、给排水科学与工程（含给水排水工程）、农业水利工程、通信工程（含信息与通信工程）、工程造价、工程管理（含项目管理）、水文学与水资源、水工结构工程、水文与水资源、水文自动化测报技术、水利工程、农业水利工程、水利水电建筑工程、河务工程与管理</w:t>
            </w:r>
          </w:p>
          <w:p>
            <w:pPr>
              <w:widowControl/>
              <w:spacing w:line="28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41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水文、水资源管理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45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水利保护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8" w:hRule="atLeast"/>
          <w:jc w:val="center"/>
        </w:trPr>
        <w:tc>
          <w:tcPr>
            <w:tcW w:w="99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环境</w:t>
            </w:r>
          </w:p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保护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环境科研、监测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3665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环境科学与工程、环境化学、环境生态工程（含生态学）、环境监测、环境保护、大气科学、化学工程与技术</w:t>
            </w:r>
            <w:r>
              <w:rPr>
                <w:rFonts w:ascii="仿宋_GB2312" w:cs="宋体"/>
                <w:spacing w:val="0"/>
                <w:kern w:val="0"/>
                <w:sz w:val="21"/>
                <w:szCs w:val="21"/>
              </w:rPr>
              <w:t>、化学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、应用化学、</w:t>
            </w:r>
            <w:r>
              <w:rPr>
                <w:rFonts w:ascii="仿宋_GB2312" w:cs="宋体"/>
                <w:spacing w:val="0"/>
                <w:kern w:val="0"/>
                <w:sz w:val="21"/>
                <w:szCs w:val="21"/>
              </w:rPr>
              <w:t>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4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环境管理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4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环境监察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污染治理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99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  <w:lang w:eastAsia="zh-CN"/>
              </w:rPr>
              <w:t>地质</w:t>
            </w:r>
          </w:p>
          <w:p>
            <w:pPr>
              <w:widowControl/>
              <w:jc w:val="center"/>
              <w:rPr>
                <w:rFonts w:hint="eastAsia" w:eastAsia="宋体"/>
                <w:spacing w:val="0"/>
                <w:lang w:eastAsia="zh-CN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  <w:lang w:eastAsia="zh-CN"/>
              </w:rPr>
              <w:t>矿产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地质找矿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区域地质调查、矿产勘查、农业地质调查</w:t>
            </w:r>
          </w:p>
        </w:tc>
        <w:tc>
          <w:tcPr>
            <w:tcW w:w="3665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地质资源与地质工程、资源勘查工程、工程地质勘查，勘查技术与工程（含能源与资源工程）、测绘科学与技术、地质工程（含煤及煤层气工程）、采矿工程、矿物加工工程、矿业工程、矿山地质、水文与水资源工程（含水资源与海洋工程）、资源环境科学（含资源科学与工程）、地质灾害与防治技术、环境地质工程技术、地球物理学、工程物理、土地资源管理、化学工程与技术、应用化学、环境科学与工程、土木工程(含建筑工程教育)、给排水科学与工程（含给水排水工程）、道路桥梁与渡河工程、工程管理（含项目管理）、地理信息科学（地理信息系统）、地球化学、工程造价、农业资源与环境（植物资源工程）、土壤学、水土保持及荒漠化防治、遥感科学与技术、大地测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水文、工程地质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矿山水文地质勘查、地质灾害调查评估、环境地质调查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勘探、遥感、测绘、测量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矿山地球物理勘查、钻探、坑探、遥感解译、地理信息、工程测量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1"/>
                <w:szCs w:val="21"/>
              </w:rPr>
              <w:t>摄影测量与遥感技术开发及应用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1"/>
                <w:szCs w:val="21"/>
              </w:rPr>
              <w:t>大地测量技术开发及应用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化验分析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土工实验、岩矿分析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9" w:hRule="atLeast"/>
          <w:jc w:val="center"/>
        </w:trPr>
        <w:tc>
          <w:tcPr>
            <w:tcW w:w="99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交通</w:t>
            </w:r>
          </w:p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运输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交通运输、公路桥梁、港航工程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交通建设、营运</w:t>
            </w:r>
          </w:p>
        </w:tc>
        <w:tc>
          <w:tcPr>
            <w:tcW w:w="3665" w:type="dxa"/>
            <w:vMerge w:val="restart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交通运输工程、汽车维修工程（含汽车维修工程教育）、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机械工艺技术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（含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机械维修及检测技术教育、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机械制造工艺教育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、道路桥梁与渡河工程、土木工程（含建筑工程教育）、通信工程（含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信息与通信工程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）、自动化、机械电子工程、安全工程（含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雷电防护科学与技术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、灾害防治工程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管理科学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管理科学与工程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系统理论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系统科学与工程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、机械工程（含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机械工程及自动化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工程机械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电气工程及其自动化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电气工程与自动化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电气信息工程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电力工程与管理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电气技术教育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电机电器智能化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、水利水电工程（含水资源与海洋工程）、水文与水资源工程、给排水科学与工程（含给水排水工程）、工程管理（含项目管理）、物流管理、物流工程、物联网工程（含传感网技术）</w:t>
            </w:r>
          </w:p>
          <w:p>
            <w:pPr>
              <w:widowControl/>
              <w:spacing w:line="30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51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公路养护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3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项目管理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8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商贸流通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75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物流策划、物流网络建设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4" w:hRule="atLeast"/>
          <w:jc w:val="center"/>
        </w:trPr>
        <w:tc>
          <w:tcPr>
            <w:tcW w:w="99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城乡</w:t>
            </w:r>
          </w:p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建设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城乡规划与建设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3665" w:type="dxa"/>
            <w:vMerge w:val="restart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建筑学、土木工程（含建筑工程教育）、材料科学与工程、动力工程及工程热物理、水利水电工程（含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水资源与海洋工程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）、给排水科学与工程（含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给水排水工程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）、风景园林学、建筑环境与能源应用工程（含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建筑环境与设备工程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建筑设施智能技术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建筑节能技术与工程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）、工程管理（含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项目管理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）、道路桥梁与渡河工程、工程造价、城乡规划学、环境科学与工程、园艺学（含园艺）、交通运输工程（含交通运输、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总图设计与工业运输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交通工程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交通建设与装备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）、人文地理学、地理信息科学（含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地理信息系统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）、测绘工程与技术、水文与水资源工程、土地资源管理、国土资源管理、环境规划与管理</w:t>
            </w:r>
          </w:p>
          <w:p>
            <w:pPr>
              <w:widowControl/>
              <w:spacing w:line="30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5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4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项目监理、施工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3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给排水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00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园林绿化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75" w:hRule="atLeast"/>
          <w:jc w:val="center"/>
        </w:trPr>
        <w:tc>
          <w:tcPr>
            <w:tcW w:w="99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文化</w:t>
            </w:r>
          </w:p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事业</w:t>
            </w: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文化事业与产业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新闻采、编、播</w:t>
            </w:r>
          </w:p>
        </w:tc>
        <w:tc>
          <w:tcPr>
            <w:tcW w:w="3665" w:type="dxa"/>
            <w:vMerge w:val="restart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新闻传播学类（含新闻学、广播电视新闻学、广告学、传播学、广播电视编导、编辑出版学、数字出版、媒体创意、网络与新媒体、新闻与新媒体、新闻采编与制作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广播电视学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）、表演、播音与主持（含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播音与主持艺术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）、编剧、导演（含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戏剧影视导演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戏剧影视文学、汉语言文学、设计学类（视觉传达设计、环境设计、数字媒体艺（技）术&lt;含多媒体方向、动画方向&gt;、工业设计&lt;数字工程动画、工业产品设计方向&gt;、艺术设计学）、动漫设计与制作、文化创意、文化产业管理、计算机科学与技术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仿真科学与技术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）、网络空间安全、人工智能、通信工程、图书馆学、文物与博物馆学（含博物馆学）、文物保护技术、法律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0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编导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5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文化事业管理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33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文化保护与开发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99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旅游</w:t>
            </w:r>
          </w:p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管理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旅游开发管理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旅游产业规划</w:t>
            </w:r>
          </w:p>
        </w:tc>
        <w:tc>
          <w:tcPr>
            <w:tcW w:w="3665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旅游管理（含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森林资源保护与游憩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）、景区开发与管理、旅游服务与管理、地质学、电子信息工程、电子科学与技术（含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真空电子技术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通信工程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（含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信息与通信工程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、计算机科学与技术（含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仿真科学与技术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）、市场营销、法律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5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景区开发管理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5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旅游开发、文化服务</w:t>
            </w:r>
          </w:p>
        </w:tc>
        <w:tc>
          <w:tcPr>
            <w:tcW w:w="3665" w:type="dxa"/>
            <w:vMerge w:val="continue"/>
            <w:vAlign w:val="center"/>
          </w:tcPr>
          <w:p>
            <w:pPr>
              <w:rPr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40" w:hRule="atLeast"/>
          <w:jc w:val="center"/>
        </w:trPr>
        <w:tc>
          <w:tcPr>
            <w:tcW w:w="998" w:type="dxa"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经济</w:t>
            </w:r>
          </w:p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贸易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园区贸易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园区规划、管理</w:t>
            </w:r>
          </w:p>
        </w:tc>
        <w:tc>
          <w:tcPr>
            <w:tcW w:w="3665" w:type="dxa"/>
            <w:vAlign w:val="center"/>
          </w:tcPr>
          <w:p>
            <w:pPr>
              <w:widowControl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工业工程（含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总图设计与工业运输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产品设计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（含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工业设计、艺术设计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、工业环保与安全技术、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电气工程及其自动化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电气工程与自动化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电气信息工程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电力工程与管理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电气技术教育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电机电器智能化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、国际经济与贸易、贸易经济（含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国际文化贸易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）、物流管理、电子商务及法律</w:t>
            </w:r>
          </w:p>
          <w:p>
            <w:pPr>
              <w:widowControl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0" w:hRule="atLeast"/>
          <w:jc w:val="center"/>
        </w:trPr>
        <w:tc>
          <w:tcPr>
            <w:tcW w:w="998" w:type="dxa"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财政</w:t>
            </w:r>
          </w:p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  <w:t>金融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财政金融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财政、金融</w:t>
            </w:r>
          </w:p>
        </w:tc>
        <w:tc>
          <w:tcPr>
            <w:tcW w:w="3665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财政学，财政，金融学，金融管理与实务，国际金融，金融与证券，金融工程，农村合作金融，医疗保险实务，</w:t>
            </w:r>
            <w:r>
              <w:rPr>
                <w:color w:val="000000"/>
                <w:spacing w:val="0"/>
                <w:kern w:val="0"/>
                <w:sz w:val="21"/>
                <w:szCs w:val="21"/>
              </w:rPr>
              <w:t>保险学</w:t>
            </w:r>
            <w:r>
              <w:rPr>
                <w:rFonts w:hint="eastAsia"/>
                <w:color w:val="000000"/>
                <w:spacing w:val="0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投资学，证券投资与管理，投资与理财，证券与期货，资产评估与管理，资产评估，产权交易与实务，信用管理，经济与国际金融，财政与税收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55" w:hRule="atLeast"/>
          <w:jc w:val="center"/>
        </w:trPr>
        <w:tc>
          <w:tcPr>
            <w:tcW w:w="998" w:type="dxa"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b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spacing w:val="0"/>
                <w:kern w:val="0"/>
                <w:sz w:val="21"/>
                <w:szCs w:val="21"/>
              </w:rPr>
              <w:t>会计与审计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会计、审计及投资领域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jc w:val="lef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会计、审计及投资</w:t>
            </w:r>
          </w:p>
        </w:tc>
        <w:tc>
          <w:tcPr>
            <w:tcW w:w="3665" w:type="dxa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spacing w:val="0"/>
                <w:kern w:val="0"/>
                <w:sz w:val="21"/>
                <w:szCs w:val="21"/>
              </w:rPr>
              <w:t>会计（学），审计学，审计（实务），财务管理，财务会计(教育)，注册会计师，国际会计，会计（财务）电算化，会计与统计核算，财务信息管理，工业（企业）会计等专业会计，会计电算化，会计与审计，审计实务，统计实务，企业财务管理，电脑与财会，税务会计，建设投资与审计，工程财务管理，建筑财务会计，营销与会计，经济管理（含会计电算化），企业会计与税务，涉外会计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64B61"/>
    <w:rsid w:val="12964B61"/>
    <w:rsid w:val="3650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2022-03-09T07:08:00Z</dcterms:created>
  <dc:creator>Administrator</dc:creator>
  <cp:lastModifiedBy>Administrator</cp:lastModifiedBy>
  <dcterms:modified xsi:type="dcterms:W3CDTF">2022-03-09T07:10:10Z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