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28"/>
          <w:szCs w:val="28"/>
          <w:highlight w:val="none"/>
          <w:lang w:val="en-US" w:eastAsia="zh-CN"/>
        </w:rPr>
      </w:pPr>
      <w:bookmarkStart w:id="0" w:name="_GoBack"/>
      <w:bookmarkEnd w:id="0"/>
      <w:r>
        <w:rPr>
          <w:rFonts w:hint="eastAsia" w:ascii="仿宋_GB2312" w:eastAsia="仿宋_GB2312"/>
          <w:sz w:val="28"/>
          <w:szCs w:val="28"/>
          <w:highlight w:val="none"/>
        </w:rPr>
        <w:t>附件</w:t>
      </w:r>
      <w:r>
        <w:rPr>
          <w:rFonts w:hint="eastAsia" w:ascii="仿宋_GB2312" w:eastAsia="仿宋_GB2312"/>
          <w:sz w:val="28"/>
          <w:szCs w:val="28"/>
          <w:highlight w:val="none"/>
          <w:lang w:val="en-US" w:eastAsia="zh-CN"/>
        </w:rPr>
        <w:t>1</w:t>
      </w:r>
    </w:p>
    <w:p>
      <w:pPr>
        <w:keepNext w:val="0"/>
        <w:keepLines w:val="0"/>
        <w:pageBreakBefore w:val="0"/>
        <w:widowControl/>
        <w:kinsoku/>
        <w:wordWrap/>
        <w:overflowPunct/>
        <w:topLinePunct w:val="0"/>
        <w:autoSpaceDE/>
        <w:autoSpaceDN/>
        <w:bidi w:val="0"/>
        <w:adjustRightInd/>
        <w:snapToGrid/>
        <w:spacing w:afterLines="50" w:line="480" w:lineRule="exact"/>
        <w:jc w:val="center"/>
        <w:textAlignment w:val="auto"/>
        <w:rPr>
          <w:rFonts w:ascii="黑体" w:hAnsi="黑体" w:eastAsia="黑体"/>
          <w:sz w:val="44"/>
          <w:szCs w:val="44"/>
          <w:highlight w:val="none"/>
        </w:rPr>
      </w:pPr>
      <w:r>
        <w:rPr>
          <w:rFonts w:hint="eastAsia" w:ascii="黑体" w:hAnsi="黑体" w:eastAsia="黑体"/>
          <w:sz w:val="44"/>
          <w:szCs w:val="44"/>
          <w:highlight w:val="none"/>
        </w:rPr>
        <w:t>嘉兴市妇幼保健院202</w:t>
      </w:r>
      <w:r>
        <w:rPr>
          <w:rFonts w:hint="eastAsia" w:ascii="黑体" w:hAnsi="黑体" w:eastAsia="黑体"/>
          <w:sz w:val="44"/>
          <w:szCs w:val="44"/>
          <w:highlight w:val="none"/>
          <w:lang w:val="en-US" w:eastAsia="zh-CN"/>
        </w:rPr>
        <w:t>2</w:t>
      </w:r>
      <w:r>
        <w:rPr>
          <w:rFonts w:hint="eastAsia" w:ascii="黑体" w:hAnsi="黑体" w:eastAsia="黑体"/>
          <w:sz w:val="44"/>
          <w:szCs w:val="44"/>
          <w:highlight w:val="none"/>
        </w:rPr>
        <w:t>年公开招聘高层次人才报名登记表</w:t>
      </w:r>
    </w:p>
    <w:p>
      <w:pPr>
        <w:widowControl/>
        <w:spacing w:afterLines="50" w:line="340" w:lineRule="exact"/>
        <w:rPr>
          <w:rFonts w:hint="eastAsia" w:ascii="仿宋_GB2312" w:eastAsia="仿宋_GB2312"/>
          <w:b/>
          <w:sz w:val="28"/>
          <w:szCs w:val="28"/>
          <w:highlight w:val="none"/>
        </w:rPr>
      </w:pPr>
    </w:p>
    <w:p>
      <w:pPr>
        <w:widowControl/>
        <w:spacing w:afterLines="50" w:line="340" w:lineRule="exact"/>
        <w:rPr>
          <w:rFonts w:ascii="仿宋_GB2312" w:eastAsia="仿宋_GB2312"/>
          <w:b/>
          <w:sz w:val="28"/>
          <w:szCs w:val="28"/>
          <w:highlight w:val="none"/>
        </w:rPr>
      </w:pPr>
      <w:r>
        <w:rPr>
          <w:rFonts w:hint="eastAsia" w:ascii="仿宋_GB2312" w:eastAsia="仿宋_GB2312"/>
          <w:b/>
          <w:sz w:val="28"/>
          <w:szCs w:val="28"/>
          <w:highlight w:val="none"/>
        </w:rPr>
        <w:t>岗位序号：                         应聘岗位：</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33"/>
        <w:gridCol w:w="589"/>
        <w:gridCol w:w="1004"/>
        <w:gridCol w:w="775"/>
        <w:gridCol w:w="350"/>
        <w:gridCol w:w="913"/>
        <w:gridCol w:w="317"/>
        <w:gridCol w:w="944"/>
        <w:gridCol w:w="832"/>
        <w:gridCol w:w="788"/>
        <w:gridCol w:w="76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r>
              <w:rPr>
                <w:rFonts w:hint="eastAsia" w:ascii="宋体" w:hAnsi="宋体" w:cs="宋体"/>
                <w:kern w:val="0"/>
                <w:sz w:val="24"/>
                <w:highlight w:val="none"/>
              </w:rPr>
              <w:t>姓名</w:t>
            </w:r>
          </w:p>
        </w:tc>
        <w:tc>
          <w:tcPr>
            <w:tcW w:w="15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r>
              <w:rPr>
                <w:rFonts w:hint="eastAsia" w:ascii="宋体" w:hAnsi="宋体" w:cs="宋体"/>
                <w:kern w:val="0"/>
                <w:sz w:val="24"/>
                <w:highlight w:val="none"/>
              </w:rPr>
              <w:t>性别</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r>
              <w:rPr>
                <w:rFonts w:hint="eastAsia" w:ascii="宋体" w:hAnsi="宋体" w:cs="宋体"/>
                <w:kern w:val="0"/>
                <w:sz w:val="24"/>
                <w:highlight w:val="none"/>
              </w:rPr>
              <w:t>出生年月</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p>
        </w:tc>
        <w:tc>
          <w:tcPr>
            <w:tcW w:w="1471" w:type="dxa"/>
            <w:vMerge w:val="restart"/>
            <w:tcBorders>
              <w:top w:val="single" w:color="auto" w:sz="4" w:space="0"/>
              <w:left w:val="single" w:color="auto" w:sz="4" w:space="0"/>
              <w:right w:val="single" w:color="auto" w:sz="4" w:space="0"/>
            </w:tcBorders>
            <w:vAlign w:val="center"/>
          </w:tcPr>
          <w:p>
            <w:pPr>
              <w:widowControl/>
              <w:jc w:val="center"/>
              <w:rPr>
                <w:rFonts w:ascii="宋体"/>
                <w:kern w:val="0"/>
                <w:sz w:val="24"/>
                <w:highlight w:val="none"/>
              </w:rPr>
            </w:pPr>
            <w:r>
              <w:rPr>
                <w:rFonts w:hint="eastAsia" w:ascii="宋体" w:hAnsi="宋体" w:cs="宋体"/>
                <w:kern w:val="0"/>
                <w:sz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户籍</w:t>
            </w:r>
          </w:p>
          <w:p>
            <w:pPr>
              <w:widowControl/>
              <w:jc w:val="center"/>
              <w:rPr>
                <w:rFonts w:ascii="宋体" w:hAnsi="宋体" w:cs="宋体"/>
                <w:kern w:val="0"/>
                <w:sz w:val="24"/>
                <w:highlight w:val="none"/>
              </w:rPr>
            </w:pPr>
            <w:r>
              <w:rPr>
                <w:rFonts w:hint="eastAsia" w:ascii="宋体" w:hAnsi="宋体" w:cs="宋体"/>
                <w:kern w:val="0"/>
                <w:sz w:val="24"/>
                <w:highlight w:val="none"/>
              </w:rPr>
              <w:t>所在地</w:t>
            </w:r>
          </w:p>
        </w:tc>
        <w:tc>
          <w:tcPr>
            <w:tcW w:w="15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highlight w:val="none"/>
              </w:rPr>
            </w:pPr>
            <w:r>
              <w:rPr>
                <w:rFonts w:hint="eastAsia" w:ascii="宋体" w:hAnsi="宋体" w:cs="宋体"/>
                <w:kern w:val="0"/>
                <w:sz w:val="24"/>
                <w:highlight w:val="none"/>
              </w:rPr>
              <w:t>政治</w:t>
            </w:r>
          </w:p>
          <w:p>
            <w:pPr>
              <w:widowControl/>
              <w:jc w:val="center"/>
              <w:rPr>
                <w:rFonts w:ascii="宋体"/>
                <w:kern w:val="0"/>
                <w:sz w:val="24"/>
                <w:highlight w:val="none"/>
              </w:rPr>
            </w:pPr>
            <w:r>
              <w:rPr>
                <w:rFonts w:hint="eastAsia" w:ascii="宋体" w:hAnsi="宋体" w:cs="宋体"/>
                <w:kern w:val="0"/>
                <w:sz w:val="24"/>
                <w:highlight w:val="none"/>
              </w:rPr>
              <w:t>面貌</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r>
              <w:rPr>
                <w:rFonts w:hint="eastAsia" w:ascii="宋体" w:hAnsi="宋体" w:cs="宋体"/>
                <w:kern w:val="0"/>
                <w:sz w:val="24"/>
                <w:highlight w:val="none"/>
              </w:rPr>
              <w:t>出生地</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p>
        </w:tc>
        <w:tc>
          <w:tcPr>
            <w:tcW w:w="1471" w:type="dxa"/>
            <w:vMerge w:val="continue"/>
            <w:tcBorders>
              <w:left w:val="single" w:color="auto" w:sz="4" w:space="0"/>
              <w:right w:val="single" w:color="auto" w:sz="4" w:space="0"/>
            </w:tcBorders>
            <w:vAlign w:val="center"/>
          </w:tcPr>
          <w:p>
            <w:pPr>
              <w:widowControl/>
              <w:jc w:val="center"/>
              <w:rPr>
                <w:rFonts w:asci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highlight w:val="none"/>
              </w:rPr>
            </w:pPr>
            <w:r>
              <w:rPr>
                <w:rFonts w:hint="eastAsia" w:ascii="宋体" w:hAnsi="宋体" w:cs="宋体"/>
                <w:kern w:val="0"/>
                <w:sz w:val="24"/>
                <w:highlight w:val="none"/>
              </w:rPr>
              <w:t>身份证号码</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highlight w:val="none"/>
              </w:rPr>
            </w:pPr>
            <w:r>
              <w:rPr>
                <w:rFonts w:hint="eastAsia" w:ascii="宋体" w:hAnsi="宋体" w:cs="宋体"/>
                <w:kern w:val="0"/>
                <w:sz w:val="24"/>
                <w:highlight w:val="none"/>
              </w:rPr>
              <w:t>婚姻状况</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highlight w:val="none"/>
              </w:rPr>
            </w:pPr>
          </w:p>
        </w:tc>
        <w:tc>
          <w:tcPr>
            <w:tcW w:w="1471" w:type="dxa"/>
            <w:vMerge w:val="continue"/>
            <w:tcBorders>
              <w:left w:val="single" w:color="auto" w:sz="4" w:space="0"/>
              <w:right w:val="single" w:color="auto" w:sz="4" w:space="0"/>
            </w:tcBorders>
            <w:vAlign w:val="center"/>
          </w:tcPr>
          <w:p>
            <w:pPr>
              <w:jc w:val="center"/>
              <w:rPr>
                <w:rFonts w:asci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r>
              <w:rPr>
                <w:rFonts w:hint="eastAsia" w:ascii="宋体"/>
                <w:kern w:val="0"/>
                <w:sz w:val="24"/>
                <w:highlight w:val="none"/>
              </w:rPr>
              <w:t>初始学历、</w:t>
            </w:r>
          </w:p>
          <w:p>
            <w:pPr>
              <w:widowControl/>
              <w:jc w:val="center"/>
              <w:rPr>
                <w:rFonts w:ascii="宋体"/>
                <w:kern w:val="0"/>
                <w:sz w:val="24"/>
                <w:highlight w:val="none"/>
              </w:rPr>
            </w:pPr>
            <w:r>
              <w:rPr>
                <w:rFonts w:hint="eastAsia" w:ascii="宋体"/>
                <w:kern w:val="0"/>
                <w:sz w:val="24"/>
                <w:highlight w:val="none"/>
              </w:rPr>
              <w:t>学位</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kern w:val="0"/>
                <w:sz w:val="24"/>
                <w:highlight w:val="none"/>
              </w:rPr>
              <w:t>毕业院校、</w:t>
            </w:r>
          </w:p>
          <w:p>
            <w:pPr>
              <w:widowControl/>
              <w:jc w:val="center"/>
              <w:rPr>
                <w:rFonts w:ascii="宋体" w:hAnsi="宋体" w:cs="宋体"/>
                <w:kern w:val="0"/>
                <w:sz w:val="24"/>
                <w:highlight w:val="none"/>
              </w:rPr>
            </w:pPr>
            <w:r>
              <w:rPr>
                <w:rFonts w:hint="eastAsia" w:ascii="宋体" w:hAnsi="宋体" w:cs="宋体"/>
                <w:kern w:val="0"/>
                <w:sz w:val="24"/>
                <w:highlight w:val="none"/>
              </w:rPr>
              <w:t>专业及时间</w:t>
            </w:r>
          </w:p>
        </w:tc>
        <w:tc>
          <w:tcPr>
            <w:tcW w:w="30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r>
              <w:rPr>
                <w:rFonts w:hint="eastAsia" w:ascii="宋体"/>
                <w:kern w:val="0"/>
                <w:sz w:val="24"/>
                <w:highlight w:val="none"/>
              </w:rPr>
              <w:t>最高学历、</w:t>
            </w:r>
          </w:p>
          <w:p>
            <w:pPr>
              <w:widowControl/>
              <w:jc w:val="center"/>
              <w:rPr>
                <w:rFonts w:ascii="宋体"/>
                <w:kern w:val="0"/>
                <w:sz w:val="24"/>
                <w:highlight w:val="none"/>
              </w:rPr>
            </w:pPr>
            <w:r>
              <w:rPr>
                <w:rFonts w:hint="eastAsia" w:ascii="宋体"/>
                <w:kern w:val="0"/>
                <w:sz w:val="24"/>
                <w:highlight w:val="none"/>
              </w:rPr>
              <w:t>学位</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r>
              <w:rPr>
                <w:rFonts w:hint="eastAsia" w:ascii="宋体"/>
                <w:kern w:val="0"/>
                <w:sz w:val="24"/>
                <w:highlight w:val="none"/>
              </w:rPr>
              <w:t>毕业院校、</w:t>
            </w:r>
          </w:p>
          <w:p>
            <w:pPr>
              <w:widowControl/>
              <w:jc w:val="center"/>
              <w:rPr>
                <w:rFonts w:ascii="宋体"/>
                <w:kern w:val="0"/>
                <w:sz w:val="24"/>
                <w:highlight w:val="none"/>
              </w:rPr>
            </w:pPr>
            <w:r>
              <w:rPr>
                <w:rFonts w:hint="eastAsia" w:ascii="宋体"/>
                <w:kern w:val="0"/>
                <w:sz w:val="24"/>
                <w:highlight w:val="none"/>
              </w:rPr>
              <w:t>专业及时间</w:t>
            </w:r>
          </w:p>
        </w:tc>
        <w:tc>
          <w:tcPr>
            <w:tcW w:w="30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r>
              <w:rPr>
                <w:rFonts w:hint="eastAsia" w:ascii="宋体"/>
                <w:kern w:val="0"/>
                <w:sz w:val="24"/>
                <w:highlight w:val="none"/>
              </w:rPr>
              <w:t>临床型</w:t>
            </w:r>
          </w:p>
          <w:p>
            <w:pPr>
              <w:widowControl/>
              <w:jc w:val="center"/>
              <w:rPr>
                <w:rFonts w:ascii="宋体"/>
                <w:kern w:val="0"/>
                <w:sz w:val="24"/>
                <w:highlight w:val="none"/>
              </w:rPr>
            </w:pPr>
            <w:r>
              <w:rPr>
                <w:rFonts w:hint="eastAsia" w:ascii="宋体"/>
                <w:kern w:val="0"/>
                <w:sz w:val="24"/>
                <w:highlight w:val="none"/>
              </w:rPr>
              <w:t>/科研型</w:t>
            </w:r>
          </w:p>
        </w:tc>
        <w:tc>
          <w:tcPr>
            <w:tcW w:w="177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专业</w:t>
            </w:r>
            <w:r>
              <w:rPr>
                <w:rFonts w:ascii="宋体" w:hAnsi="宋体" w:cs="宋体"/>
                <w:kern w:val="0"/>
                <w:sz w:val="24"/>
                <w:highlight w:val="none"/>
              </w:rPr>
              <w:t>型</w:t>
            </w:r>
          </w:p>
          <w:p>
            <w:pPr>
              <w:widowControl/>
              <w:jc w:val="center"/>
              <w:rPr>
                <w:rFonts w:ascii="宋体" w:hAnsi="宋体" w:cs="宋体"/>
                <w:kern w:val="0"/>
                <w:sz w:val="24"/>
                <w:highlight w:val="none"/>
              </w:rPr>
            </w:pPr>
            <w:r>
              <w:rPr>
                <w:rFonts w:hint="eastAsia" w:ascii="宋体" w:hAnsi="宋体" w:cs="宋体"/>
                <w:kern w:val="0"/>
                <w:sz w:val="24"/>
                <w:highlight w:val="none"/>
              </w:rPr>
              <w:t>□学术型</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kern w:val="0"/>
                <w:sz w:val="24"/>
                <w:highlight w:val="none"/>
              </w:rPr>
              <w:t>英语等级</w:t>
            </w:r>
          </w:p>
        </w:tc>
        <w:tc>
          <w:tcPr>
            <w:tcW w:w="126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23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highlight w:val="none"/>
              </w:rPr>
            </w:pPr>
            <w:r>
              <w:rPr>
                <w:rFonts w:hint="eastAsia" w:ascii="宋体"/>
                <w:kern w:val="0"/>
                <w:sz w:val="24"/>
                <w:highlight w:val="none"/>
              </w:rPr>
              <w:t>现工作单位</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highlight w:val="none"/>
              </w:rPr>
            </w:pPr>
            <w:r>
              <w:rPr>
                <w:rFonts w:hint="eastAsia" w:ascii="宋体" w:hAnsi="宋体" w:cs="宋体"/>
                <w:kern w:val="0"/>
                <w:sz w:val="24"/>
                <w:highlight w:val="none"/>
              </w:rPr>
              <w:t>专业技术资格及取得时间</w:t>
            </w:r>
          </w:p>
        </w:tc>
        <w:tc>
          <w:tcPr>
            <w:tcW w:w="30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r>
              <w:rPr>
                <w:rFonts w:hint="eastAsia" w:ascii="宋体" w:hAnsi="宋体" w:cs="宋体"/>
                <w:kern w:val="0"/>
                <w:sz w:val="24"/>
                <w:highlight w:val="none"/>
              </w:rPr>
              <w:t>家庭住址</w:t>
            </w:r>
          </w:p>
        </w:tc>
        <w:tc>
          <w:tcPr>
            <w:tcW w:w="8155"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是否服从分配</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身体状况</w:t>
            </w:r>
          </w:p>
        </w:tc>
        <w:tc>
          <w:tcPr>
            <w:tcW w:w="30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highlight w:val="none"/>
              </w:rPr>
            </w:pPr>
            <w:r>
              <w:rPr>
                <w:rFonts w:hint="eastAsia" w:ascii="宋体" w:hAnsi="宋体" w:cs="宋体"/>
                <w:kern w:val="0"/>
                <w:sz w:val="24"/>
                <w:highlight w:val="none"/>
              </w:rPr>
              <w:t>学习</w:t>
            </w:r>
          </w:p>
          <w:p>
            <w:pPr>
              <w:widowControl/>
              <w:jc w:val="center"/>
              <w:rPr>
                <w:rFonts w:ascii="宋体"/>
                <w:kern w:val="0"/>
                <w:sz w:val="24"/>
                <w:highlight w:val="none"/>
              </w:rPr>
            </w:pPr>
            <w:r>
              <w:rPr>
                <w:rFonts w:hint="eastAsia" w:ascii="宋体" w:hAnsi="宋体" w:cs="宋体"/>
                <w:kern w:val="0"/>
                <w:sz w:val="24"/>
                <w:highlight w:val="none"/>
              </w:rPr>
              <w:t>工作</w:t>
            </w:r>
          </w:p>
          <w:p>
            <w:pPr>
              <w:widowControl/>
              <w:jc w:val="center"/>
              <w:rPr>
                <w:rFonts w:ascii="宋体"/>
                <w:kern w:val="0"/>
                <w:sz w:val="24"/>
                <w:highlight w:val="none"/>
              </w:rPr>
            </w:pPr>
            <w:r>
              <w:rPr>
                <w:rFonts w:hint="eastAsia" w:ascii="宋体" w:hAnsi="宋体" w:cs="宋体"/>
                <w:kern w:val="0"/>
                <w:sz w:val="24"/>
                <w:highlight w:val="none"/>
              </w:rPr>
              <w:t>简历</w:t>
            </w:r>
          </w:p>
        </w:tc>
        <w:tc>
          <w:tcPr>
            <w:tcW w:w="8977" w:type="dxa"/>
            <w:gridSpan w:val="12"/>
            <w:tcBorders>
              <w:top w:val="single" w:color="auto" w:sz="4" w:space="0"/>
              <w:left w:val="single" w:color="auto" w:sz="4" w:space="0"/>
              <w:bottom w:val="single" w:color="auto" w:sz="4" w:space="0"/>
              <w:right w:val="single" w:color="auto" w:sz="4" w:space="0"/>
            </w:tcBorders>
          </w:tcPr>
          <w:p>
            <w:pPr>
              <w:widowControl/>
              <w:rPr>
                <w:rFonts w:ascii="宋体"/>
                <w:kern w:val="0"/>
                <w:sz w:val="24"/>
                <w:highlight w:val="none"/>
              </w:rPr>
            </w:pPr>
            <w:r>
              <w:rPr>
                <w:rFonts w:hint="eastAsia" w:ascii="宋体"/>
                <w:kern w:val="0"/>
                <w:sz w:val="24"/>
                <w:highlight w:val="none"/>
              </w:rPr>
              <w:t>（从高中阶段开始填写：学历/学位、起止时间、毕业学校、所学专业）</w:t>
            </w:r>
          </w:p>
          <w:p>
            <w:pPr>
              <w:widowControl/>
              <w:rPr>
                <w:rFonts w:ascii="宋体"/>
                <w:kern w:val="0"/>
                <w:sz w:val="24"/>
                <w:highlight w:val="none"/>
              </w:rPr>
            </w:pPr>
          </w:p>
          <w:p>
            <w:pPr>
              <w:widowControl/>
              <w:rPr>
                <w:rFonts w:ascii="宋体"/>
                <w:kern w:val="0"/>
                <w:sz w:val="24"/>
                <w:highlight w:val="none"/>
              </w:rPr>
            </w:pPr>
          </w:p>
          <w:p>
            <w:pPr>
              <w:widowControl/>
              <w:rPr>
                <w:rFonts w:ascii="宋体"/>
                <w:kern w:val="0"/>
                <w:sz w:val="24"/>
                <w:highlight w:val="none"/>
              </w:rPr>
            </w:pPr>
          </w:p>
          <w:p>
            <w:pPr>
              <w:widowControl/>
              <w:rPr>
                <w:rFonts w:ascii="宋体"/>
                <w:kern w:val="0"/>
                <w:sz w:val="24"/>
                <w:highlight w:val="none"/>
              </w:rPr>
            </w:pPr>
          </w:p>
          <w:p>
            <w:pPr>
              <w:widowControl/>
              <w:rPr>
                <w:rFonts w:asci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学术</w:t>
            </w:r>
          </w:p>
          <w:p>
            <w:pPr>
              <w:widowControl/>
              <w:jc w:val="center"/>
              <w:rPr>
                <w:rFonts w:ascii="宋体"/>
                <w:kern w:val="0"/>
                <w:sz w:val="24"/>
                <w:highlight w:val="none"/>
              </w:rPr>
            </w:pPr>
            <w:r>
              <w:rPr>
                <w:rFonts w:hint="eastAsia" w:ascii="宋体" w:hAnsi="宋体" w:cs="宋体"/>
                <w:kern w:val="0"/>
                <w:sz w:val="24"/>
                <w:highlight w:val="none"/>
              </w:rPr>
              <w:t>成就</w:t>
            </w:r>
          </w:p>
        </w:tc>
        <w:tc>
          <w:tcPr>
            <w:tcW w:w="8977" w:type="dxa"/>
            <w:gridSpan w:val="12"/>
            <w:tcBorders>
              <w:top w:val="single" w:color="auto" w:sz="4" w:space="0"/>
              <w:left w:val="single" w:color="auto" w:sz="4" w:space="0"/>
              <w:bottom w:val="single" w:color="auto" w:sz="4" w:space="0"/>
              <w:right w:val="single" w:color="auto" w:sz="4" w:space="0"/>
            </w:tcBorders>
          </w:tcPr>
          <w:p>
            <w:pPr>
              <w:widowControl/>
              <w:jc w:val="left"/>
              <w:rPr>
                <w:rFonts w:ascii="宋体"/>
                <w:kern w:val="0"/>
                <w:sz w:val="24"/>
                <w:highlight w:val="none"/>
              </w:rPr>
            </w:pPr>
            <w:r>
              <w:rPr>
                <w:rFonts w:hint="eastAsia" w:ascii="宋体"/>
                <w:kern w:val="0"/>
                <w:sz w:val="24"/>
                <w:highlight w:val="none"/>
              </w:rPr>
              <w:t>（请填写本人课题、论文、讲学等学术方面的主要成就）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个人工作业绩以及荣誉</w:t>
            </w:r>
          </w:p>
        </w:tc>
        <w:tc>
          <w:tcPr>
            <w:tcW w:w="8977" w:type="dxa"/>
            <w:gridSpan w:val="12"/>
            <w:tcBorders>
              <w:top w:val="single" w:color="auto" w:sz="4" w:space="0"/>
              <w:left w:val="single" w:color="auto" w:sz="4" w:space="0"/>
              <w:bottom w:val="single" w:color="auto" w:sz="4" w:space="0"/>
              <w:right w:val="single" w:color="auto" w:sz="4" w:space="0"/>
            </w:tcBorders>
          </w:tcPr>
          <w:p>
            <w:pPr>
              <w:widowControl/>
              <w:jc w:val="left"/>
              <w:rPr>
                <w:rFonts w:ascii="宋体"/>
                <w:kern w:val="0"/>
                <w:sz w:val="24"/>
                <w:highlight w:val="none"/>
              </w:rPr>
            </w:pPr>
            <w:r>
              <w:rPr>
                <w:rFonts w:hint="eastAsia" w:ascii="宋体"/>
                <w:kern w:val="0"/>
                <w:sz w:val="24"/>
                <w:highlight w:val="none"/>
              </w:rPr>
              <w:t>（请填写本人学习期间、工作业绩和个人所获得的各项荣誉，可附页）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44"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kern w:val="0"/>
                <w:sz w:val="24"/>
                <w:highlight w:val="none"/>
              </w:rPr>
            </w:pPr>
            <w:r>
              <w:rPr>
                <w:rFonts w:hint="eastAsia" w:ascii="宋体" w:hAnsi="宋体" w:cs="宋体"/>
                <w:kern w:val="0"/>
                <w:sz w:val="24"/>
                <w:highlight w:val="none"/>
              </w:rPr>
              <w:t>个人</w:t>
            </w:r>
          </w:p>
          <w:p>
            <w:pPr>
              <w:ind w:firstLine="120" w:firstLineChars="50"/>
              <w:rPr>
                <w:rFonts w:ascii="宋体"/>
                <w:kern w:val="0"/>
                <w:sz w:val="24"/>
                <w:highlight w:val="none"/>
              </w:rPr>
            </w:pPr>
            <w:r>
              <w:rPr>
                <w:rFonts w:hint="eastAsia" w:ascii="宋体" w:hAnsi="宋体" w:cs="宋体"/>
                <w:kern w:val="0"/>
                <w:sz w:val="24"/>
                <w:highlight w:val="none"/>
              </w:rPr>
              <w:t>承诺</w:t>
            </w:r>
          </w:p>
        </w:tc>
        <w:tc>
          <w:tcPr>
            <w:tcW w:w="8977" w:type="dxa"/>
            <w:gridSpan w:val="1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4"/>
                <w:highlight w:val="none"/>
              </w:rPr>
            </w:pPr>
          </w:p>
          <w:p>
            <w:pPr>
              <w:widowControl/>
              <w:rPr>
                <w:rFonts w:ascii="宋体"/>
                <w:kern w:val="0"/>
                <w:sz w:val="24"/>
                <w:highlight w:val="none"/>
              </w:rPr>
            </w:pPr>
            <w:r>
              <w:rPr>
                <w:rFonts w:hint="eastAsia" w:ascii="宋体" w:hAnsi="宋体" w:cs="宋体"/>
                <w:kern w:val="0"/>
                <w:sz w:val="24"/>
                <w:highlight w:val="none"/>
              </w:rPr>
              <w:t>本人对上述所填内容的真实性负责，如有隐瞒，愿承担一切责任。</w:t>
            </w:r>
          </w:p>
          <w:p>
            <w:pPr>
              <w:widowControl/>
              <w:rPr>
                <w:rFonts w:ascii="宋体" w:hAnsi="宋体" w:cs="宋体"/>
                <w:kern w:val="0"/>
                <w:sz w:val="24"/>
                <w:highlight w:val="none"/>
              </w:rPr>
            </w:pPr>
          </w:p>
          <w:p>
            <w:pPr>
              <w:widowControl/>
              <w:rPr>
                <w:rFonts w:ascii="宋体" w:hAnsi="宋体" w:cs="宋体"/>
                <w:kern w:val="0"/>
                <w:sz w:val="24"/>
                <w:highlight w:val="none"/>
              </w:rPr>
            </w:pPr>
            <w:r>
              <w:rPr>
                <w:rFonts w:hint="eastAsia" w:ascii="宋体" w:hAnsi="宋体" w:cs="宋体"/>
                <w:kern w:val="0"/>
                <w:sz w:val="24"/>
                <w:highlight w:val="none"/>
              </w:rPr>
              <w:t>签名：                                  填表时间：       年  月  日</w:t>
            </w:r>
          </w:p>
        </w:tc>
      </w:tr>
    </w:tbl>
    <w:p>
      <w:pPr>
        <w:rPr>
          <w:highlight w:val="none"/>
        </w:rPr>
      </w:pPr>
      <w:r>
        <w:rPr>
          <w:highlight w:val="none"/>
        </w:rPr>
        <w:br w:type="page"/>
      </w:r>
    </w:p>
    <w:p>
      <w:pPr>
        <w:spacing w:line="560" w:lineRule="exact"/>
        <w:rPr>
          <w:rFonts w:ascii="仿宋_GB2312" w:eastAsia="仿宋_GB2312"/>
          <w:sz w:val="28"/>
          <w:szCs w:val="28"/>
          <w:highlight w:val="none"/>
        </w:rPr>
      </w:pPr>
      <w:r>
        <w:rPr>
          <w:rFonts w:hint="eastAsia" w:ascii="仿宋_GB2312" w:eastAsia="仿宋_GB2312"/>
          <w:sz w:val="28"/>
          <w:szCs w:val="28"/>
          <w:highlight w:val="none"/>
        </w:rPr>
        <w:t>附件2</w:t>
      </w:r>
    </w:p>
    <w:p>
      <w:pPr>
        <w:adjustRightInd w:val="0"/>
        <w:snapToGrid w:val="0"/>
        <w:jc w:val="center"/>
        <w:rPr>
          <w:rFonts w:hint="eastAsia" w:ascii="方正小标宋简体" w:hAnsi="黑体" w:eastAsia="方正小标宋简体" w:cs="方正小标宋_GBK"/>
          <w:sz w:val="44"/>
          <w:szCs w:val="44"/>
          <w:highlight w:val="none"/>
          <w:lang w:eastAsia="zh-CN"/>
        </w:rPr>
      </w:pPr>
      <w:r>
        <w:rPr>
          <w:rFonts w:hint="eastAsia" w:ascii="方正小标宋简体" w:hAnsi="黑体" w:eastAsia="方正小标宋简体" w:cs="方正小标宋_GBK"/>
          <w:sz w:val="44"/>
          <w:szCs w:val="44"/>
          <w:highlight w:val="none"/>
        </w:rPr>
        <w:t>个人健康</w:t>
      </w:r>
      <w:r>
        <w:rPr>
          <w:rFonts w:hint="eastAsia" w:ascii="方正小标宋简体" w:hAnsi="黑体" w:eastAsia="方正小标宋简体" w:cs="方正小标宋_GBK"/>
          <w:sz w:val="44"/>
          <w:szCs w:val="44"/>
          <w:highlight w:val="none"/>
          <w:lang w:eastAsia="zh-CN"/>
        </w:rPr>
        <w:t>申报表</w:t>
      </w:r>
    </w:p>
    <w:p>
      <w:pPr>
        <w:adjustRightInd w:val="0"/>
        <w:snapToGrid w:val="0"/>
        <w:jc w:val="center"/>
        <w:rPr>
          <w:rFonts w:ascii="楷体_GB2312" w:hAnsi="方正小标宋_GBK" w:eastAsia="楷体_GB2312" w:cs="方正小标宋_GBK"/>
          <w:szCs w:val="32"/>
          <w:highlight w:val="none"/>
        </w:rPr>
      </w:pPr>
      <w:r>
        <w:rPr>
          <w:rFonts w:ascii="楷体_GB2312" w:hAnsi="黑体" w:eastAsia="楷体_GB2312"/>
          <w:szCs w:val="32"/>
          <w:highlight w:val="non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218"/>
        <w:gridCol w:w="1020"/>
        <w:gridCol w:w="1200"/>
        <w:gridCol w:w="808"/>
        <w:gridCol w:w="94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姓名</w:t>
            </w:r>
          </w:p>
        </w:tc>
        <w:tc>
          <w:tcPr>
            <w:tcW w:w="2218" w:type="dxa"/>
            <w:noWrap w:val="0"/>
            <w:vAlign w:val="center"/>
          </w:tcPr>
          <w:p>
            <w:pPr>
              <w:spacing w:line="400" w:lineRule="exact"/>
              <w:jc w:val="center"/>
              <w:rPr>
                <w:rFonts w:ascii="仿宋_GB2312" w:cs="仿宋_GB2312"/>
                <w:sz w:val="24"/>
                <w:highlight w:val="none"/>
              </w:rPr>
            </w:pPr>
          </w:p>
        </w:tc>
        <w:tc>
          <w:tcPr>
            <w:tcW w:w="1020"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性别</w:t>
            </w:r>
          </w:p>
        </w:tc>
        <w:tc>
          <w:tcPr>
            <w:tcW w:w="2008" w:type="dxa"/>
            <w:gridSpan w:val="2"/>
            <w:noWrap w:val="0"/>
            <w:vAlign w:val="center"/>
          </w:tcPr>
          <w:p>
            <w:pPr>
              <w:spacing w:line="400" w:lineRule="exact"/>
              <w:jc w:val="center"/>
              <w:rPr>
                <w:rFonts w:ascii="仿宋_GB2312" w:cs="仿宋_GB2312"/>
                <w:sz w:val="24"/>
                <w:highlight w:val="none"/>
              </w:rPr>
            </w:pPr>
          </w:p>
        </w:tc>
        <w:tc>
          <w:tcPr>
            <w:tcW w:w="946"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年龄</w:t>
            </w:r>
          </w:p>
        </w:tc>
        <w:tc>
          <w:tcPr>
            <w:tcW w:w="872" w:type="dxa"/>
            <w:noWrap w:val="0"/>
            <w:vAlign w:val="center"/>
          </w:tcPr>
          <w:p>
            <w:pPr>
              <w:spacing w:line="400" w:lineRule="exact"/>
              <w:jc w:val="center"/>
              <w:rPr>
                <w:rFonts w:ascii="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spacing w:line="400" w:lineRule="exact"/>
              <w:jc w:val="center"/>
              <w:rPr>
                <w:rFonts w:ascii="仿宋_GB2312" w:hAnsi="仿宋_GB2312" w:cs="仿宋_GB2312"/>
                <w:sz w:val="24"/>
                <w:highlight w:val="none"/>
              </w:rPr>
            </w:pPr>
            <w:r>
              <w:rPr>
                <w:rFonts w:hint="eastAsia" w:ascii="仿宋_GB2312" w:hAnsi="仿宋_GB2312" w:cs="仿宋_GB2312"/>
                <w:sz w:val="24"/>
                <w:highlight w:val="none"/>
              </w:rPr>
              <w:t>身份证号码</w:t>
            </w:r>
          </w:p>
        </w:tc>
        <w:tc>
          <w:tcPr>
            <w:tcW w:w="3238" w:type="dxa"/>
            <w:gridSpan w:val="2"/>
            <w:noWrap w:val="0"/>
            <w:vAlign w:val="center"/>
          </w:tcPr>
          <w:p>
            <w:pPr>
              <w:spacing w:line="400" w:lineRule="exact"/>
              <w:jc w:val="center"/>
              <w:rPr>
                <w:rFonts w:ascii="仿宋_GB2312" w:hAnsi="仿宋_GB2312" w:cs="仿宋_GB2312"/>
                <w:sz w:val="24"/>
                <w:highlight w:val="none"/>
              </w:rPr>
            </w:pPr>
          </w:p>
        </w:tc>
        <w:tc>
          <w:tcPr>
            <w:tcW w:w="1200"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手机号码</w:t>
            </w:r>
          </w:p>
        </w:tc>
        <w:tc>
          <w:tcPr>
            <w:tcW w:w="2626" w:type="dxa"/>
            <w:gridSpan w:val="3"/>
            <w:noWrap w:val="0"/>
            <w:vAlign w:val="center"/>
          </w:tcPr>
          <w:p>
            <w:pPr>
              <w:spacing w:line="400" w:lineRule="exact"/>
              <w:jc w:val="center"/>
              <w:rPr>
                <w:rFonts w:ascii="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spacing w:line="400" w:lineRule="exact"/>
              <w:jc w:val="center"/>
              <w:rPr>
                <w:rFonts w:ascii="仿宋_GB2312" w:hAnsi="仿宋_GB2312" w:cs="仿宋_GB2312"/>
                <w:sz w:val="24"/>
                <w:highlight w:val="none"/>
              </w:rPr>
            </w:pPr>
            <w:r>
              <w:rPr>
                <w:rFonts w:hint="eastAsia" w:ascii="仿宋_GB2312" w:cs="仿宋_GB2312"/>
                <w:sz w:val="24"/>
                <w:highlight w:val="none"/>
              </w:rPr>
              <w:t>报考单位</w:t>
            </w:r>
          </w:p>
        </w:tc>
        <w:tc>
          <w:tcPr>
            <w:tcW w:w="3238" w:type="dxa"/>
            <w:gridSpan w:val="2"/>
            <w:noWrap w:val="0"/>
            <w:vAlign w:val="center"/>
          </w:tcPr>
          <w:p>
            <w:pPr>
              <w:spacing w:line="400" w:lineRule="exact"/>
              <w:jc w:val="center"/>
              <w:rPr>
                <w:rFonts w:ascii="仿宋_GB2312" w:hAnsi="仿宋_GB2312" w:cs="仿宋_GB2312"/>
                <w:sz w:val="24"/>
                <w:highlight w:val="none"/>
              </w:rPr>
            </w:pPr>
          </w:p>
        </w:tc>
        <w:tc>
          <w:tcPr>
            <w:tcW w:w="1200" w:type="dxa"/>
            <w:noWrap w:val="0"/>
            <w:vAlign w:val="center"/>
          </w:tcPr>
          <w:p>
            <w:pPr>
              <w:spacing w:line="400" w:lineRule="exact"/>
              <w:jc w:val="center"/>
              <w:rPr>
                <w:rFonts w:ascii="仿宋_GB2312" w:cs="仿宋_GB2312"/>
                <w:sz w:val="24"/>
                <w:highlight w:val="none"/>
              </w:rPr>
            </w:pPr>
            <w:r>
              <w:rPr>
                <w:rFonts w:hint="eastAsia" w:ascii="仿宋_GB2312" w:cs="仿宋_GB2312"/>
                <w:sz w:val="24"/>
                <w:highlight w:val="none"/>
              </w:rPr>
              <w:t>报考岗位</w:t>
            </w:r>
          </w:p>
        </w:tc>
        <w:tc>
          <w:tcPr>
            <w:tcW w:w="2626" w:type="dxa"/>
            <w:gridSpan w:val="3"/>
            <w:noWrap w:val="0"/>
            <w:vAlign w:val="center"/>
          </w:tcPr>
          <w:p>
            <w:pPr>
              <w:spacing w:line="400" w:lineRule="exact"/>
              <w:jc w:val="center"/>
              <w:rPr>
                <w:rFonts w:ascii="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38" w:type="dxa"/>
            <w:gridSpan w:val="7"/>
            <w:noWrap w:val="0"/>
            <w:vAlign w:val="center"/>
          </w:tcPr>
          <w:p>
            <w:pPr>
              <w:spacing w:line="400" w:lineRule="exact"/>
              <w:jc w:val="left"/>
              <w:rPr>
                <w:rFonts w:ascii="仿宋_GB2312" w:cs="仿宋_GB2312"/>
                <w:sz w:val="24"/>
                <w:highlight w:val="none"/>
              </w:rPr>
            </w:pPr>
            <w:r>
              <w:rPr>
                <w:rFonts w:hint="eastAsia" w:ascii="仿宋_GB2312" w:cs="仿宋_GB2312"/>
                <w:sz w:val="24"/>
                <w:highlight w:val="none"/>
              </w:rPr>
              <w:t>本人考前（</w:t>
            </w:r>
            <w:r>
              <w:rPr>
                <w:rFonts w:hint="eastAsia" w:ascii="仿宋_GB2312" w:cs="仿宋_GB2312"/>
                <w:sz w:val="24"/>
                <w:highlight w:val="none"/>
                <w:lang w:eastAsia="zh-CN"/>
              </w:rPr>
              <w:t>笔试、</w:t>
            </w:r>
            <w:r>
              <w:rPr>
                <w:rFonts w:hint="eastAsia" w:ascii="仿宋_GB2312" w:cs="仿宋_GB2312"/>
                <w:sz w:val="24"/>
                <w:highlight w:val="none"/>
              </w:rPr>
              <w:t>面试前）14日内是否有以下情况：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highlight w:val="none"/>
              </w:rPr>
            </w:pPr>
            <w:r>
              <w:rPr>
                <w:rFonts w:hint="eastAsia" w:ascii="仿宋_GB2312" w:hAnsi="仿宋_GB2312" w:cs="仿宋_GB2312"/>
                <w:sz w:val="24"/>
                <w:highlight w:val="none"/>
              </w:rPr>
              <w:t>1、出现发热、干咳、乏力、鼻塞、流涕、咽痛、腹泻等症状。</w:t>
            </w:r>
          </w:p>
        </w:tc>
        <w:tc>
          <w:tcPr>
            <w:tcW w:w="946"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是</w:t>
            </w:r>
            <w:r>
              <w:rPr>
                <w:rFonts w:hint="eastAsia" w:ascii="仿宋_GB2312" w:hAnsi="Wingdings 2" w:cs="仿宋_GB2312"/>
                <w:sz w:val="24"/>
                <w:highlight w:val="none"/>
              </w:rPr>
              <w:sym w:font="Wingdings 2" w:char="F0A3"/>
            </w:r>
          </w:p>
        </w:tc>
        <w:tc>
          <w:tcPr>
            <w:tcW w:w="872"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否</w:t>
            </w:r>
            <w:r>
              <w:rPr>
                <w:rFonts w:hint="eastAsia" w:ascii="仿宋_GB2312" w:hAnsi="Wingdings 2" w:cs="仿宋_GB2312"/>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highlight w:val="none"/>
              </w:rPr>
            </w:pPr>
            <w:r>
              <w:rPr>
                <w:rFonts w:hint="eastAsia" w:ascii="仿宋_GB2312" w:hAnsi="仿宋_GB2312" w:cs="仿宋_GB2312"/>
                <w:sz w:val="24"/>
                <w:highlight w:val="none"/>
              </w:rPr>
              <w:t xml:space="preserve">2、属于新冠肺炎确诊病例、无症状感染者。 </w:t>
            </w:r>
          </w:p>
        </w:tc>
        <w:tc>
          <w:tcPr>
            <w:tcW w:w="946"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是</w:t>
            </w:r>
            <w:r>
              <w:rPr>
                <w:rFonts w:hint="eastAsia" w:ascii="仿宋_GB2312" w:hAnsi="Wingdings 2" w:cs="仿宋_GB2312"/>
                <w:sz w:val="24"/>
                <w:highlight w:val="none"/>
              </w:rPr>
              <w:sym w:font="Wingdings 2" w:char="F0A3"/>
            </w:r>
          </w:p>
        </w:tc>
        <w:tc>
          <w:tcPr>
            <w:tcW w:w="872"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否</w:t>
            </w:r>
            <w:r>
              <w:rPr>
                <w:rFonts w:hint="eastAsia" w:ascii="仿宋_GB2312" w:hAnsi="Wingdings 2" w:cs="仿宋_GB2312"/>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highlight w:val="none"/>
              </w:rPr>
            </w:pPr>
            <w:r>
              <w:rPr>
                <w:rFonts w:hint="eastAsia" w:ascii="仿宋_GB2312" w:hAnsi="仿宋_GB2312" w:cs="仿宋_GB2312"/>
                <w:sz w:val="24"/>
                <w:highlight w:val="none"/>
              </w:rPr>
              <w:t xml:space="preserve">3、在居住地有被隔离或曾被隔离且未做核酸检测。 </w:t>
            </w:r>
          </w:p>
        </w:tc>
        <w:tc>
          <w:tcPr>
            <w:tcW w:w="946" w:type="dxa"/>
            <w:noWrap w:val="0"/>
            <w:vAlign w:val="center"/>
          </w:tcPr>
          <w:p>
            <w:pPr>
              <w:spacing w:line="400" w:lineRule="exact"/>
              <w:jc w:val="center"/>
              <w:rPr>
                <w:rFonts w:ascii="仿宋_GB2312" w:hAnsi="仿宋_GB2312" w:cs="仿宋_GB2312"/>
                <w:sz w:val="24"/>
                <w:highlight w:val="none"/>
              </w:rPr>
            </w:pPr>
            <w:r>
              <w:rPr>
                <w:rFonts w:hint="eastAsia" w:ascii="仿宋_GB2312" w:hAnsi="仿宋_GB2312" w:cs="仿宋_GB2312"/>
                <w:sz w:val="24"/>
                <w:highlight w:val="none"/>
              </w:rPr>
              <w:t>是</w:t>
            </w:r>
            <w:r>
              <w:rPr>
                <w:rFonts w:hint="eastAsia" w:ascii="仿宋_GB2312" w:hAnsi="Wingdings 2" w:cs="仿宋_GB2312"/>
                <w:sz w:val="24"/>
                <w:highlight w:val="none"/>
              </w:rPr>
              <w:sym w:font="Wingdings 2" w:char="F0A3"/>
            </w:r>
          </w:p>
        </w:tc>
        <w:tc>
          <w:tcPr>
            <w:tcW w:w="872" w:type="dxa"/>
            <w:noWrap w:val="0"/>
            <w:vAlign w:val="center"/>
          </w:tcPr>
          <w:p>
            <w:pPr>
              <w:spacing w:line="400" w:lineRule="exact"/>
              <w:jc w:val="center"/>
              <w:rPr>
                <w:rFonts w:ascii="仿宋_GB2312" w:hAnsi="仿宋_GB2312" w:cs="仿宋_GB2312"/>
                <w:sz w:val="24"/>
                <w:highlight w:val="none"/>
              </w:rPr>
            </w:pPr>
            <w:r>
              <w:rPr>
                <w:rFonts w:hint="eastAsia" w:ascii="仿宋_GB2312" w:hAnsi="仿宋_GB2312" w:cs="仿宋_GB2312"/>
                <w:sz w:val="24"/>
                <w:highlight w:val="none"/>
              </w:rPr>
              <w:t>否</w:t>
            </w:r>
            <w:r>
              <w:rPr>
                <w:rFonts w:hint="eastAsia" w:ascii="仿宋_GB2312" w:hAnsi="Wingdings 2" w:cs="仿宋_GB2312"/>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highlight w:val="none"/>
              </w:rPr>
            </w:pPr>
            <w:r>
              <w:rPr>
                <w:rFonts w:hint="eastAsia" w:ascii="仿宋_GB2312" w:hAnsi="仿宋_GB2312" w:cs="仿宋_GB2312"/>
                <w:sz w:val="24"/>
                <w:highlight w:val="none"/>
              </w:rPr>
              <w:t>4、从省外中高风险地区入浙或返浙。</w:t>
            </w:r>
          </w:p>
        </w:tc>
        <w:tc>
          <w:tcPr>
            <w:tcW w:w="946" w:type="dxa"/>
            <w:noWrap w:val="0"/>
            <w:vAlign w:val="center"/>
          </w:tcPr>
          <w:p>
            <w:pPr>
              <w:spacing w:line="400" w:lineRule="exact"/>
              <w:jc w:val="center"/>
              <w:rPr>
                <w:rFonts w:ascii="仿宋_GB2312" w:hAnsi="仿宋_GB2312" w:cs="仿宋_GB2312"/>
                <w:sz w:val="24"/>
                <w:highlight w:val="none"/>
              </w:rPr>
            </w:pPr>
            <w:r>
              <w:rPr>
                <w:rFonts w:hint="eastAsia" w:ascii="仿宋_GB2312" w:hAnsi="仿宋_GB2312" w:cs="仿宋_GB2312"/>
                <w:sz w:val="24"/>
                <w:highlight w:val="none"/>
              </w:rPr>
              <w:t>是</w:t>
            </w:r>
            <w:r>
              <w:rPr>
                <w:rFonts w:hint="eastAsia" w:ascii="仿宋_GB2312" w:hAnsi="Wingdings 2" w:cs="仿宋_GB2312"/>
                <w:sz w:val="24"/>
                <w:highlight w:val="none"/>
              </w:rPr>
              <w:sym w:font="Wingdings 2" w:char="F0A3"/>
            </w:r>
          </w:p>
        </w:tc>
        <w:tc>
          <w:tcPr>
            <w:tcW w:w="872" w:type="dxa"/>
            <w:noWrap w:val="0"/>
            <w:vAlign w:val="center"/>
          </w:tcPr>
          <w:p>
            <w:pPr>
              <w:spacing w:line="400" w:lineRule="exact"/>
              <w:jc w:val="center"/>
              <w:rPr>
                <w:rFonts w:ascii="仿宋_GB2312" w:hAnsi="仿宋_GB2312" w:cs="仿宋_GB2312"/>
                <w:sz w:val="24"/>
                <w:highlight w:val="none"/>
              </w:rPr>
            </w:pPr>
            <w:r>
              <w:rPr>
                <w:rFonts w:hint="eastAsia" w:ascii="仿宋_GB2312" w:hAnsi="仿宋_GB2312" w:cs="仿宋_GB2312"/>
                <w:sz w:val="24"/>
                <w:highlight w:val="none"/>
              </w:rPr>
              <w:t>否</w:t>
            </w:r>
            <w:r>
              <w:rPr>
                <w:rFonts w:hint="eastAsia" w:ascii="仿宋_GB2312" w:hAnsi="Wingdings 2" w:cs="仿宋_GB2312"/>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highlight w:val="none"/>
              </w:rPr>
            </w:pPr>
            <w:r>
              <w:rPr>
                <w:rFonts w:hint="eastAsia" w:ascii="仿宋_GB2312" w:hAnsi="仿宋_GB2312" w:cs="仿宋_GB2312"/>
                <w:sz w:val="24"/>
                <w:highlight w:val="none"/>
              </w:rPr>
              <w:t>5、从境外（含港澳台）入浙或返浙。</w:t>
            </w:r>
          </w:p>
        </w:tc>
        <w:tc>
          <w:tcPr>
            <w:tcW w:w="946"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是</w:t>
            </w:r>
            <w:r>
              <w:rPr>
                <w:rFonts w:hint="eastAsia" w:ascii="仿宋_GB2312" w:hAnsi="Wingdings 2" w:cs="仿宋_GB2312"/>
                <w:sz w:val="24"/>
                <w:highlight w:val="none"/>
              </w:rPr>
              <w:sym w:font="Wingdings 2" w:char="F0A3"/>
            </w:r>
          </w:p>
        </w:tc>
        <w:tc>
          <w:tcPr>
            <w:tcW w:w="872"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否</w:t>
            </w:r>
            <w:r>
              <w:rPr>
                <w:rFonts w:hint="eastAsia" w:ascii="仿宋_GB2312" w:hAnsi="Wingdings 2" w:cs="仿宋_GB2312"/>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720" w:type="dxa"/>
            <w:gridSpan w:val="5"/>
            <w:noWrap w:val="0"/>
            <w:vAlign w:val="center"/>
          </w:tcPr>
          <w:p>
            <w:pPr>
              <w:spacing w:line="400" w:lineRule="exact"/>
              <w:jc w:val="left"/>
              <w:rPr>
                <w:rFonts w:ascii="仿宋_GB2312" w:hAnsi="仿宋_GB2312" w:cs="仿宋_GB2312"/>
                <w:sz w:val="24"/>
                <w:highlight w:val="none"/>
              </w:rPr>
            </w:pPr>
            <w:r>
              <w:rPr>
                <w:rFonts w:hint="eastAsia" w:ascii="仿宋_GB2312" w:hAnsi="仿宋_GB2312" w:cs="仿宋_GB2312"/>
                <w:sz w:val="24"/>
                <w:highlight w:val="none"/>
              </w:rPr>
              <w:t>6、与新冠肺炎确诊病例、疑似病例或已发现无症状感染者有接触史。</w:t>
            </w:r>
          </w:p>
        </w:tc>
        <w:tc>
          <w:tcPr>
            <w:tcW w:w="946"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是</w:t>
            </w:r>
            <w:r>
              <w:rPr>
                <w:rFonts w:hint="eastAsia" w:ascii="仿宋_GB2312" w:hAnsi="Wingdings 2" w:cs="仿宋_GB2312"/>
                <w:sz w:val="24"/>
                <w:highlight w:val="none"/>
              </w:rPr>
              <w:sym w:font="Wingdings 2" w:char="F0A3"/>
            </w:r>
          </w:p>
        </w:tc>
        <w:tc>
          <w:tcPr>
            <w:tcW w:w="872"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否</w:t>
            </w:r>
            <w:r>
              <w:rPr>
                <w:rFonts w:hint="eastAsia" w:ascii="仿宋_GB2312" w:hAnsi="Wingdings 2" w:cs="仿宋_GB2312"/>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highlight w:val="none"/>
              </w:rPr>
            </w:pPr>
            <w:r>
              <w:rPr>
                <w:rFonts w:hint="eastAsia" w:ascii="仿宋_GB2312" w:hAnsi="仿宋_GB2312" w:cs="仿宋_GB2312"/>
                <w:sz w:val="24"/>
                <w:highlight w:val="none"/>
              </w:rPr>
              <w:t>7、与来自境外（含港澳台）、国内中高风险地区人员有接触史。</w:t>
            </w:r>
          </w:p>
        </w:tc>
        <w:tc>
          <w:tcPr>
            <w:tcW w:w="946"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是</w:t>
            </w:r>
            <w:r>
              <w:rPr>
                <w:rFonts w:hint="eastAsia" w:ascii="仿宋_GB2312" w:hAnsi="Wingdings 2" w:cs="仿宋_GB2312"/>
                <w:sz w:val="24"/>
                <w:highlight w:val="none"/>
              </w:rPr>
              <w:sym w:font="Wingdings 2" w:char="F0A3"/>
            </w:r>
          </w:p>
        </w:tc>
        <w:tc>
          <w:tcPr>
            <w:tcW w:w="872"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否</w:t>
            </w:r>
            <w:r>
              <w:rPr>
                <w:rFonts w:hint="eastAsia" w:ascii="仿宋_GB2312" w:hAnsi="Wingdings 2" w:cs="仿宋_GB2312"/>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highlight w:val="none"/>
              </w:rPr>
            </w:pPr>
            <w:r>
              <w:rPr>
                <w:rFonts w:hint="eastAsia" w:ascii="仿宋_GB2312" w:hAnsi="仿宋_GB2312" w:cs="仿宋_GB2312"/>
                <w:sz w:val="24"/>
                <w:highlight w:val="none"/>
              </w:rPr>
              <w:t>8、共同居住家庭成员中是否有上述1至7的情况。</w:t>
            </w:r>
          </w:p>
        </w:tc>
        <w:tc>
          <w:tcPr>
            <w:tcW w:w="946"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是</w:t>
            </w:r>
            <w:r>
              <w:rPr>
                <w:rFonts w:hint="eastAsia" w:ascii="仿宋_GB2312" w:hAnsi="Wingdings 2" w:cs="仿宋_GB2312"/>
                <w:sz w:val="24"/>
                <w:highlight w:val="none"/>
              </w:rPr>
              <w:sym w:font="Wingdings 2" w:char="F0A3"/>
            </w:r>
          </w:p>
        </w:tc>
        <w:tc>
          <w:tcPr>
            <w:tcW w:w="872" w:type="dxa"/>
            <w:noWrap w:val="0"/>
            <w:vAlign w:val="center"/>
          </w:tcPr>
          <w:p>
            <w:pPr>
              <w:spacing w:line="400" w:lineRule="exact"/>
              <w:jc w:val="center"/>
              <w:rPr>
                <w:rFonts w:ascii="仿宋_GB2312" w:cs="仿宋_GB2312"/>
                <w:sz w:val="24"/>
                <w:highlight w:val="none"/>
              </w:rPr>
            </w:pPr>
            <w:r>
              <w:rPr>
                <w:rFonts w:hint="eastAsia" w:ascii="仿宋_GB2312" w:hAnsi="仿宋_GB2312" w:cs="仿宋_GB2312"/>
                <w:sz w:val="24"/>
                <w:highlight w:val="none"/>
              </w:rPr>
              <w:t>否</w:t>
            </w:r>
            <w:r>
              <w:rPr>
                <w:rFonts w:hint="eastAsia" w:ascii="仿宋_GB2312" w:hAnsi="Wingdings 2" w:cs="仿宋_GB2312"/>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8538" w:type="dxa"/>
            <w:gridSpan w:val="7"/>
            <w:noWrap w:val="0"/>
            <w:vAlign w:val="center"/>
          </w:tcPr>
          <w:p>
            <w:pPr>
              <w:adjustRightInd w:val="0"/>
              <w:snapToGrid w:val="0"/>
              <w:spacing w:line="400" w:lineRule="exact"/>
              <w:ind w:firstLine="482" w:firstLineChars="200"/>
              <w:rPr>
                <w:rFonts w:ascii="仿宋_GB2312" w:hAnsi="仿宋_GB2312" w:cs="仿宋_GB2312"/>
                <w:sz w:val="24"/>
                <w:highlight w:val="none"/>
              </w:rPr>
            </w:pPr>
            <w:r>
              <w:rPr>
                <w:rFonts w:hint="eastAsia" w:ascii="仿宋_GB2312" w:hAnsi="仿宋_GB2312" w:cs="仿宋_GB2312"/>
                <w:b/>
                <w:bCs/>
                <w:sz w:val="24"/>
                <w:highlight w:val="none"/>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5760" w:firstLineChars="2400"/>
              <w:rPr>
                <w:rFonts w:ascii="仿宋_GB2312" w:cs="仿宋_GB2312"/>
                <w:sz w:val="24"/>
                <w:highlight w:val="none"/>
              </w:rPr>
            </w:pPr>
            <w:r>
              <w:rPr>
                <w:rFonts w:hint="eastAsia" w:ascii="仿宋_GB2312" w:hAnsi="仿宋_GB2312" w:cs="仿宋_GB2312"/>
                <w:sz w:val="24"/>
                <w:highlight w:val="none"/>
                <w:lang w:eastAsia="zh-CN"/>
              </w:rPr>
              <w:t>填报</w:t>
            </w:r>
            <w:r>
              <w:rPr>
                <w:rFonts w:hint="eastAsia" w:ascii="仿宋_GB2312" w:hAnsi="仿宋_GB2312" w:cs="仿宋_GB2312"/>
                <w:sz w:val="24"/>
                <w:highlight w:val="none"/>
              </w:rPr>
              <w:t>人签名：</w:t>
            </w:r>
          </w:p>
          <w:p>
            <w:pPr>
              <w:spacing w:line="400" w:lineRule="exact"/>
              <w:jc w:val="center"/>
              <w:rPr>
                <w:rFonts w:ascii="仿宋_GB2312" w:cs="仿宋_GB2312"/>
                <w:sz w:val="24"/>
                <w:highlight w:val="none"/>
              </w:rPr>
            </w:pPr>
            <w:r>
              <w:rPr>
                <w:rFonts w:ascii="仿宋_GB2312" w:hAnsi="仿宋_GB2312" w:cs="仿宋_GB2312"/>
                <w:sz w:val="24"/>
                <w:highlight w:val="none"/>
              </w:rPr>
              <w:t xml:space="preserve">                                        </w:t>
            </w:r>
            <w:r>
              <w:rPr>
                <w:rFonts w:hint="eastAsia" w:ascii="仿宋_GB2312" w:hAnsi="仿宋_GB2312" w:cs="仿宋_GB2312"/>
                <w:sz w:val="24"/>
                <w:highlight w:val="none"/>
              </w:rPr>
              <w:t xml:space="preserve"> 年   月   日</w:t>
            </w:r>
          </w:p>
        </w:tc>
      </w:tr>
    </w:tbl>
    <w:p>
      <w:pPr>
        <w:spacing w:line="440" w:lineRule="exact"/>
        <w:rPr>
          <w:rFonts w:hint="eastAsia" w:ascii="仿宋_GB2312" w:hAnsi="仿宋_GB2312" w:eastAsia="仿宋_GB2312" w:cs="仿宋_GB2312"/>
          <w:highlight w:val="none"/>
        </w:rPr>
      </w:pPr>
    </w:p>
    <w:p>
      <w:pPr>
        <w:pStyle w:val="7"/>
        <w:shd w:val="clear" w:color="auto" w:fill="FFFFFF"/>
        <w:spacing w:before="0" w:beforeAutospacing="0" w:after="0" w:afterAutospacing="0" w:line="440" w:lineRule="exact"/>
        <w:rPr>
          <w:highlight w:val="none"/>
        </w:rPr>
      </w:pPr>
    </w:p>
    <w:sectPr>
      <w:footerReference r:id="rId3" w:type="default"/>
      <w:pgSz w:w="11906" w:h="16838"/>
      <w:pgMar w:top="1440" w:right="1416"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19AEA5-A025-408A-ABA1-9AC264F52D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embedRegular r:id="rId2" w:fontKey="{5C49FFAB-E7BE-4969-B6DB-3A3C43C3B6F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3BA68C43-3218-49FD-8F2B-02124366EA58}"/>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embedRegular r:id="rId4" w:fontKey="{26B0A689-7AC5-4520-B845-5DBD067F96A3}"/>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roman"/>
    <w:pitch w:val="default"/>
    <w:sig w:usb0="00000000" w:usb1="00000000" w:usb2="00000000" w:usb3="00000000" w:csb0="80000000" w:csb1="00000000"/>
    <w:embedRegular r:id="rId5" w:fontKey="{3B67A09F-C359-436F-8441-01DB7C8286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62"/>
    <w:rsid w:val="0001215F"/>
    <w:rsid w:val="00024837"/>
    <w:rsid w:val="00050B9D"/>
    <w:rsid w:val="0006545D"/>
    <w:rsid w:val="00090714"/>
    <w:rsid w:val="00091FA9"/>
    <w:rsid w:val="000B031A"/>
    <w:rsid w:val="000E3085"/>
    <w:rsid w:val="00102C99"/>
    <w:rsid w:val="001106B0"/>
    <w:rsid w:val="001153B5"/>
    <w:rsid w:val="00125467"/>
    <w:rsid w:val="00147AAB"/>
    <w:rsid w:val="001532DF"/>
    <w:rsid w:val="00153DED"/>
    <w:rsid w:val="001655EF"/>
    <w:rsid w:val="0019247F"/>
    <w:rsid w:val="001A18A6"/>
    <w:rsid w:val="001A7DB9"/>
    <w:rsid w:val="001D7644"/>
    <w:rsid w:val="001E3A29"/>
    <w:rsid w:val="00213A85"/>
    <w:rsid w:val="002401DE"/>
    <w:rsid w:val="00254396"/>
    <w:rsid w:val="002820FA"/>
    <w:rsid w:val="002C69B1"/>
    <w:rsid w:val="002C69F5"/>
    <w:rsid w:val="002E48CD"/>
    <w:rsid w:val="00325178"/>
    <w:rsid w:val="00362E2E"/>
    <w:rsid w:val="00391F07"/>
    <w:rsid w:val="003D1F29"/>
    <w:rsid w:val="00406385"/>
    <w:rsid w:val="004103BC"/>
    <w:rsid w:val="00453690"/>
    <w:rsid w:val="004C0099"/>
    <w:rsid w:val="004C64D7"/>
    <w:rsid w:val="004F1FC5"/>
    <w:rsid w:val="004F4F50"/>
    <w:rsid w:val="00516A6F"/>
    <w:rsid w:val="005520CD"/>
    <w:rsid w:val="00603BC5"/>
    <w:rsid w:val="006105A0"/>
    <w:rsid w:val="00614E00"/>
    <w:rsid w:val="0062655C"/>
    <w:rsid w:val="00651789"/>
    <w:rsid w:val="006615A4"/>
    <w:rsid w:val="00681602"/>
    <w:rsid w:val="00693FA2"/>
    <w:rsid w:val="006D0D41"/>
    <w:rsid w:val="006D10A1"/>
    <w:rsid w:val="006D2BAF"/>
    <w:rsid w:val="007C726A"/>
    <w:rsid w:val="007F34D2"/>
    <w:rsid w:val="00804A75"/>
    <w:rsid w:val="00807A99"/>
    <w:rsid w:val="00841639"/>
    <w:rsid w:val="00841A7C"/>
    <w:rsid w:val="00850CBC"/>
    <w:rsid w:val="00873DB3"/>
    <w:rsid w:val="0088057C"/>
    <w:rsid w:val="00897D42"/>
    <w:rsid w:val="008A659E"/>
    <w:rsid w:val="008D76F9"/>
    <w:rsid w:val="0093356D"/>
    <w:rsid w:val="00934792"/>
    <w:rsid w:val="00945C6B"/>
    <w:rsid w:val="0095195C"/>
    <w:rsid w:val="00953E2A"/>
    <w:rsid w:val="00956423"/>
    <w:rsid w:val="009736E1"/>
    <w:rsid w:val="00997B4B"/>
    <w:rsid w:val="009A704E"/>
    <w:rsid w:val="009C7586"/>
    <w:rsid w:val="009E11D0"/>
    <w:rsid w:val="009F206D"/>
    <w:rsid w:val="009F22CC"/>
    <w:rsid w:val="00A04C4C"/>
    <w:rsid w:val="00A0780A"/>
    <w:rsid w:val="00A52C12"/>
    <w:rsid w:val="00A74562"/>
    <w:rsid w:val="00AD1A40"/>
    <w:rsid w:val="00AD5AA7"/>
    <w:rsid w:val="00B6504F"/>
    <w:rsid w:val="00B802F3"/>
    <w:rsid w:val="00B9556F"/>
    <w:rsid w:val="00BB7306"/>
    <w:rsid w:val="00BD0520"/>
    <w:rsid w:val="00BE2A37"/>
    <w:rsid w:val="00BE3675"/>
    <w:rsid w:val="00C0220F"/>
    <w:rsid w:val="00C347CE"/>
    <w:rsid w:val="00C450DC"/>
    <w:rsid w:val="00C857CE"/>
    <w:rsid w:val="00CA328B"/>
    <w:rsid w:val="00D23F73"/>
    <w:rsid w:val="00D9753D"/>
    <w:rsid w:val="00DA10F6"/>
    <w:rsid w:val="00DA315E"/>
    <w:rsid w:val="00DB5F92"/>
    <w:rsid w:val="00DC75E7"/>
    <w:rsid w:val="00DD0E1F"/>
    <w:rsid w:val="00E34D7A"/>
    <w:rsid w:val="00E53370"/>
    <w:rsid w:val="00E6374E"/>
    <w:rsid w:val="00EA0662"/>
    <w:rsid w:val="00EB216D"/>
    <w:rsid w:val="00EB45D5"/>
    <w:rsid w:val="00EC4438"/>
    <w:rsid w:val="00EE217E"/>
    <w:rsid w:val="00EE3BCD"/>
    <w:rsid w:val="00F57E6D"/>
    <w:rsid w:val="010D4993"/>
    <w:rsid w:val="02513D2F"/>
    <w:rsid w:val="02C75651"/>
    <w:rsid w:val="032924C1"/>
    <w:rsid w:val="03393D69"/>
    <w:rsid w:val="0449060F"/>
    <w:rsid w:val="059D0D62"/>
    <w:rsid w:val="060E7D8C"/>
    <w:rsid w:val="06123FAC"/>
    <w:rsid w:val="06C11227"/>
    <w:rsid w:val="06CD1F21"/>
    <w:rsid w:val="06ED0917"/>
    <w:rsid w:val="07DF6757"/>
    <w:rsid w:val="07F3066A"/>
    <w:rsid w:val="08481350"/>
    <w:rsid w:val="08891153"/>
    <w:rsid w:val="0A1B7D32"/>
    <w:rsid w:val="0A25777C"/>
    <w:rsid w:val="0A9552EC"/>
    <w:rsid w:val="0AD43192"/>
    <w:rsid w:val="0AE65585"/>
    <w:rsid w:val="0B072B56"/>
    <w:rsid w:val="0C931AD8"/>
    <w:rsid w:val="0C9B261B"/>
    <w:rsid w:val="0CAA6D03"/>
    <w:rsid w:val="0D982121"/>
    <w:rsid w:val="0DD82BF2"/>
    <w:rsid w:val="0EB93921"/>
    <w:rsid w:val="0EC3698D"/>
    <w:rsid w:val="0ED96F38"/>
    <w:rsid w:val="0F392403"/>
    <w:rsid w:val="0FB075B8"/>
    <w:rsid w:val="10751A22"/>
    <w:rsid w:val="10F573AF"/>
    <w:rsid w:val="11F87074"/>
    <w:rsid w:val="12D07722"/>
    <w:rsid w:val="12FA7423"/>
    <w:rsid w:val="14144175"/>
    <w:rsid w:val="14692B2E"/>
    <w:rsid w:val="14B11750"/>
    <w:rsid w:val="15640C3B"/>
    <w:rsid w:val="15DF126F"/>
    <w:rsid w:val="17047B4C"/>
    <w:rsid w:val="179079F6"/>
    <w:rsid w:val="17BB7F1A"/>
    <w:rsid w:val="17E8C05B"/>
    <w:rsid w:val="17F83F43"/>
    <w:rsid w:val="180F0BB8"/>
    <w:rsid w:val="18F91F4E"/>
    <w:rsid w:val="1AF57011"/>
    <w:rsid w:val="1B9A586B"/>
    <w:rsid w:val="1D234EBD"/>
    <w:rsid w:val="1E1F5997"/>
    <w:rsid w:val="1E580B61"/>
    <w:rsid w:val="1F0F2223"/>
    <w:rsid w:val="1FCE77EC"/>
    <w:rsid w:val="2099417D"/>
    <w:rsid w:val="21D5439B"/>
    <w:rsid w:val="22170B8A"/>
    <w:rsid w:val="22760428"/>
    <w:rsid w:val="2374363A"/>
    <w:rsid w:val="23BE3468"/>
    <w:rsid w:val="24054DB5"/>
    <w:rsid w:val="2580134A"/>
    <w:rsid w:val="26B80671"/>
    <w:rsid w:val="271613C7"/>
    <w:rsid w:val="27240F43"/>
    <w:rsid w:val="293E263A"/>
    <w:rsid w:val="299B7B4D"/>
    <w:rsid w:val="29D30965"/>
    <w:rsid w:val="2A30050E"/>
    <w:rsid w:val="2B3A3D44"/>
    <w:rsid w:val="2BE469C4"/>
    <w:rsid w:val="2C2208AA"/>
    <w:rsid w:val="2C5B1F47"/>
    <w:rsid w:val="2CC24FA7"/>
    <w:rsid w:val="2DB762FA"/>
    <w:rsid w:val="2DCD376C"/>
    <w:rsid w:val="2FFB5F91"/>
    <w:rsid w:val="314F7812"/>
    <w:rsid w:val="31FC60F1"/>
    <w:rsid w:val="32BB4D3E"/>
    <w:rsid w:val="32E46439"/>
    <w:rsid w:val="33544379"/>
    <w:rsid w:val="336F6055"/>
    <w:rsid w:val="33C05BBC"/>
    <w:rsid w:val="33F57EEF"/>
    <w:rsid w:val="342B5030"/>
    <w:rsid w:val="34B70D86"/>
    <w:rsid w:val="355F3FE6"/>
    <w:rsid w:val="358F162E"/>
    <w:rsid w:val="36162644"/>
    <w:rsid w:val="36BE6CE2"/>
    <w:rsid w:val="37A03D9A"/>
    <w:rsid w:val="37AA6B34"/>
    <w:rsid w:val="381B6EB8"/>
    <w:rsid w:val="383561C7"/>
    <w:rsid w:val="38585BEB"/>
    <w:rsid w:val="388672F2"/>
    <w:rsid w:val="38E065B4"/>
    <w:rsid w:val="38FD46BD"/>
    <w:rsid w:val="3910039D"/>
    <w:rsid w:val="39A55221"/>
    <w:rsid w:val="39CC27AF"/>
    <w:rsid w:val="39E447FB"/>
    <w:rsid w:val="3A297A3F"/>
    <w:rsid w:val="3B177CBF"/>
    <w:rsid w:val="3BA70CF3"/>
    <w:rsid w:val="3BEA680E"/>
    <w:rsid w:val="3C7C3A5E"/>
    <w:rsid w:val="3DB93015"/>
    <w:rsid w:val="3EEF0FA6"/>
    <w:rsid w:val="3F451DF1"/>
    <w:rsid w:val="3F9F3A54"/>
    <w:rsid w:val="3FA66A82"/>
    <w:rsid w:val="3FC74708"/>
    <w:rsid w:val="418F5AA4"/>
    <w:rsid w:val="42D1721A"/>
    <w:rsid w:val="432E0CA5"/>
    <w:rsid w:val="43400E2B"/>
    <w:rsid w:val="4435545B"/>
    <w:rsid w:val="450C715D"/>
    <w:rsid w:val="464E2DAA"/>
    <w:rsid w:val="46A610E2"/>
    <w:rsid w:val="46F56910"/>
    <w:rsid w:val="474663E7"/>
    <w:rsid w:val="4A5C21A4"/>
    <w:rsid w:val="4A907A90"/>
    <w:rsid w:val="4B0010D1"/>
    <w:rsid w:val="4B2633FC"/>
    <w:rsid w:val="4C690320"/>
    <w:rsid w:val="4D4B46B9"/>
    <w:rsid w:val="4E0354A5"/>
    <w:rsid w:val="4F5C7FAE"/>
    <w:rsid w:val="50AE5B58"/>
    <w:rsid w:val="51600F39"/>
    <w:rsid w:val="51A42FC8"/>
    <w:rsid w:val="52814392"/>
    <w:rsid w:val="53943DD2"/>
    <w:rsid w:val="53B760E8"/>
    <w:rsid w:val="55106820"/>
    <w:rsid w:val="568934EF"/>
    <w:rsid w:val="568E43E7"/>
    <w:rsid w:val="56DB076C"/>
    <w:rsid w:val="57F20375"/>
    <w:rsid w:val="585B3B7C"/>
    <w:rsid w:val="58964FCC"/>
    <w:rsid w:val="5B341265"/>
    <w:rsid w:val="5B9C3001"/>
    <w:rsid w:val="5D286300"/>
    <w:rsid w:val="5E910ED9"/>
    <w:rsid w:val="5EDA2330"/>
    <w:rsid w:val="5EE06769"/>
    <w:rsid w:val="5F2E3547"/>
    <w:rsid w:val="5FA35775"/>
    <w:rsid w:val="614500B2"/>
    <w:rsid w:val="6186140B"/>
    <w:rsid w:val="61F168F6"/>
    <w:rsid w:val="62434B02"/>
    <w:rsid w:val="626F55FF"/>
    <w:rsid w:val="628D3FE2"/>
    <w:rsid w:val="62D42B61"/>
    <w:rsid w:val="631F6C05"/>
    <w:rsid w:val="63313B4C"/>
    <w:rsid w:val="635960C0"/>
    <w:rsid w:val="63E50207"/>
    <w:rsid w:val="645C537E"/>
    <w:rsid w:val="64687954"/>
    <w:rsid w:val="6475535E"/>
    <w:rsid w:val="65301074"/>
    <w:rsid w:val="66FFFB4B"/>
    <w:rsid w:val="677D6812"/>
    <w:rsid w:val="67AB7DB8"/>
    <w:rsid w:val="67E46071"/>
    <w:rsid w:val="68465D37"/>
    <w:rsid w:val="691B529D"/>
    <w:rsid w:val="6A2B11BD"/>
    <w:rsid w:val="6A5E0D4E"/>
    <w:rsid w:val="6AEE2E5C"/>
    <w:rsid w:val="6B774843"/>
    <w:rsid w:val="6B9A5C56"/>
    <w:rsid w:val="6BB07CF7"/>
    <w:rsid w:val="6C2D3BDE"/>
    <w:rsid w:val="6C307C64"/>
    <w:rsid w:val="6C3F4203"/>
    <w:rsid w:val="6CF76D34"/>
    <w:rsid w:val="6D0E693C"/>
    <w:rsid w:val="6D606F55"/>
    <w:rsid w:val="6D9F6978"/>
    <w:rsid w:val="6DE07122"/>
    <w:rsid w:val="6F1823FE"/>
    <w:rsid w:val="6F1C4A40"/>
    <w:rsid w:val="6F2E03C9"/>
    <w:rsid w:val="6F8778BF"/>
    <w:rsid w:val="6F940C6D"/>
    <w:rsid w:val="70600D17"/>
    <w:rsid w:val="70DE0FB9"/>
    <w:rsid w:val="71461B4F"/>
    <w:rsid w:val="71883035"/>
    <w:rsid w:val="72BB74DD"/>
    <w:rsid w:val="72C874E4"/>
    <w:rsid w:val="7424286D"/>
    <w:rsid w:val="751279E8"/>
    <w:rsid w:val="754E7C13"/>
    <w:rsid w:val="763F44DE"/>
    <w:rsid w:val="76516549"/>
    <w:rsid w:val="773248DB"/>
    <w:rsid w:val="775B0653"/>
    <w:rsid w:val="77AF0970"/>
    <w:rsid w:val="77E0488C"/>
    <w:rsid w:val="7876121D"/>
    <w:rsid w:val="78AC10C2"/>
    <w:rsid w:val="78B15398"/>
    <w:rsid w:val="7924418F"/>
    <w:rsid w:val="797F279F"/>
    <w:rsid w:val="7ABD234E"/>
    <w:rsid w:val="7ADF7951"/>
    <w:rsid w:val="7BF05281"/>
    <w:rsid w:val="7C1A1682"/>
    <w:rsid w:val="7E2E7966"/>
    <w:rsid w:val="7E4B4AB6"/>
    <w:rsid w:val="7E7621A5"/>
    <w:rsid w:val="7EDA4002"/>
    <w:rsid w:val="7EDF04FC"/>
    <w:rsid w:val="7F284D60"/>
    <w:rsid w:val="7F895D50"/>
    <w:rsid w:val="7F8D5758"/>
    <w:rsid w:val="7FAF6BB6"/>
    <w:rsid w:val="BEDD1DF7"/>
    <w:rsid w:val="EB76AF5B"/>
    <w:rsid w:val="FF3601D4"/>
    <w:rsid w:val="FFBEE326"/>
    <w:rsid w:val="FFF96E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Arial" w:hAnsi="Arial" w:eastAsia="宋体" w:cs="Arial"/>
      <w:b/>
      <w:bCs/>
      <w:kern w:val="0"/>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rFonts w:hint="default" w:ascii="Arial" w:hAnsi="Arial" w:cs="Arial"/>
      <w:b/>
      <w:bCs/>
      <w:sz w:val="24"/>
      <w:szCs w:val="24"/>
    </w:rPr>
  </w:style>
  <w:style w:type="character" w:styleId="11">
    <w:name w:val="Hyperlink"/>
    <w:basedOn w:val="9"/>
    <w:semiHidden/>
    <w:unhideWhenUsed/>
    <w:qFormat/>
    <w:uiPriority w:val="99"/>
    <w:rPr>
      <w:color w:val="666666"/>
      <w:u w:val="none"/>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标题 2 Char"/>
    <w:basedOn w:val="9"/>
    <w:link w:val="2"/>
    <w:qFormat/>
    <w:uiPriority w:val="9"/>
    <w:rPr>
      <w:rFonts w:ascii="Arial" w:hAnsi="Arial" w:eastAsia="宋体" w:cs="Arial"/>
      <w:b/>
      <w:bCs/>
      <w:kern w:val="0"/>
      <w:sz w:val="24"/>
      <w:szCs w:val="24"/>
    </w:rPr>
  </w:style>
  <w:style w:type="character" w:customStyle="1" w:styleId="15">
    <w:name w:val="批注框文本 Char"/>
    <w:basedOn w:val="9"/>
    <w:link w:val="4"/>
    <w:semiHidden/>
    <w:qFormat/>
    <w:uiPriority w:val="99"/>
    <w:rPr>
      <w:sz w:val="18"/>
      <w:szCs w:val="18"/>
    </w:rPr>
  </w:style>
  <w:style w:type="character" w:customStyle="1" w:styleId="16">
    <w:name w:val="日期 Char"/>
    <w:basedOn w:val="9"/>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761</Words>
  <Characters>4342</Characters>
  <Lines>36</Lines>
  <Paragraphs>10</Paragraphs>
  <TotalTime>7</TotalTime>
  <ScaleCrop>false</ScaleCrop>
  <LinksUpToDate>false</LinksUpToDate>
  <CharactersWithSpaces>5093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2021-02-26T10:50:00Z</dcterms:created>
  <dc:creator>his</dc:creator>
  <cp:lastModifiedBy>勿忘我1416614465</cp:lastModifiedBy>
  <cp:lastPrinted>2022-03-01T22:49:00Z</cp:lastPrinted>
  <dcterms:modified xsi:type="dcterms:W3CDTF">2022-03-11T08:37:07Z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396A6B5667324333997463A9FE51C695</vt:lpwstr>
  </property>
</Properties>
</file>