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附件</w:t>
      </w:r>
    </w:p>
    <w:p>
      <w:pPr>
        <w:bidi w:val="0"/>
        <w:spacing w:line="240" w:lineRule="auto"/>
        <w:rPr>
          <w:rFonts w:hint="eastAsia"/>
          <w:sz w:val="10"/>
          <w:szCs w:val="10"/>
          <w:lang w:val="en-US" w:eastAsia="zh-CN"/>
        </w:rPr>
      </w:pPr>
    </w:p>
    <w:p>
      <w:pPr>
        <w:widowControl w:val="0"/>
        <w:adjustRightInd/>
        <w:snapToGrid/>
        <w:spacing w:after="0"/>
        <w:ind w:firstLine="200" w:firstLineChars="50"/>
        <w:jc w:val="center"/>
        <w:rPr>
          <w:rFonts w:ascii="方正小标宋_GBK" w:hAnsi="方正小标宋_GBK" w:eastAsia="方正小标宋_GBK" w:cs="方正小标宋_GBK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上饶市教育局经开区各实验学校负责人、副校（园）长岗位条件一览表</w:t>
      </w:r>
    </w:p>
    <w:tbl>
      <w:tblPr>
        <w:tblStyle w:val="5"/>
        <w:tblW w:w="13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20"/>
        <w:gridCol w:w="719"/>
        <w:gridCol w:w="1128"/>
        <w:gridCol w:w="2050"/>
        <w:gridCol w:w="7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岗位名称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人数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年龄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资格条件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幼儿园负责人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45周岁及以下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省学科带头人，副高级及以上职称，且具有五年及以上省市级示范园园长工作经历，或八年以上省市级示范园副园长工作经历；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幼儿园副园长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45周岁及以下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幼儿园教师资格证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省学科带头人，副高级及以上职称，且具有五年及以上省市级示范园副园长工作经历；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九年一贯制学校负责人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55周岁及以下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中小学在编在岗人员。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中学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或小学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省特级教师或正高级职称，且具有三年及以上城区（县城）校长工作经历，或五年及以上城区（县城）中小学副校长工作经历，省市名校长优先；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九年一贯制学校小学部</w:t>
            </w:r>
          </w:p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副校长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45周岁及以下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中小学在编在岗人员。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小学教师资格证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省学科带头人，副高级及以上职称，且具有五年及以上城区（县城）小学副校长工作经历；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九年一贯制学校初中部</w:t>
            </w:r>
          </w:p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副校长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45周岁及以下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中小学在编在岗人员。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中学教师资格证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省学科带头人，副高级及以上职称，且具有五年及以上城区（县城）中学副校长工作经历；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高中副校长</w:t>
            </w:r>
          </w:p>
        </w:tc>
        <w:tc>
          <w:tcPr>
            <w:tcW w:w="72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本科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50周岁及以下</w:t>
            </w:r>
          </w:p>
        </w:tc>
        <w:tc>
          <w:tcPr>
            <w:tcW w:w="2050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在编在岗人员。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高中教师资格证</w:t>
            </w:r>
          </w:p>
        </w:tc>
        <w:tc>
          <w:tcPr>
            <w:tcW w:w="7171" w:type="dxa"/>
            <w:vAlign w:val="center"/>
          </w:tcPr>
          <w:p>
            <w:pPr>
              <w:pStyle w:val="9"/>
              <w:widowControl w:val="0"/>
              <w:adjustRightInd/>
              <w:snapToGrid/>
              <w:spacing w:after="0" w:line="24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省学科带头人，副高级及以上职称，且具有五年及以上省级重点高中副校长任职经历；</w:t>
            </w:r>
          </w:p>
        </w:tc>
      </w:tr>
    </w:tbl>
    <w:p>
      <w:pPr>
        <w:spacing w:line="240" w:lineRule="auto"/>
        <w:rPr>
          <w:rFonts w:ascii="仿宋_GB2312" w:eastAsia="仿宋_GB2312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701" w:right="1701" w:bottom="1701" w:left="1701" w:header="708" w:footer="1219" w:gutter="0"/>
      <w:pgNumType w:fmt="numberInDash" w:start="17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5DD1"/>
    <w:rsid w:val="00101D50"/>
    <w:rsid w:val="001F626B"/>
    <w:rsid w:val="00323B43"/>
    <w:rsid w:val="003A5B29"/>
    <w:rsid w:val="003D37D8"/>
    <w:rsid w:val="00426133"/>
    <w:rsid w:val="004358AB"/>
    <w:rsid w:val="00483A85"/>
    <w:rsid w:val="004F66A6"/>
    <w:rsid w:val="005B2D1E"/>
    <w:rsid w:val="005C2E95"/>
    <w:rsid w:val="008B6033"/>
    <w:rsid w:val="008B7726"/>
    <w:rsid w:val="00A0437D"/>
    <w:rsid w:val="00AE559B"/>
    <w:rsid w:val="00B01F83"/>
    <w:rsid w:val="00B763CE"/>
    <w:rsid w:val="00B904EC"/>
    <w:rsid w:val="00BB22D3"/>
    <w:rsid w:val="00C62780"/>
    <w:rsid w:val="00CB7C8A"/>
    <w:rsid w:val="00D15D04"/>
    <w:rsid w:val="00D31D50"/>
    <w:rsid w:val="00EB72D0"/>
    <w:rsid w:val="00EC1B25"/>
    <w:rsid w:val="00F563D6"/>
    <w:rsid w:val="03ED7625"/>
    <w:rsid w:val="07C52746"/>
    <w:rsid w:val="07DD6181"/>
    <w:rsid w:val="147C593F"/>
    <w:rsid w:val="182835EB"/>
    <w:rsid w:val="20F616F7"/>
    <w:rsid w:val="28B4092F"/>
    <w:rsid w:val="36254F5A"/>
    <w:rsid w:val="38A327F3"/>
    <w:rsid w:val="4B7A7797"/>
    <w:rsid w:val="4B905838"/>
    <w:rsid w:val="50243DC2"/>
    <w:rsid w:val="57D91090"/>
    <w:rsid w:val="5CF91029"/>
    <w:rsid w:val="5D2D2508"/>
    <w:rsid w:val="5DA74A7D"/>
    <w:rsid w:val="5DB04EE7"/>
    <w:rsid w:val="608A5990"/>
    <w:rsid w:val="66AC731E"/>
    <w:rsid w:val="6EE21362"/>
    <w:rsid w:val="70074E3A"/>
    <w:rsid w:val="768853AA"/>
    <w:rsid w:val="77FB8BA9"/>
    <w:rsid w:val="7979480E"/>
    <w:rsid w:val="79BE6D44"/>
    <w:rsid w:val="79E74ACE"/>
    <w:rsid w:val="7F1B1260"/>
    <w:rsid w:val="DB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</dc:creator>
  <cp:lastModifiedBy>事业科</cp:lastModifiedBy>
  <cp:lastPrinted>2022-03-11T21:47:00Z</cp:lastPrinted>
  <dcterms:modified xsi:type="dcterms:W3CDTF">2022-03-16T17:58:44Z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40281F237D044EF6A3820E13C9828D2D</vt:lpwstr>
  </property>
</Properties>
</file>