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eastAsia="zh-CN"/>
        </w:rPr>
        <w:t>流大学建设高校（A类）名单</w:t>
      </w: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（36所）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eastAsia="zh-CN"/>
        </w:rPr>
        <w:t>部属师范院校名单</w:t>
      </w: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（6所）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北京师范大学、华东师范大学、华中师范大学、东北师范大学、陕西师范大学、西南大学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z w:val="24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B2991"/>
    <w:rsid w:val="120048AC"/>
    <w:rsid w:val="1E907FEA"/>
    <w:rsid w:val="30244F39"/>
    <w:rsid w:val="57575B28"/>
    <w:rsid w:val="75E34CE6"/>
    <w:rsid w:val="797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2021-03-05T05:55:00Z</dcterms:created>
  <dc:creator>Administrator</dc:creator>
  <cp:lastModifiedBy>呜呜@先森</cp:lastModifiedBy>
  <dcterms:modified xsi:type="dcterms:W3CDTF">2022-03-21T01:06:59Z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