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60" w:lineRule="auto"/>
        <w:jc w:val="center"/>
        <w:rPr>
          <w:rFonts w:hint="default" w:ascii="仿宋" w:hAnsi="仿宋" w:eastAsia="仿宋" w:cs="仿宋"/>
          <w:sz w:val="36"/>
          <w:szCs w:val="36"/>
          <w:lang w:val="en-US"/>
        </w:rPr>
      </w:pPr>
      <w:r>
        <w:rPr>
          <w:rFonts w:ascii="仿宋" w:hAnsi="仿宋" w:eastAsia="仿宋" w:cs="仿宋"/>
          <w:sz w:val="40"/>
          <w:szCs w:val="40"/>
          <w:lang w:val="en-US"/>
        </w:rPr>
        <w:t>在线笔试考生须知</w:t>
      </w:r>
    </w:p>
    <w:p>
      <w:pPr>
        <w:pStyle w:val="7"/>
        <w:framePr w:wrap="auto" w:vAnchor="margin" w:hAnchor="text" w:yAlign="inline"/>
        <w:spacing w:line="360" w:lineRule="auto"/>
        <w:rPr>
          <w:rFonts w:hint="default" w:ascii="仿宋" w:hAnsi="仿宋" w:eastAsia="仿宋" w:cs="仿宋"/>
          <w:sz w:val="30"/>
          <w:szCs w:val="30"/>
        </w:rPr>
      </w:pPr>
    </w:p>
    <w:p>
      <w:pPr>
        <w:pStyle w:val="7"/>
        <w:framePr w:wrap="auto" w:vAnchor="margin" w:hAnchor="text" w:yAlign="inline"/>
        <w:spacing w:line="360" w:lineRule="auto"/>
        <w:ind w:firstLine="600" w:firstLineChars="200"/>
        <w:rPr>
          <w:rFonts w:hint="default" w:ascii="仿宋" w:hAnsi="仿宋" w:eastAsia="仿宋" w:cs="仿宋"/>
          <w:sz w:val="30"/>
          <w:szCs w:val="30"/>
          <w:lang w:val="en-US"/>
        </w:rPr>
      </w:pPr>
      <w:r>
        <w:rPr>
          <w:rFonts w:ascii="仿宋" w:hAnsi="仿宋" w:eastAsia="仿宋" w:cs="仿宋"/>
          <w:sz w:val="30"/>
          <w:szCs w:val="30"/>
        </w:rPr>
        <w:t>一、</w:t>
      </w:r>
      <w:r>
        <w:rPr>
          <w:rFonts w:ascii="仿宋" w:hAnsi="仿宋" w:eastAsia="仿宋" w:cs="仿宋"/>
          <w:sz w:val="30"/>
          <w:szCs w:val="30"/>
          <w:lang w:val="en-US"/>
        </w:rPr>
        <w:t>考前考中注意事项</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1.考前注意事项</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（4）系统登录采用人脸识别功能进行身份核验，请确保参加考试的人员全程为考生本人，如发现考生存在替考、作弊等违纪行为，一律取消考试资格。</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（6）正式考试当天，请考生</w:t>
      </w:r>
      <w:r>
        <w:rPr>
          <w:rFonts w:ascii="仿宋" w:hAnsi="仿宋" w:eastAsia="仿宋" w:cs="仿宋"/>
          <w:b/>
          <w:sz w:val="30"/>
          <w:szCs w:val="30"/>
        </w:rPr>
        <w:t>提前30分钟</w:t>
      </w:r>
      <w:r>
        <w:rPr>
          <w:rFonts w:ascii="仿宋" w:hAnsi="仿宋" w:eastAsia="仿宋" w:cs="仿宋"/>
          <w:sz w:val="30"/>
          <w:szCs w:val="30"/>
        </w:rPr>
        <w:t>登录笔试系统客户端。因个人原因延迟进入考试系统，延误时间仍计入考试总时长。在</w:t>
      </w:r>
      <w:r>
        <w:rPr>
          <w:rFonts w:ascii="仿宋" w:hAnsi="仿宋" w:eastAsia="仿宋" w:cs="仿宋"/>
          <w:b/>
          <w:sz w:val="30"/>
          <w:szCs w:val="30"/>
        </w:rPr>
        <w:t>开考30分钟后</w:t>
      </w:r>
      <w:r>
        <w:rPr>
          <w:rFonts w:ascii="仿宋" w:hAnsi="仿宋" w:eastAsia="仿宋" w:cs="仿宋"/>
          <w:sz w:val="30"/>
          <w:szCs w:val="30"/>
        </w:rPr>
        <w:t>，考生仍未进入考试系统，视为自动放弃考试资格。</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color w:val="000000" w:themeColor="text1"/>
          <w:sz w:val="30"/>
          <w:szCs w:val="30"/>
          <w14:textFill>
            <w14:solidFill>
              <w14:schemeClr w14:val="tx1"/>
            </w14:solidFill>
          </w14:textFill>
        </w:rPr>
        <w:t>（7）考试开始前，考生需使用移动设备按照页面提示登录“鹰眼”第二视角监考平台，将移动设备旋转一周展示考生所处的考</w:t>
      </w:r>
      <w:r>
        <w:rPr>
          <w:rFonts w:ascii="仿宋" w:hAnsi="仿宋" w:eastAsia="仿宋" w:cs="仿宋"/>
          <w:sz w:val="30"/>
          <w:szCs w:val="30"/>
        </w:rPr>
        <w:t>试环境，展示完成后将移动设备固定在移动设备指定摆放的位置上继续拍摄。</w:t>
      </w:r>
    </w:p>
    <w:p>
      <w:pPr>
        <w:pStyle w:val="7"/>
        <w:framePr w:wrap="auto" w:vAnchor="margin" w:hAnchor="text" w:yAlign="inline"/>
        <w:spacing w:line="360" w:lineRule="auto"/>
        <w:ind w:firstLine="600" w:firstLineChars="200"/>
        <w:rPr>
          <w:rFonts w:hint="default" w:ascii="仿宋" w:hAnsi="仿宋" w:eastAsia="仿宋" w:cs="仿宋"/>
          <w:sz w:val="30"/>
          <w:szCs w:val="30"/>
        </w:rPr>
      </w:pP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2.考中注意事项</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上传到考试后台的考试详情页，实属违纪的将作出违纪处理，取消考生本次笔试成绩。</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（4）考试过程中，考生不得中途离开座位，不得在考试结束后传递、发送考试内容，一经发现，一律按违纪处理取消考生本次的笔试成绩。造成严重后果的，考生承担由此带来的法律责任。</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7"/>
        <w:framePr w:wrap="auto" w:vAnchor="margin" w:hAnchor="text" w:yAlign="inline"/>
        <w:spacing w:line="360" w:lineRule="auto"/>
        <w:ind w:firstLine="600" w:firstLineChars="200"/>
        <w:rPr>
          <w:rFonts w:hint="default" w:ascii="仿宋" w:hAnsi="仿宋" w:eastAsia="仿宋" w:cs="仿宋"/>
          <w:sz w:val="30"/>
          <w:szCs w:val="30"/>
        </w:rPr>
      </w:pP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二、特别提醒</w:t>
      </w:r>
    </w:p>
    <w:p>
      <w:pPr>
        <w:pStyle w:val="7"/>
        <w:framePr w:wrap="auto" w:vAnchor="margin" w:hAnchor="text" w:yAlign="inline"/>
        <w:spacing w:line="360" w:lineRule="auto"/>
        <w:ind w:firstLine="600" w:firstLineChars="200"/>
        <w:rPr>
          <w:rFonts w:ascii="仿宋" w:hAnsi="仿宋" w:eastAsia="仿宋" w:cs="仿宋"/>
          <w:sz w:val="30"/>
          <w:szCs w:val="30"/>
        </w:rPr>
      </w:pPr>
      <w:r>
        <w:rPr>
          <w:rFonts w:ascii="仿宋" w:hAnsi="仿宋" w:eastAsia="仿宋" w:cs="仿宋"/>
          <w:sz w:val="30"/>
          <w:szCs w:val="30"/>
        </w:rPr>
        <w:t>1.模拟笔试通知预计于</w:t>
      </w:r>
      <w:r>
        <w:rPr>
          <w:rFonts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7</w:t>
      </w:r>
      <w:r>
        <w:rPr>
          <w:rFonts w:ascii="仿宋" w:hAnsi="仿宋" w:eastAsia="仿宋" w:cs="仿宋"/>
          <w:color w:val="000000" w:themeColor="text1"/>
          <w:sz w:val="30"/>
          <w:szCs w:val="30"/>
          <w14:textFill>
            <w14:solidFill>
              <w14:schemeClr w14:val="tx1"/>
            </w14:solidFill>
          </w14:textFill>
        </w:rPr>
        <w:t>日</w:t>
      </w:r>
      <w:r>
        <w:rPr>
          <w:rFonts w:ascii="仿宋" w:hAnsi="仿宋" w:eastAsia="仿宋" w:cs="仿宋"/>
          <w:sz w:val="30"/>
          <w:szCs w:val="30"/>
        </w:rPr>
        <w:t>向考生进行发送，正式笔试通知预计于</w:t>
      </w:r>
      <w:r>
        <w:rPr>
          <w:rFonts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8</w:t>
      </w:r>
      <w:r>
        <w:rPr>
          <w:rFonts w:ascii="仿宋" w:hAnsi="仿宋" w:eastAsia="仿宋" w:cs="仿宋"/>
          <w:color w:val="000000" w:themeColor="text1"/>
          <w:sz w:val="30"/>
          <w:szCs w:val="30"/>
          <w14:textFill>
            <w14:solidFill>
              <w14:schemeClr w14:val="tx1"/>
            </w14:solidFill>
          </w14:textFill>
        </w:rPr>
        <w:t>日</w:t>
      </w:r>
      <w:r>
        <w:rPr>
          <w:rFonts w:ascii="仿宋" w:hAnsi="仿宋" w:eastAsia="仿宋" w:cs="仿宋"/>
          <w:sz w:val="30"/>
          <w:szCs w:val="30"/>
        </w:rPr>
        <w:t>向考生进行发送。如考生未收到模拟笔试或正式笔试通知短信，考生可拨打技术咨询客服热线400-032-8530进行咨询。</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spacing w:line="360" w:lineRule="auto"/>
        <w:ind w:firstLine="600" w:firstLineChars="200"/>
        <w:rPr>
          <w:rFonts w:ascii="仿宋" w:hAnsi="仿宋" w:eastAsia="仿宋" w:cs="仿宋"/>
          <w:color w:val="000000"/>
          <w:kern w:val="0"/>
          <w:sz w:val="30"/>
          <w:szCs w:val="30"/>
          <w:lang w:val="zh-CN"/>
        </w:rPr>
      </w:pPr>
      <w:r>
        <w:rPr>
          <w:rFonts w:hint="eastAsia" w:ascii="仿宋" w:hAnsi="仿宋" w:eastAsia="仿宋" w:cs="仿宋"/>
          <w:color w:val="000000"/>
          <w:kern w:val="0"/>
          <w:sz w:val="30"/>
          <w:szCs w:val="30"/>
          <w:lang w:val="zh-CN"/>
        </w:rPr>
        <w:t>3.本次考生</w:t>
      </w:r>
      <w:r>
        <w:rPr>
          <w:rFonts w:hint="eastAsia" w:ascii="仿宋" w:hAnsi="仿宋" w:eastAsia="仿宋" w:cs="仿宋"/>
          <w:b/>
          <w:color w:val="000000"/>
          <w:kern w:val="0"/>
          <w:sz w:val="30"/>
          <w:szCs w:val="30"/>
          <w:shd w:val="clear" w:fill="92D050"/>
          <w:lang w:val="zh-CN"/>
        </w:rPr>
        <w:t>可自行准备草稿纸，</w:t>
      </w:r>
      <w:r>
        <w:rPr>
          <w:rFonts w:hint="eastAsia" w:ascii="仿宋" w:hAnsi="仿宋" w:eastAsia="仿宋" w:cs="仿宋"/>
          <w:b/>
          <w:color w:val="000000"/>
          <w:kern w:val="0"/>
          <w:sz w:val="30"/>
          <w:szCs w:val="30"/>
          <w:shd w:val="clear" w:fill="92D050"/>
          <w:lang w:val="en-US" w:eastAsia="zh-CN"/>
        </w:rPr>
        <w:t>不可使用</w:t>
      </w:r>
      <w:r>
        <w:rPr>
          <w:rFonts w:hint="eastAsia" w:ascii="仿宋" w:hAnsi="仿宋" w:eastAsia="仿宋" w:cs="仿宋"/>
          <w:b/>
          <w:color w:val="000000"/>
          <w:kern w:val="0"/>
          <w:sz w:val="30"/>
          <w:szCs w:val="30"/>
          <w:shd w:val="clear" w:fill="92D050"/>
          <w:lang w:val="zh-CN"/>
        </w:rPr>
        <w:t>计算器</w:t>
      </w:r>
      <w:r>
        <w:rPr>
          <w:rFonts w:hint="eastAsia" w:ascii="仿宋" w:hAnsi="仿宋" w:eastAsia="仿宋" w:cs="仿宋"/>
          <w:b/>
          <w:color w:val="000000"/>
          <w:kern w:val="0"/>
          <w:sz w:val="30"/>
          <w:szCs w:val="30"/>
          <w:lang w:val="zh-CN"/>
        </w:rPr>
        <w:t>。</w:t>
      </w:r>
      <w:r>
        <w:rPr>
          <w:rFonts w:hint="eastAsia" w:ascii="仿宋" w:hAnsi="仿宋" w:eastAsia="仿宋" w:cs="仿宋"/>
          <w:color w:val="000000"/>
          <w:kern w:val="0"/>
          <w:sz w:val="30"/>
          <w:szCs w:val="30"/>
          <w:lang w:val="zh-CN"/>
        </w:rPr>
        <w:t>如在正式考试过程中发现考生桌面存</w:t>
      </w:r>
      <w:bookmarkStart w:id="0" w:name="_GoBack"/>
      <w:bookmarkEnd w:id="0"/>
      <w:r>
        <w:rPr>
          <w:rFonts w:hint="eastAsia" w:ascii="仿宋" w:hAnsi="仿宋" w:eastAsia="仿宋" w:cs="仿宋"/>
          <w:color w:val="000000"/>
          <w:kern w:val="0"/>
          <w:sz w:val="30"/>
          <w:szCs w:val="30"/>
          <w:lang w:val="zh-CN"/>
        </w:rPr>
        <w:t>在除笔试设备外其他物品将视为考生存在违纪行为，由此造成的后果考生自行承担。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4.模拟笔试设备调试完成之后考生不得更换笔试设备及第二视角监考设备，如因考生在正式笔试当天更换设备导致不能参加笔试的，后果由考生自行承担。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未按照设备要求准备设备的考生，导致无法正常进行笔试和第二视角监考的，后果由考生自行承担。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7</w:t>
      </w:r>
      <w:r>
        <w:rPr>
          <w:rFonts w:ascii="仿宋" w:hAnsi="仿宋" w:eastAsia="仿宋" w:cs="仿宋"/>
          <w:sz w:val="30"/>
          <w:szCs w:val="30"/>
        </w:rPr>
        <w:t xml:space="preserve">.为保障笔试能够顺利进行，请考生在笔试过程中切勿自动更新或重装系统。同时，必须关闭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、向日葵等远程工具。不按此操作导致笔试过程中出现故障而无法正常进行笔试的，后果由考生自行承担。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8.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10.开考前及考试过程中支持</w:t>
      </w:r>
      <w:r>
        <w:rPr>
          <w:rFonts w:ascii="仿宋" w:hAnsi="仿宋" w:eastAsia="仿宋" w:cs="仿宋"/>
          <w:b/>
          <w:sz w:val="30"/>
          <w:szCs w:val="30"/>
        </w:rPr>
        <w:t>有限次数</w:t>
      </w:r>
      <w:r>
        <w:rPr>
          <w:rFonts w:ascii="仿宋" w:hAnsi="仿宋" w:eastAsia="仿宋" w:cs="仿宋"/>
          <w:sz w:val="30"/>
          <w:szCs w:val="30"/>
        </w:rPr>
        <w:t>重复登录退出，考试过程中退出笔试系统后再次登录可进行断点续考。考生每次登录退出系统将进行操作日志记录留痕。</w:t>
      </w:r>
      <w:r>
        <w:rPr>
          <w:rFonts w:ascii="仿宋" w:hAnsi="仿宋" w:eastAsia="仿宋" w:cs="仿宋"/>
          <w:b/>
          <w:sz w:val="30"/>
          <w:szCs w:val="30"/>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.请全程保持用于第二视角监考的移动设备电量充足，避免因移动设备断电关机导致被判断违规。如考试过程中移动设备因电量不足导致监考中断，后果由考生自行承担。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考试开始后，选择结束考试，后台将记为</w:t>
      </w:r>
      <w:r>
        <w:rPr>
          <w:rFonts w:ascii="仿宋" w:hAnsi="仿宋" w:eastAsia="仿宋" w:cs="仿宋"/>
          <w:sz w:val="30"/>
          <w:szCs w:val="30"/>
          <w:rtl/>
          <w:lang w:val="ar-SA"/>
        </w:rPr>
        <w:t>“</w:t>
      </w:r>
      <w:r>
        <w:rPr>
          <w:rFonts w:ascii="仿宋" w:hAnsi="仿宋" w:eastAsia="仿宋" w:cs="仿宋"/>
          <w:sz w:val="30"/>
          <w:szCs w:val="30"/>
        </w:rPr>
        <w:t>考生已正常交卷”；强行退出笔试系统或掉线，将视为</w:t>
      </w:r>
      <w:r>
        <w:rPr>
          <w:rFonts w:ascii="仿宋" w:hAnsi="仿宋" w:eastAsia="仿宋" w:cs="仿宋"/>
          <w:sz w:val="30"/>
          <w:szCs w:val="30"/>
          <w:rtl/>
          <w:lang w:val="ar-SA"/>
        </w:rPr>
        <w:t>“</w:t>
      </w:r>
      <w:r>
        <w:rPr>
          <w:rFonts w:ascii="仿宋" w:hAnsi="仿宋" w:eastAsia="仿宋" w:cs="仿宋"/>
          <w:sz w:val="30"/>
          <w:szCs w:val="30"/>
        </w:rPr>
        <w:t>离线”异常。</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 考试过程中，监考老师会根据需要与</w:t>
      </w:r>
      <w:r>
        <w:rPr>
          <w:rFonts w:ascii="仿宋" w:hAnsi="仿宋" w:eastAsia="仿宋" w:cs="仿宋"/>
          <w:sz w:val="30"/>
          <w:szCs w:val="30"/>
          <w:lang w:val="en-US"/>
        </w:rPr>
        <w:t>考生进行实时</w:t>
      </w:r>
      <w:r>
        <w:rPr>
          <w:rFonts w:ascii="仿宋" w:hAnsi="仿宋" w:eastAsia="仿宋" w:cs="仿宋"/>
          <w:sz w:val="30"/>
          <w:szCs w:val="30"/>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14</w:t>
      </w:r>
      <w:r>
        <w:rPr>
          <w:rFonts w:ascii="仿宋" w:hAnsi="仿宋" w:eastAsia="仿宋" w:cs="仿宋"/>
          <w:sz w:val="30"/>
          <w:szCs w:val="30"/>
        </w:rPr>
        <w:t>.考试全过程，“鹰眼”第二视角监考平台须始终保持前台运行状态，不能最小化或退出，监考机设备也不可息屏，避免造成录像中断，被识别为疑似作弊行为。</w:t>
      </w:r>
    </w:p>
    <w:p>
      <w:pPr>
        <w:pStyle w:val="7"/>
        <w:framePr w:wrap="auto" w:vAnchor="margin" w:hAnchor="text" w:yAlign="inline"/>
        <w:spacing w:line="360" w:lineRule="auto"/>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15.考生答题过程中若出现第一视角或第二视角缺失等问题，后果由考生承担，一律按违纪处理，取消考试资格，认定考试成绩无效。</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16</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7</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8</w:t>
      </w:r>
      <w:r>
        <w:rPr>
          <w:rFonts w:ascii="仿宋" w:hAnsi="仿宋" w:eastAsia="仿宋" w:cs="仿宋"/>
          <w:sz w:val="30"/>
          <w:szCs w:val="30"/>
        </w:rPr>
        <w:t>.对考试过程中以下</w:t>
      </w:r>
      <w:r>
        <w:rPr>
          <w:rFonts w:ascii="仿宋" w:hAnsi="仿宋" w:eastAsia="仿宋" w:cs="仿宋"/>
          <w:b/>
          <w:sz w:val="30"/>
          <w:szCs w:val="30"/>
        </w:rPr>
        <w:t>任一行为</w:t>
      </w:r>
      <w:r>
        <w:rPr>
          <w:rFonts w:ascii="仿宋" w:hAnsi="仿宋" w:eastAsia="仿宋" w:cs="仿宋"/>
          <w:sz w:val="30"/>
          <w:szCs w:val="30"/>
        </w:rPr>
        <w:t>将会被认定违反考试纪律，并依据相关规定进行取消考生本场笔试成绩：</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考试期间出现</w:t>
      </w:r>
      <w:r>
        <w:rPr>
          <w:rFonts w:ascii="仿宋" w:hAnsi="仿宋" w:eastAsia="仿宋" w:cs="仿宋"/>
          <w:sz w:val="30"/>
          <w:szCs w:val="30"/>
        </w:rPr>
        <w:t>离开座位的行为。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（6）佩戴入耳式耳机、耳麦的行为。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（8）拍摄、抄录、传播试题内容等。</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（9）答案中出现考生姓名、身份证号等与考生有关的信息。</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（11）恶意破坏考试系统、篡改考试数据。</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（12）其他违反考试公平性，危害考试安全的行为。</w:t>
      </w:r>
    </w:p>
    <w:p>
      <w:pPr>
        <w:pStyle w:val="7"/>
        <w:framePr w:wrap="auto" w:vAnchor="margin" w:hAnchor="text" w:yAlign="inline"/>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违规作弊行为的考生，一经查实，取消测试成绩和录取资格，记入《考生考试诚信档案》。对有替考、组织作弊等涉嫌违法犯罪的，立即报案，由司法机关依法追究刑事责任。</w:t>
      </w:r>
    </w:p>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90"/>
    <w:rsid w:val="00004C65"/>
    <w:rsid w:val="00030179"/>
    <w:rsid w:val="00096CB8"/>
    <w:rsid w:val="000A4715"/>
    <w:rsid w:val="000D2226"/>
    <w:rsid w:val="000E160C"/>
    <w:rsid w:val="000F5E08"/>
    <w:rsid w:val="0010376E"/>
    <w:rsid w:val="0014358C"/>
    <w:rsid w:val="0018572B"/>
    <w:rsid w:val="001900DD"/>
    <w:rsid w:val="001C6954"/>
    <w:rsid w:val="001C7E76"/>
    <w:rsid w:val="00221139"/>
    <w:rsid w:val="00223325"/>
    <w:rsid w:val="00251BD9"/>
    <w:rsid w:val="0025377E"/>
    <w:rsid w:val="00272165"/>
    <w:rsid w:val="0027583D"/>
    <w:rsid w:val="002A2F17"/>
    <w:rsid w:val="002A629A"/>
    <w:rsid w:val="002E4F1E"/>
    <w:rsid w:val="002F4895"/>
    <w:rsid w:val="00317E49"/>
    <w:rsid w:val="003368E0"/>
    <w:rsid w:val="00344785"/>
    <w:rsid w:val="00393D35"/>
    <w:rsid w:val="003C68B9"/>
    <w:rsid w:val="00416A05"/>
    <w:rsid w:val="00434387"/>
    <w:rsid w:val="00457762"/>
    <w:rsid w:val="00471263"/>
    <w:rsid w:val="00496943"/>
    <w:rsid w:val="004A47AF"/>
    <w:rsid w:val="004A4C55"/>
    <w:rsid w:val="004D1CAB"/>
    <w:rsid w:val="004D2FB3"/>
    <w:rsid w:val="004F1601"/>
    <w:rsid w:val="00521C0F"/>
    <w:rsid w:val="00546ED5"/>
    <w:rsid w:val="005664CC"/>
    <w:rsid w:val="00571BC8"/>
    <w:rsid w:val="00581B6C"/>
    <w:rsid w:val="005935A6"/>
    <w:rsid w:val="00623AD7"/>
    <w:rsid w:val="0063062D"/>
    <w:rsid w:val="00657379"/>
    <w:rsid w:val="00670A90"/>
    <w:rsid w:val="00670F59"/>
    <w:rsid w:val="00676FDB"/>
    <w:rsid w:val="006935F8"/>
    <w:rsid w:val="006A5AA1"/>
    <w:rsid w:val="006D1BDD"/>
    <w:rsid w:val="006D7E2E"/>
    <w:rsid w:val="006E4AE9"/>
    <w:rsid w:val="00705FD5"/>
    <w:rsid w:val="00721E64"/>
    <w:rsid w:val="00730F2C"/>
    <w:rsid w:val="00780BE0"/>
    <w:rsid w:val="00792BDA"/>
    <w:rsid w:val="007B1AD6"/>
    <w:rsid w:val="007B477C"/>
    <w:rsid w:val="007F03E4"/>
    <w:rsid w:val="008214A0"/>
    <w:rsid w:val="008B4409"/>
    <w:rsid w:val="008B7001"/>
    <w:rsid w:val="008C6E3D"/>
    <w:rsid w:val="008D064F"/>
    <w:rsid w:val="00964EF8"/>
    <w:rsid w:val="0097516F"/>
    <w:rsid w:val="00977D33"/>
    <w:rsid w:val="00990BEE"/>
    <w:rsid w:val="009B3C66"/>
    <w:rsid w:val="009C6356"/>
    <w:rsid w:val="009E2233"/>
    <w:rsid w:val="00A1448B"/>
    <w:rsid w:val="00A2313D"/>
    <w:rsid w:val="00A31C9E"/>
    <w:rsid w:val="00A54327"/>
    <w:rsid w:val="00A60837"/>
    <w:rsid w:val="00AE237A"/>
    <w:rsid w:val="00B14066"/>
    <w:rsid w:val="00B1621B"/>
    <w:rsid w:val="00B60517"/>
    <w:rsid w:val="00B66A15"/>
    <w:rsid w:val="00B75814"/>
    <w:rsid w:val="00BC6F0E"/>
    <w:rsid w:val="00BD6C62"/>
    <w:rsid w:val="00C113E0"/>
    <w:rsid w:val="00C16704"/>
    <w:rsid w:val="00C17C6E"/>
    <w:rsid w:val="00C247EB"/>
    <w:rsid w:val="00C41745"/>
    <w:rsid w:val="00C42751"/>
    <w:rsid w:val="00C6277B"/>
    <w:rsid w:val="00C676EC"/>
    <w:rsid w:val="00CA2346"/>
    <w:rsid w:val="00CA5019"/>
    <w:rsid w:val="00CB043E"/>
    <w:rsid w:val="00CB2D87"/>
    <w:rsid w:val="00CC411B"/>
    <w:rsid w:val="00D048FE"/>
    <w:rsid w:val="00D22F5E"/>
    <w:rsid w:val="00D56027"/>
    <w:rsid w:val="00D61E27"/>
    <w:rsid w:val="00D91CFF"/>
    <w:rsid w:val="00DA50BB"/>
    <w:rsid w:val="00DE55CA"/>
    <w:rsid w:val="00E2471F"/>
    <w:rsid w:val="00E34B9B"/>
    <w:rsid w:val="00E54E90"/>
    <w:rsid w:val="00E81CE8"/>
    <w:rsid w:val="00EA33E6"/>
    <w:rsid w:val="00EA638E"/>
    <w:rsid w:val="00EE33AB"/>
    <w:rsid w:val="00F01243"/>
    <w:rsid w:val="00F150FB"/>
    <w:rsid w:val="00F310E3"/>
    <w:rsid w:val="00F442C1"/>
    <w:rsid w:val="00F63F01"/>
    <w:rsid w:val="00F77782"/>
    <w:rsid w:val="00F84472"/>
    <w:rsid w:val="00F95A3E"/>
    <w:rsid w:val="00F97846"/>
    <w:rsid w:val="00FB4F32"/>
    <w:rsid w:val="00FC5738"/>
    <w:rsid w:val="094A3EF9"/>
    <w:rsid w:val="09693ED1"/>
    <w:rsid w:val="0E4454C3"/>
    <w:rsid w:val="1A93086C"/>
    <w:rsid w:val="2B2D64D0"/>
    <w:rsid w:val="322E0B15"/>
    <w:rsid w:val="383B66D3"/>
    <w:rsid w:val="3C615865"/>
    <w:rsid w:val="3E9F04D4"/>
    <w:rsid w:val="456F2386"/>
    <w:rsid w:val="51842256"/>
    <w:rsid w:val="54170F4B"/>
    <w:rsid w:val="5B1D4367"/>
    <w:rsid w:val="69FE16D4"/>
    <w:rsid w:val="6E497992"/>
    <w:rsid w:val="786D3B66"/>
    <w:rsid w:val="78C87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539</Words>
  <Characters>3073</Characters>
  <Lines>25</Lines>
  <Paragraphs>7</Paragraphs>
  <TotalTime>11</TotalTime>
  <ScaleCrop>false</ScaleCrop>
  <LinksUpToDate>false</LinksUpToDate>
  <CharactersWithSpaces>3605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for life</cp:lastModifiedBy>
  <dcterms:modified xsi:type="dcterms:W3CDTF">2022-03-17T10:36:16Z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EEF5128FED274BF49C29145D9045B5CF</vt:lpwstr>
  </property>
</Properties>
</file>