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附件1:</w:t>
      </w:r>
    </w:p>
    <w:tbl>
      <w:tblPr>
        <w:tblStyle w:val="2"/>
        <w:tblW w:w="9924" w:type="dxa"/>
        <w:tblInd w:w="-6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82"/>
        <w:gridCol w:w="1169"/>
        <w:gridCol w:w="1467"/>
        <w:gridCol w:w="1420"/>
        <w:gridCol w:w="595"/>
        <w:gridCol w:w="1594"/>
        <w:gridCol w:w="1046"/>
        <w:gridCol w:w="1234"/>
      </w:tblGrid>
      <w:tr>
        <w:trPr>
          <w:trHeight w:val="859" w:hRule="atLeast"/>
        </w:trPr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年滴道区乡卫生院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招聘大学生计划表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市（行署）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县（市、区）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招聘单位规范名称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学历（统招）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鸡西市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滴道区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兰岭乡卫生院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统招专科及以上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口腔医学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公开招聘</w:t>
            </w:r>
          </w:p>
        </w:tc>
      </w:tr>
    </w:tbl>
    <w:p>
      <w:pPr>
        <w:spacing w:line="560" w:lineRule="exac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359BF"/>
    <w:rsid w:val="50E3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2022-03-28T12:35:00Z</dcterms:created>
  <dc:creator>WPS_192903876</dc:creator>
  <cp:lastModifiedBy>WPS_192903876</cp:lastModifiedBy>
  <dcterms:modified xsi:type="dcterms:W3CDTF">2022-03-28T12:36:02Z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2B7B3E7484114419B8FEBE607065B794</vt:lpwstr>
  </property>
</Properties>
</file>