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Times New Roman" w:eastAsia="方正小标宋简体"/>
          <w:sz w:val="40"/>
          <w:szCs w:val="40"/>
        </w:rPr>
      </w:pPr>
      <w:r>
        <w:rPr>
          <w:rFonts w:hint="eastAsia" w:ascii="方正小标宋简体" w:hAnsi="方正小标宋简体" w:eastAsia="方正小标宋简体"/>
          <w:sz w:val="40"/>
          <w:szCs w:val="40"/>
          <w:lang w:eastAsia="zh-CN"/>
        </w:rPr>
        <w:t>2022年兴山县事业单位工作人员统一公开招聘考试</w:t>
      </w:r>
      <w:r>
        <w:rPr>
          <w:rFonts w:hint="eastAsia" w:ascii="方正小标宋简体" w:hAnsi="方正小标宋简体" w:eastAsia="方正小标宋简体"/>
          <w:sz w:val="40"/>
          <w:szCs w:val="40"/>
        </w:rPr>
        <w:t>加分事项说明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sz w:val="30"/>
          <w:szCs w:val="30"/>
        </w:rPr>
      </w:pPr>
      <w:r>
        <w:rPr>
          <w:rFonts w:hint="eastAsia" w:ascii="Times New Roman" w:hAnsi="仿宋_GB2312" w:eastAsia="仿宋_GB2312"/>
          <w:sz w:val="30"/>
          <w:szCs w:val="30"/>
        </w:rPr>
        <w:t>为进一步引导和鼓励高校毕业生到基层工作</w:t>
      </w:r>
      <w:r>
        <w:rPr>
          <w:rFonts w:hint="eastAsia" w:ascii="Times New Roman" w:hAnsi="仿宋_GB2312" w:eastAsia="仿宋_GB2312"/>
          <w:sz w:val="30"/>
          <w:szCs w:val="30"/>
          <w:lang w:eastAsia="zh-CN"/>
        </w:rPr>
        <w:t>、献身国防事业</w:t>
      </w:r>
      <w:r>
        <w:rPr>
          <w:rFonts w:hint="eastAsia" w:ascii="Times New Roman" w:hAnsi="仿宋_GB2312" w:eastAsia="仿宋_GB2312"/>
          <w:sz w:val="30"/>
          <w:szCs w:val="30"/>
        </w:rPr>
        <w:t>，落实相关优惠政策，依据《</w:t>
      </w:r>
      <w:r>
        <w:rPr>
          <w:rFonts w:hint="eastAsia" w:ascii="Times New Roman" w:hAnsi="仿宋_GB2312" w:eastAsia="仿宋_GB2312"/>
          <w:sz w:val="30"/>
          <w:szCs w:val="30"/>
          <w:lang w:eastAsia="zh-CN"/>
        </w:rPr>
        <w:t>2022</w:t>
      </w:r>
      <w:r>
        <w:rPr>
          <w:rFonts w:hint="eastAsia" w:ascii="Times New Roman" w:hAnsi="仿宋_GB2312" w:eastAsia="仿宋_GB2312"/>
          <w:sz w:val="30"/>
          <w:szCs w:val="30"/>
        </w:rPr>
        <w:t>年</w:t>
      </w:r>
      <w:r>
        <w:rPr>
          <w:rFonts w:hint="eastAsia" w:ascii="Times New Roman" w:hAnsi="仿宋_GB2312" w:eastAsia="仿宋_GB2312"/>
          <w:sz w:val="30"/>
          <w:szCs w:val="30"/>
          <w:lang w:val="en-US" w:eastAsia="zh-CN"/>
        </w:rPr>
        <w:t>兴山县</w:t>
      </w:r>
      <w:r>
        <w:rPr>
          <w:rFonts w:hint="eastAsia" w:ascii="Times New Roman" w:hAnsi="仿宋_GB2312" w:eastAsia="仿宋_GB2312"/>
          <w:sz w:val="30"/>
          <w:szCs w:val="30"/>
        </w:rPr>
        <w:t>事业单位</w:t>
      </w:r>
      <w:r>
        <w:rPr>
          <w:rFonts w:hint="eastAsia" w:ascii="Times New Roman" w:hAnsi="仿宋_GB2312" w:eastAsia="仿宋_GB2312"/>
          <w:sz w:val="30"/>
          <w:szCs w:val="30"/>
          <w:lang w:val="en-US" w:eastAsia="zh-CN"/>
        </w:rPr>
        <w:t>统一</w:t>
      </w:r>
      <w:r>
        <w:rPr>
          <w:rFonts w:hint="eastAsia" w:ascii="Times New Roman" w:hAnsi="仿宋_GB2312" w:eastAsia="仿宋_GB2312"/>
          <w:sz w:val="30"/>
          <w:szCs w:val="30"/>
        </w:rPr>
        <w:t>公开招聘工作人员</w:t>
      </w:r>
      <w:r>
        <w:rPr>
          <w:rFonts w:hint="eastAsia" w:ascii="Times New Roman" w:hAnsi="仿宋_GB2312" w:eastAsia="仿宋_GB2312"/>
          <w:sz w:val="30"/>
          <w:szCs w:val="30"/>
          <w:lang w:val="en-US" w:eastAsia="zh-CN"/>
        </w:rPr>
        <w:t>公告</w:t>
      </w:r>
      <w:r>
        <w:rPr>
          <w:rFonts w:hint="eastAsia" w:ascii="Times New Roman" w:hAnsi="仿宋_GB2312" w:eastAsia="仿宋_GB2312"/>
          <w:sz w:val="30"/>
          <w:szCs w:val="30"/>
        </w:rPr>
        <w:t>》，现就</w:t>
      </w:r>
      <w:r>
        <w:rPr>
          <w:rFonts w:hint="eastAsia" w:ascii="仿宋_GB2312" w:hAnsi="Times New Roman" w:eastAsia="仿宋_GB2312"/>
          <w:sz w:val="30"/>
          <w:szCs w:val="30"/>
        </w:rPr>
        <w:t>“</w:t>
      </w:r>
      <w:r>
        <w:rPr>
          <w:rFonts w:hint="eastAsia" w:ascii="Times New Roman" w:hAnsi="仿宋_GB2312" w:eastAsia="仿宋_GB2312"/>
          <w:sz w:val="30"/>
          <w:szCs w:val="30"/>
        </w:rPr>
        <w:t>三支一扶</w:t>
      </w:r>
      <w:r>
        <w:rPr>
          <w:rFonts w:hint="eastAsia" w:ascii="仿宋_GB2312" w:hAnsi="Times New Roman" w:eastAsia="仿宋_GB2312"/>
          <w:sz w:val="30"/>
          <w:szCs w:val="30"/>
        </w:rPr>
        <w:t>”</w:t>
      </w:r>
      <w:r>
        <w:rPr>
          <w:rFonts w:hint="eastAsia" w:ascii="Times New Roman" w:hAnsi="仿宋_GB2312" w:eastAsia="仿宋_GB2312"/>
          <w:sz w:val="30"/>
          <w:szCs w:val="30"/>
        </w:rPr>
        <w:t>计划、大学生志愿服务西部计划项目人员和高校毕业生退役士兵考试加分有关事项说明如下：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sz w:val="30"/>
          <w:szCs w:val="30"/>
        </w:rPr>
      </w:pPr>
      <w:r>
        <w:rPr>
          <w:rFonts w:hint="eastAsia" w:ascii="Times New Roman" w:hAnsi="仿宋_GB2312" w:eastAsia="仿宋_GB2312"/>
          <w:sz w:val="30"/>
          <w:szCs w:val="30"/>
        </w:rPr>
        <w:t>一、</w:t>
      </w:r>
      <w:r>
        <w:rPr>
          <w:rFonts w:hint="eastAsia" w:ascii="Times New Roman" w:eastAsia="仿宋_GB2312"/>
          <w:sz w:val="30"/>
          <w:szCs w:val="30"/>
        </w:rPr>
        <w:t>上述</w:t>
      </w:r>
      <w:r>
        <w:rPr>
          <w:rFonts w:hint="eastAsia" w:ascii="Times New Roman" w:eastAsia="仿宋_GB2312"/>
          <w:sz w:val="30"/>
          <w:szCs w:val="30"/>
          <w:lang w:eastAsia="zh-CN"/>
        </w:rPr>
        <w:t>项目</w:t>
      </w:r>
      <w:r>
        <w:rPr>
          <w:rFonts w:hint="eastAsia" w:ascii="Times New Roman" w:eastAsia="仿宋_GB2312"/>
          <w:sz w:val="30"/>
          <w:szCs w:val="30"/>
        </w:rPr>
        <w:t>人员在</w:t>
      </w:r>
      <w:r>
        <w:rPr>
          <w:rFonts w:hint="eastAsia" w:ascii="Times New Roman" w:eastAsia="仿宋_GB2312"/>
          <w:sz w:val="30"/>
          <w:szCs w:val="30"/>
          <w:lang w:eastAsia="zh-CN"/>
        </w:rPr>
        <w:t>2022</w:t>
      </w:r>
      <w:r>
        <w:rPr>
          <w:rFonts w:hint="eastAsia" w:ascii="Times New Roman" w:eastAsia="仿宋_GB2312"/>
          <w:sz w:val="30"/>
          <w:szCs w:val="30"/>
        </w:rPr>
        <w:t>年</w:t>
      </w:r>
      <w:r>
        <w:rPr>
          <w:rFonts w:hint="eastAsia" w:ascii="Times New Roman" w:eastAsia="仿宋_GB2312"/>
          <w:sz w:val="30"/>
          <w:szCs w:val="30"/>
          <w:lang w:val="en-US" w:eastAsia="zh-CN"/>
        </w:rPr>
        <w:t>9</w:t>
      </w:r>
      <w:r>
        <w:rPr>
          <w:rFonts w:hint="eastAsia" w:ascii="Times New Roman" w:eastAsia="仿宋_GB2312"/>
          <w:sz w:val="30"/>
          <w:szCs w:val="30"/>
        </w:rPr>
        <w:t>月3</w:t>
      </w:r>
      <w:r>
        <w:rPr>
          <w:rFonts w:hint="eastAsia" w:ascii="Times New Roman" w:eastAsia="仿宋_GB2312"/>
          <w:sz w:val="30"/>
          <w:szCs w:val="30"/>
          <w:lang w:val="en-US" w:eastAsia="zh-CN"/>
        </w:rPr>
        <w:t>0</w:t>
      </w:r>
      <w:r>
        <w:rPr>
          <w:rFonts w:hint="eastAsia" w:ascii="Times New Roman" w:eastAsia="仿宋_GB2312"/>
          <w:sz w:val="30"/>
          <w:szCs w:val="30"/>
        </w:rPr>
        <w:t>日前服务期满</w:t>
      </w:r>
      <w:r>
        <w:rPr>
          <w:rFonts w:ascii="Times New Roman" w:hAnsi="Times New Roman" w:eastAsia="仿宋_GB2312"/>
          <w:sz w:val="30"/>
          <w:szCs w:val="30"/>
        </w:rPr>
        <w:t>2</w:t>
      </w:r>
      <w:r>
        <w:rPr>
          <w:rFonts w:hint="eastAsia" w:ascii="Times New Roman" w:eastAsia="仿宋_GB2312"/>
          <w:sz w:val="30"/>
          <w:szCs w:val="30"/>
        </w:rPr>
        <w:t>年且考核合格（称职）的，高校毕业生退役士兵在军队服役</w:t>
      </w:r>
      <w:r>
        <w:rPr>
          <w:rFonts w:ascii="Times New Roman" w:hAnsi="Times New Roman" w:eastAsia="仿宋_GB2312"/>
          <w:sz w:val="30"/>
          <w:szCs w:val="30"/>
        </w:rPr>
        <w:t>5</w:t>
      </w:r>
      <w:r>
        <w:rPr>
          <w:rFonts w:hint="eastAsia" w:ascii="Times New Roman" w:eastAsia="仿宋_GB2312"/>
          <w:sz w:val="30"/>
          <w:szCs w:val="30"/>
        </w:rPr>
        <w:t>年（含）以上的，</w:t>
      </w:r>
      <w:r>
        <w:rPr>
          <w:rFonts w:hint="eastAsia" w:ascii="Times New Roman" w:hAnsi="仿宋_GB2312" w:eastAsia="仿宋_GB2312"/>
          <w:sz w:val="30"/>
          <w:szCs w:val="30"/>
        </w:rPr>
        <w:t>报名本次招聘且参加了公共科目统一笔试，可在折合成百分制的笔试成绩上增加</w:t>
      </w:r>
      <w:r>
        <w:rPr>
          <w:rFonts w:ascii="Times New Roman" w:hAnsi="Times New Roman" w:eastAsia="仿宋_GB2312"/>
          <w:sz w:val="30"/>
          <w:szCs w:val="30"/>
        </w:rPr>
        <w:t>5</w:t>
      </w:r>
      <w:r>
        <w:rPr>
          <w:rFonts w:hint="eastAsia" w:ascii="Times New Roman" w:hAnsi="仿宋_GB2312" w:eastAsia="仿宋_GB2312"/>
          <w:sz w:val="30"/>
          <w:szCs w:val="30"/>
        </w:rPr>
        <w:t>分。</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sz w:val="30"/>
          <w:szCs w:val="30"/>
        </w:rPr>
      </w:pPr>
      <w:r>
        <w:rPr>
          <w:rFonts w:hint="eastAsia" w:ascii="Times New Roman" w:eastAsia="仿宋_GB2312"/>
          <w:sz w:val="30"/>
          <w:szCs w:val="30"/>
        </w:rPr>
        <w:t>二、上述人员笔试成绩加分计算公式：[（《职业能力倾向测验》成绩+《综合应用能力》成绩）</w:t>
      </w:r>
      <w:r>
        <w:rPr>
          <w:rFonts w:ascii="Times New Roman" w:hAnsi="Times New Roman" w:eastAsia="仿宋_GB2312"/>
          <w:sz w:val="30"/>
          <w:szCs w:val="30"/>
        </w:rPr>
        <w:t>÷3+5</w:t>
      </w:r>
      <w:r>
        <w:rPr>
          <w:rFonts w:hint="eastAsia" w:ascii="Times New Roman" w:eastAsia="仿宋_GB2312"/>
          <w:sz w:val="30"/>
          <w:szCs w:val="30"/>
        </w:rPr>
        <w:t>分</w:t>
      </w:r>
      <w:r>
        <w:rPr>
          <w:rFonts w:ascii="Times New Roman" w:hAnsi="Times New Roman" w:eastAsia="仿宋_GB2312"/>
          <w:sz w:val="30"/>
          <w:szCs w:val="30"/>
        </w:rPr>
        <w:t>]×40%</w:t>
      </w:r>
      <w:r>
        <w:rPr>
          <w:rFonts w:hint="eastAsia" w:ascii="Times New Roman" w:eastAsia="仿宋_GB2312"/>
          <w:sz w:val="30"/>
          <w:szCs w:val="30"/>
        </w:rPr>
        <w:t>＝笔试总成绩。</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sz w:val="30"/>
          <w:szCs w:val="30"/>
        </w:rPr>
      </w:pPr>
      <w:r>
        <w:rPr>
          <w:rFonts w:hint="eastAsia" w:ascii="Times New Roman" w:hAnsi="仿宋_GB2312" w:eastAsia="仿宋_GB2312"/>
          <w:sz w:val="30"/>
          <w:szCs w:val="30"/>
        </w:rPr>
        <w:t>三、上述人员中已经公开招聘为事业单位工作人员或招录为公务员（参照公务员法管理人员）的</w:t>
      </w:r>
      <w:r>
        <w:rPr>
          <w:rFonts w:hint="eastAsia" w:ascii="Times New Roman" w:eastAsia="仿宋_GB2312"/>
          <w:sz w:val="30"/>
          <w:szCs w:val="30"/>
        </w:rPr>
        <w:t>，或报考定向招聘上述人员岗位的</w:t>
      </w:r>
      <w:r>
        <w:rPr>
          <w:rFonts w:hint="eastAsia" w:ascii="Times New Roman" w:hAnsi="仿宋_GB2312" w:eastAsia="仿宋_GB2312"/>
          <w:sz w:val="30"/>
          <w:szCs w:val="30"/>
        </w:rPr>
        <w:t>，不再享受此加分优惠政策。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仿宋_GB2312" w:eastAsia="仿宋_GB2312"/>
          <w:color w:val="auto"/>
          <w:sz w:val="30"/>
          <w:szCs w:val="30"/>
          <w:highlight w:val="yellow"/>
          <w:lang w:eastAsia="zh-CN"/>
        </w:rPr>
      </w:pPr>
      <w:r>
        <w:rPr>
          <w:rFonts w:hint="eastAsia" w:ascii="Times New Roman" w:hAnsi="仿宋_GB2312" w:eastAsia="仿宋_GB2312"/>
          <w:color w:val="auto"/>
          <w:sz w:val="30"/>
          <w:szCs w:val="30"/>
          <w:highlight w:val="none"/>
        </w:rPr>
        <w:t>四、符合</w:t>
      </w:r>
      <w:r>
        <w:rPr>
          <w:rFonts w:hint="eastAsia" w:ascii="Times New Roman" w:hAnsi="仿宋_GB2312" w:eastAsia="仿宋_GB2312"/>
          <w:color w:val="auto"/>
          <w:sz w:val="30"/>
          <w:szCs w:val="30"/>
          <w:highlight w:val="none"/>
          <w:lang w:eastAsia="zh-CN"/>
        </w:rPr>
        <w:t>相关</w:t>
      </w:r>
      <w:r>
        <w:rPr>
          <w:rFonts w:hint="eastAsia" w:ascii="Times New Roman" w:hAnsi="仿宋_GB2312" w:eastAsia="仿宋_GB2312"/>
          <w:color w:val="auto"/>
          <w:sz w:val="30"/>
          <w:szCs w:val="30"/>
          <w:highlight w:val="none"/>
        </w:rPr>
        <w:t>条件的报考人员</w:t>
      </w:r>
      <w:r>
        <w:rPr>
          <w:rFonts w:hint="eastAsia" w:ascii="Times New Roman" w:hAnsi="仿宋_GB2312" w:eastAsia="仿宋_GB2312"/>
          <w:color w:val="auto"/>
          <w:sz w:val="30"/>
          <w:szCs w:val="30"/>
          <w:highlight w:val="none"/>
          <w:lang w:eastAsia="zh-CN"/>
        </w:rPr>
        <w:t>，及时</w:t>
      </w:r>
      <w:r>
        <w:rPr>
          <w:rFonts w:hint="eastAsia" w:ascii="Times New Roman" w:hAnsi="仿宋_GB2312" w:eastAsia="仿宋_GB2312"/>
          <w:color w:val="auto"/>
          <w:sz w:val="30"/>
          <w:szCs w:val="30"/>
          <w:highlight w:val="none"/>
          <w:lang w:val="en-US" w:eastAsia="zh-CN"/>
        </w:rPr>
        <w:t>下载填写《兴山县事业单位工作人员招聘政策优惠申请表》（见附件2），于2022年4月24日前，将《兴山县事业单位工作人员招聘政策优惠申请表》电子邮件及本人签名确认扫描件发至指定邮箱，逾期未提交的视为自动放弃优惠资格。加分申请表以申请人员姓名+“报考XXX单位XXX岗位加分申请”字样命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ascii="Times New Roman" w:hAnsi="Times New Roman" w:eastAsia="仿宋_GB2312"/>
          <w:sz w:val="30"/>
          <w:szCs w:val="30"/>
        </w:rPr>
      </w:pPr>
      <w:r>
        <w:rPr>
          <w:rFonts w:hint="eastAsia" w:ascii="Times New Roman" w:hAnsi="仿宋_GB2312" w:eastAsia="仿宋_GB2312"/>
          <w:sz w:val="30"/>
          <w:szCs w:val="30"/>
          <w:lang w:val="en-US" w:eastAsia="zh-CN"/>
        </w:rPr>
        <w:t xml:space="preserve">    六、</w:t>
      </w:r>
      <w:r>
        <w:rPr>
          <w:rFonts w:hint="eastAsia" w:ascii="Times New Roman" w:hAnsi="仿宋_GB2312" w:eastAsia="仿宋_GB2312"/>
          <w:sz w:val="30"/>
          <w:szCs w:val="30"/>
          <w:lang w:eastAsia="zh-CN"/>
        </w:rPr>
        <w:t>申请人员名单</w:t>
      </w:r>
      <w:r>
        <w:rPr>
          <w:rFonts w:hint="eastAsia" w:ascii="Times New Roman" w:hAnsi="仿宋_GB2312" w:eastAsia="仿宋_GB2312"/>
          <w:sz w:val="30"/>
          <w:szCs w:val="30"/>
        </w:rPr>
        <w:t>经</w:t>
      </w:r>
      <w:r>
        <w:rPr>
          <w:rFonts w:hint="eastAsia" w:ascii="Times New Roman" w:hAnsi="仿宋_GB2312" w:eastAsia="仿宋_GB2312"/>
          <w:sz w:val="30"/>
          <w:szCs w:val="30"/>
          <w:lang w:eastAsia="zh-CN"/>
        </w:rPr>
        <w:t>县</w:t>
      </w:r>
      <w:r>
        <w:rPr>
          <w:rFonts w:hint="eastAsia" w:ascii="Times New Roman" w:hAnsi="仿宋_GB2312" w:eastAsia="仿宋_GB2312"/>
          <w:sz w:val="30"/>
          <w:szCs w:val="30"/>
        </w:rPr>
        <w:t>级</w:t>
      </w:r>
      <w:r>
        <w:rPr>
          <w:rFonts w:hint="eastAsia" w:ascii="Times New Roman" w:hAnsi="仿宋_GB2312" w:eastAsia="仿宋_GB2312"/>
          <w:sz w:val="30"/>
          <w:szCs w:val="30"/>
          <w:lang w:eastAsia="zh-CN"/>
        </w:rPr>
        <w:t>相关</w:t>
      </w:r>
      <w:r>
        <w:rPr>
          <w:rFonts w:hint="eastAsia" w:ascii="Times New Roman" w:hAnsi="仿宋_GB2312" w:eastAsia="仿宋_GB2312"/>
          <w:sz w:val="30"/>
          <w:szCs w:val="30"/>
        </w:rPr>
        <w:t>主管部门审核确认，</w:t>
      </w:r>
      <w:r>
        <w:rPr>
          <w:rFonts w:hint="eastAsia" w:ascii="Times New Roman" w:hAnsi="仿宋_GB2312" w:eastAsia="仿宋_GB2312"/>
          <w:sz w:val="30"/>
          <w:szCs w:val="30"/>
          <w:lang w:eastAsia="zh-CN"/>
        </w:rPr>
        <w:t>由县人社局</w:t>
      </w:r>
      <w:r>
        <w:rPr>
          <w:rFonts w:hint="eastAsia" w:ascii="Times New Roman" w:hAnsi="仿宋_GB2312" w:eastAsia="仿宋_GB2312"/>
          <w:sz w:val="30"/>
          <w:szCs w:val="30"/>
        </w:rPr>
        <w:t>统一公示后，反馈至招聘考试工作主管部门落实加分</w:t>
      </w:r>
      <w:r>
        <w:rPr>
          <w:rFonts w:hint="eastAsia" w:ascii="Times New Roman" w:hAnsi="仿宋_GB2312" w:eastAsia="仿宋_GB2312"/>
          <w:sz w:val="30"/>
          <w:szCs w:val="30"/>
          <w:lang w:eastAsia="zh-CN"/>
        </w:rPr>
        <w:t>事宜</w:t>
      </w:r>
      <w:r>
        <w:rPr>
          <w:rFonts w:hint="eastAsia" w:ascii="Times New Roman" w:hAnsi="仿宋_GB2312" w:eastAsia="仿宋_GB2312"/>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仿宋_GB2312" w:eastAsia="仿宋_GB2312"/>
          <w:sz w:val="30"/>
          <w:szCs w:val="30"/>
          <w:lang w:val="en-US" w:eastAsia="zh-CN"/>
        </w:rPr>
      </w:pPr>
      <w:r>
        <w:rPr>
          <w:rFonts w:hint="eastAsia" w:ascii="Times New Roman" w:hAnsi="仿宋_GB2312" w:eastAsia="仿宋_GB2312"/>
          <w:sz w:val="30"/>
          <w:szCs w:val="30"/>
          <w:lang w:eastAsia="zh-CN"/>
        </w:rPr>
        <w:t>咨询电话：</w:t>
      </w:r>
      <w:r>
        <w:rPr>
          <w:rFonts w:hint="eastAsia" w:ascii="Times New Roman" w:hAnsi="仿宋_GB2312" w:eastAsia="仿宋_GB2312"/>
          <w:sz w:val="30"/>
          <w:szCs w:val="30"/>
          <w:lang w:val="en-US" w:eastAsia="zh-CN"/>
        </w:rPr>
        <w:t>0717-2584512；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仿宋_GB2312" w:eastAsia="仿宋_GB2312"/>
          <w:sz w:val="30"/>
          <w:szCs w:val="30"/>
          <w:lang w:val="en-US" w:eastAsia="zh-CN"/>
        </w:rPr>
      </w:pPr>
      <w:r>
        <w:rPr>
          <w:rFonts w:hint="eastAsia" w:ascii="Times New Roman" w:hAnsi="仿宋_GB2312" w:eastAsia="仿宋_GB2312"/>
          <w:sz w:val="30"/>
          <w:szCs w:val="30"/>
          <w:lang w:eastAsia="zh-CN"/>
        </w:rPr>
        <w:t>“三支一扶”指定邮箱：</w:t>
      </w:r>
      <w:r>
        <w:rPr>
          <w:rFonts w:hint="eastAsia" w:ascii="Times New Roman" w:hAnsi="仿宋_GB2312" w:eastAsia="仿宋_GB2312"/>
          <w:sz w:val="30"/>
          <w:szCs w:val="30"/>
          <w:lang w:val="en-US" w:eastAsia="zh-CN"/>
        </w:rPr>
        <w:t>861451907@qq.com；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Times New Roman" w:hAnsi="仿宋_GB2312" w:eastAsia="仿宋_GB2312"/>
          <w:sz w:val="30"/>
          <w:szCs w:val="30"/>
          <w:lang w:eastAsia="zh-CN"/>
        </w:rPr>
      </w:pPr>
      <w:r>
        <w:rPr>
          <w:rFonts w:hint="eastAsia" w:ascii="Times New Roman" w:hAnsi="仿宋_GB2312" w:eastAsia="仿宋_GB2312"/>
          <w:sz w:val="30"/>
          <w:szCs w:val="30"/>
          <w:lang w:eastAsia="zh-CN"/>
        </w:rPr>
        <w:t>大学生志愿服务西部计划、高校毕业生退役士兵</w:t>
      </w:r>
      <w:r>
        <w:rPr>
          <w:rFonts w:hint="eastAsia" w:ascii="Times New Roman" w:hAnsi="仿宋_GB2312" w:eastAsia="仿宋_GB2312"/>
          <w:sz w:val="30"/>
          <w:szCs w:val="30"/>
          <w:lang w:val="en-US" w:eastAsia="zh-CN"/>
        </w:rPr>
        <w:t>指定邮箱</w:t>
      </w:r>
      <w:r>
        <w:rPr>
          <w:rFonts w:hint="eastAsia" w:ascii="Times New Roman" w:hAnsi="仿宋_GB2312" w:eastAsia="仿宋_GB2312"/>
          <w:sz w:val="30"/>
          <w:szCs w:val="30"/>
          <w:lang w:eastAsia="zh-CN"/>
        </w:rPr>
        <w:t>：</w:t>
      </w:r>
      <w:r>
        <w:rPr>
          <w:rFonts w:hint="eastAsia" w:ascii="Times New Roman" w:hAnsi="仿宋_GB2312" w:eastAsia="仿宋_GB2312"/>
          <w:sz w:val="30"/>
          <w:szCs w:val="30"/>
          <w:lang w:val="en-US" w:eastAsia="zh-CN"/>
        </w:rPr>
        <w:t>3348385939@qq.com</w:t>
      </w:r>
      <w:r>
        <w:rPr>
          <w:rFonts w:hint="eastAsia" w:ascii="Times New Roman" w:hAns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sz w:val="30"/>
          <w:szCs w:val="30"/>
        </w:rPr>
      </w:pPr>
      <w:r>
        <w:rPr>
          <w:rFonts w:ascii="Times New Roman" w:hAnsi="Times New Roman" w:eastAsia="仿宋_GB2312"/>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sz w:val="30"/>
          <w:szCs w:val="30"/>
          <w:lang w:val="en-US" w:eastAsia="zh-CN"/>
        </w:rPr>
      </w:pPr>
    </w:p>
    <w:sectPr>
      <w:headerReference r:id="rId3" w:type="default"/>
      <w:footerReference r:id="rId4"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70A44"/>
    <w:rsid w:val="00020ED8"/>
    <w:rsid w:val="001F068D"/>
    <w:rsid w:val="003223D3"/>
    <w:rsid w:val="00484B24"/>
    <w:rsid w:val="00570991"/>
    <w:rsid w:val="00661E17"/>
    <w:rsid w:val="00811457"/>
    <w:rsid w:val="008C00CE"/>
    <w:rsid w:val="017F3D35"/>
    <w:rsid w:val="018E7B2B"/>
    <w:rsid w:val="04116CE3"/>
    <w:rsid w:val="04632275"/>
    <w:rsid w:val="0617339B"/>
    <w:rsid w:val="08657359"/>
    <w:rsid w:val="087B3145"/>
    <w:rsid w:val="08860756"/>
    <w:rsid w:val="099F36C3"/>
    <w:rsid w:val="0B651EF5"/>
    <w:rsid w:val="0C430467"/>
    <w:rsid w:val="0D1B6E93"/>
    <w:rsid w:val="0DF51D8F"/>
    <w:rsid w:val="0EA0109A"/>
    <w:rsid w:val="0ECF29A7"/>
    <w:rsid w:val="0F733A99"/>
    <w:rsid w:val="10D6197C"/>
    <w:rsid w:val="1210211E"/>
    <w:rsid w:val="18E14EB3"/>
    <w:rsid w:val="1CFE6F05"/>
    <w:rsid w:val="1E6B5E73"/>
    <w:rsid w:val="26051810"/>
    <w:rsid w:val="2A1E6835"/>
    <w:rsid w:val="2C2C2007"/>
    <w:rsid w:val="2DE432FA"/>
    <w:rsid w:val="2F762E36"/>
    <w:rsid w:val="32FC79CD"/>
    <w:rsid w:val="332B5517"/>
    <w:rsid w:val="34A30C07"/>
    <w:rsid w:val="34EA1D1E"/>
    <w:rsid w:val="357D3786"/>
    <w:rsid w:val="38033204"/>
    <w:rsid w:val="39775D0F"/>
    <w:rsid w:val="3B1C5A66"/>
    <w:rsid w:val="3E297BD4"/>
    <w:rsid w:val="409B3399"/>
    <w:rsid w:val="426D38DB"/>
    <w:rsid w:val="437C2352"/>
    <w:rsid w:val="43EE57B3"/>
    <w:rsid w:val="44A76113"/>
    <w:rsid w:val="45086A0D"/>
    <w:rsid w:val="491556C4"/>
    <w:rsid w:val="4C477EAD"/>
    <w:rsid w:val="4F2660CB"/>
    <w:rsid w:val="4F624B62"/>
    <w:rsid w:val="4FC1532E"/>
    <w:rsid w:val="51FC4D02"/>
    <w:rsid w:val="53984E14"/>
    <w:rsid w:val="56965297"/>
    <w:rsid w:val="57870A44"/>
    <w:rsid w:val="5A2C7AD1"/>
    <w:rsid w:val="5B511DF7"/>
    <w:rsid w:val="5CA91C68"/>
    <w:rsid w:val="5D3F491B"/>
    <w:rsid w:val="5E53692B"/>
    <w:rsid w:val="5E6F238E"/>
    <w:rsid w:val="60CF453C"/>
    <w:rsid w:val="62FE111F"/>
    <w:rsid w:val="634134A9"/>
    <w:rsid w:val="664F7677"/>
    <w:rsid w:val="675E7042"/>
    <w:rsid w:val="679D529A"/>
    <w:rsid w:val="68F75F04"/>
    <w:rsid w:val="6E1A4B40"/>
    <w:rsid w:val="706006CD"/>
    <w:rsid w:val="709B61D3"/>
    <w:rsid w:val="70DB0B07"/>
    <w:rsid w:val="716C03FF"/>
    <w:rsid w:val="73BB4F26"/>
    <w:rsid w:val="74C30AA3"/>
    <w:rsid w:val="76582769"/>
    <w:rsid w:val="7729075A"/>
    <w:rsid w:val="77655D63"/>
    <w:rsid w:val="7BD85193"/>
    <w:rsid w:val="7EFE1AFE"/>
    <w:rsid w:val="7F15643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Hyperlink"/>
    <w:basedOn w:val="6"/>
    <w:unhideWhenUsed/>
    <w:qFormat/>
    <w:uiPriority w:val="99"/>
    <w:rPr>
      <w:color w:val="0000FF"/>
      <w:u w:val="single"/>
    </w:rPr>
  </w:style>
  <w:style w:type="character" w:customStyle="1" w:styleId="8">
    <w:name w:val="页眉 Char"/>
    <w:basedOn w:val="6"/>
    <w:link w:val="3"/>
    <w:semiHidden/>
    <w:qFormat/>
    <w:uiPriority w:val="99"/>
    <w:rPr>
      <w:rFonts w:ascii="Calibri" w:hAnsi="Calibri"/>
      <w:sz w:val="18"/>
      <w:szCs w:val="18"/>
    </w:rPr>
  </w:style>
  <w:style w:type="character" w:customStyle="1" w:styleId="9">
    <w:name w:val="页脚 Char"/>
    <w:basedOn w:val="6"/>
    <w:link w:val="2"/>
    <w:semiHidden/>
    <w:qFormat/>
    <w:uiPriority w:val="99"/>
    <w:rPr>
      <w:rFonts w:ascii="Calibri" w:hAnsi="Calibri"/>
      <w:sz w:val="18"/>
      <w:szCs w:val="18"/>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613</Words>
  <Characters>677</Characters>
  <Lines>8</Lines>
  <Paragraphs>2</Paragraphs>
  <TotalTime>2</TotalTime>
  <ScaleCrop>false</ScaleCrop>
  <LinksUpToDate>false</LinksUpToDate>
  <CharactersWithSpaces>682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2020-05-28T15:43:00Z</dcterms:created>
  <dc:creator>syc803</dc:creator>
  <cp:lastModifiedBy>刘露是个刘露</cp:lastModifiedBy>
  <cp:lastPrinted>2022-03-24T08:34:00Z</cp:lastPrinted>
  <dcterms:modified xsi:type="dcterms:W3CDTF">2022-03-29T09:36:34Z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D68516A8173D43598F4C40B750E84BF7</vt:lpwstr>
  </property>
</Properties>
</file>