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0" w:firstLineChars="202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2022年杭州建德市医疗卫生事业单位引进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0" w:firstLineChars="202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高层次紧缺人才考试疫情防控指引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根据浙江省新冠肺炎疫情防控现行工作要求，凡参加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引进面试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的考生，均需严格遵循以下防疫指引，未来有新要求和规定的，以在建德人事人才网（http://www.jdr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sr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c.c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一、考生应在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前14天申领浙江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（杭州）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“健康码”（可通过“浙里办”APP或支付宝办理）。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三、以下情形考生经排除异常后可参加考试：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（一）“健康码”非绿码的考生，须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现场落实隔离管控措施，待核实确认绿码后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（二）既往新冠肺炎确诊病例、无症状感染者及密切接触者，应当主动向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建德市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卫生健康局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报告。除提供考前7天内2次（间隔24小时以上）核酸检测阴性证明材料外，还须出具肺部影像学检查无异常的证明，方可参加考试。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所有考生进入考点必须满足以下条件：浙江“健康码”绿码、“行程卡”绿码且到访地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右上角无*号标记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以及现场测温37.3℃以下（允许间隔2-3分钟再测一次）。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另外14天内有省外来浙返浙的，还须提供48小时内核酸检测阴性证明。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行程卡绿码但右上角有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*号标记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的考生，请于考试前与建德市卫生健康局联系，确认疫情防控要求。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四、以下情形考生不得参加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（一）仍在隔离治疗期的新冠肺炎确诊病例、疑似病例或无症状感染者，以及集中隔离期未满的密切接触者，不得参加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当日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前28天内入境人员和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前21天来自国内中高风险地区人员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尚处于疫情防控健康管理期间的人员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健康码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现场核实后确认非绿码的考生，不得参加考试。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参加面试的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应聘人员诚信档案库，长期记录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的考生应自备一次性医用外科口罩。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面试全程规范佩戴口罩（面试面谈时可摘除）。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9" w:firstLineChars="20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外省考生可依据自身情况提前来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建德市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9" w:firstLineChars="20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3F375F9"/>
    <w:rsid w:val="0764778C"/>
    <w:rsid w:val="07F841FB"/>
    <w:rsid w:val="0B49355A"/>
    <w:rsid w:val="0C653704"/>
    <w:rsid w:val="0D8B71A5"/>
    <w:rsid w:val="18D558D7"/>
    <w:rsid w:val="1A103C7F"/>
    <w:rsid w:val="1CF95DC8"/>
    <w:rsid w:val="1E3146C2"/>
    <w:rsid w:val="220C7593"/>
    <w:rsid w:val="23B32EE3"/>
    <w:rsid w:val="244A7896"/>
    <w:rsid w:val="24FE1DEB"/>
    <w:rsid w:val="2A8A1D19"/>
    <w:rsid w:val="2DE4493C"/>
    <w:rsid w:val="2E20469A"/>
    <w:rsid w:val="30916782"/>
    <w:rsid w:val="31B42241"/>
    <w:rsid w:val="322573A5"/>
    <w:rsid w:val="35A645EA"/>
    <w:rsid w:val="37A916E7"/>
    <w:rsid w:val="387805D2"/>
    <w:rsid w:val="3938322E"/>
    <w:rsid w:val="3AEB5488"/>
    <w:rsid w:val="3B696A50"/>
    <w:rsid w:val="3CF33C2E"/>
    <w:rsid w:val="3D51229E"/>
    <w:rsid w:val="3D693666"/>
    <w:rsid w:val="3F682EC7"/>
    <w:rsid w:val="3FBC1321"/>
    <w:rsid w:val="43ED56AD"/>
    <w:rsid w:val="44514A30"/>
    <w:rsid w:val="45463AAF"/>
    <w:rsid w:val="502D5F26"/>
    <w:rsid w:val="51301D0A"/>
    <w:rsid w:val="5225382E"/>
    <w:rsid w:val="52310642"/>
    <w:rsid w:val="52D22E97"/>
    <w:rsid w:val="549F7C1E"/>
    <w:rsid w:val="55E646CA"/>
    <w:rsid w:val="56066B7F"/>
    <w:rsid w:val="56BA1828"/>
    <w:rsid w:val="57CA3986"/>
    <w:rsid w:val="585D70B9"/>
    <w:rsid w:val="5AB428C5"/>
    <w:rsid w:val="5D246828"/>
    <w:rsid w:val="5DFA2FC1"/>
    <w:rsid w:val="60B4370F"/>
    <w:rsid w:val="62B31001"/>
    <w:rsid w:val="63860574"/>
    <w:rsid w:val="63AF6309"/>
    <w:rsid w:val="642D781D"/>
    <w:rsid w:val="6A2E27C3"/>
    <w:rsid w:val="74C66351"/>
    <w:rsid w:val="757C0C28"/>
    <w:rsid w:val="76186A7A"/>
    <w:rsid w:val="76230CBC"/>
    <w:rsid w:val="7891304C"/>
    <w:rsid w:val="78A96ED5"/>
    <w:rsid w:val="79017C47"/>
    <w:rsid w:val="7B7A1A0E"/>
    <w:rsid w:val="7EB4033F"/>
    <w:rsid w:val="7F77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1057</Words>
  <Characters>1094</Characters>
  <Lines>7</Lines>
  <Paragraphs>2</Paragraphs>
  <TotalTime>9</TotalTime>
  <ScaleCrop>false</ScaleCrop>
  <LinksUpToDate>false</LinksUpToDate>
  <CharactersWithSpaces>1094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2020-07-01T10:41:00Z</dcterms:created>
  <dc:creator>think</dc:creator>
  <cp:lastModifiedBy>姜宇昕</cp:lastModifiedBy>
  <cp:lastPrinted>2020-07-27T13:58:00Z</cp:lastPrinted>
  <dcterms:modified xsi:type="dcterms:W3CDTF">2022-04-01T08:34:40Z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BDFDD66586594D239B8F52A16DBA4038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