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  <w:t>考生健康承诺书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center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本人承诺：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考前14天内本人体温和健康状况均正常，不属于疫情防控要求的隔离治疗中的新冠肺炎确诊病例、疑似病例、无症状感染者，集中隔离期未满的密切接触者，处于医学观察期、居家健康观察期、日常健康监测期的人员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考试过程中如出现发热（体温在37.3℃以上）、咳嗽、乏力、腹泻等身体不适症状，我愿配合考点应急处置。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本人保证以上承诺信息真实、准确、完整，并知悉本人将承担瞒报的法律后果及责任。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       承诺人：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       2022年4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月   日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注：此承诺书考生在进入考点时主动上交给健康监测人员。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4839"/>
    <w:rsid w:val="28603138"/>
    <w:rsid w:val="37BB4839"/>
    <w:rsid w:val="492B7141"/>
    <w:rsid w:val="5E5765B6"/>
    <w:rsid w:val="6A901517"/>
    <w:rsid w:val="6D316B89"/>
    <w:rsid w:val="78C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2021-12-30T07:40:00Z</dcterms:created>
  <dc:creator>木页</dc:creator>
  <cp:lastModifiedBy>lenovo</cp:lastModifiedBy>
  <cp:lastPrinted>2021-12-30T08:03:00Z</cp:lastPrinted>
  <dcterms:modified xsi:type="dcterms:W3CDTF">2022-03-23T12:50:34Z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