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  <w:r>
        <w:rPr>
          <w:rFonts w:hint="eastAsia" w:eastAsia="仿宋_GB2312"/>
          <w:bCs/>
          <w:sz w:val="24"/>
          <w:szCs w:val="28"/>
        </w:rPr>
        <w:t>附件1：</w:t>
      </w:r>
    </w:p>
    <w:p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</w:p>
    <w:p>
      <w:pPr>
        <w:spacing w:line="400" w:lineRule="exact"/>
        <w:ind w:left="158" w:leftChars="75" w:firstLine="411" w:firstLineChars="147"/>
        <w:contextualSpacing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江苏省2</w:t>
      </w:r>
      <w:r>
        <w:rPr>
          <w:rFonts w:ascii="黑体" w:hAnsi="黑体" w:eastAsia="黑体"/>
          <w:bCs/>
          <w:sz w:val="28"/>
          <w:szCs w:val="28"/>
        </w:rPr>
        <w:t>02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年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上</w:t>
      </w:r>
      <w:r>
        <w:rPr>
          <w:rFonts w:hint="eastAsia" w:ascii="黑体" w:hAnsi="黑体" w:eastAsia="黑体"/>
          <w:bCs/>
          <w:sz w:val="28"/>
          <w:szCs w:val="28"/>
        </w:rPr>
        <w:t>半年中小学教师资格考试</w:t>
      </w:r>
    </w:p>
    <w:p>
      <w:pPr>
        <w:spacing w:line="400" w:lineRule="exact"/>
        <w:ind w:left="158" w:leftChars="75" w:firstLine="411" w:firstLineChars="147"/>
        <w:contextualSpacing/>
        <w:jc w:val="center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面试考区及选报条件汇总表</w:t>
      </w:r>
    </w:p>
    <w:p>
      <w:pPr>
        <w:spacing w:line="240" w:lineRule="auto"/>
        <w:ind w:left="158" w:leftChars="75" w:firstLine="147" w:firstLineChars="147"/>
        <w:contextualSpacing/>
        <w:jc w:val="center"/>
        <w:rPr>
          <w:rFonts w:hint="eastAsia" w:ascii="黑体" w:hAnsi="黑体" w:eastAsia="黑体"/>
          <w:bCs/>
          <w:sz w:val="10"/>
          <w:szCs w:val="10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66"/>
        <w:gridCol w:w="2424"/>
        <w:gridCol w:w="4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5" w:hRule="atLeast"/>
          <w:jc w:val="center"/>
        </w:trPr>
        <w:tc>
          <w:tcPr>
            <w:tcW w:w="6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地区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考区名称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考区</w:t>
            </w:r>
            <w:r>
              <w:rPr>
                <w:rFonts w:hint="eastAsia" w:eastAsia="黑体"/>
                <w:szCs w:val="21"/>
                <w:highlight w:val="none"/>
              </w:rPr>
              <w:t>选报</w:t>
            </w:r>
            <w:r>
              <w:rPr>
                <w:rFonts w:eastAsia="黑体"/>
                <w:szCs w:val="21"/>
                <w:highlight w:val="none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全省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江苏大学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(新增科目)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color w:val="C00000"/>
                <w:sz w:val="20"/>
                <w:szCs w:val="21"/>
                <w:highlight w:val="none"/>
              </w:rPr>
              <w:t>全省所有报考</w:t>
            </w:r>
            <w:r>
              <w:rPr>
                <w:rFonts w:hint="eastAsia"/>
                <w:color w:val="C00000"/>
                <w:sz w:val="20"/>
                <w:szCs w:val="21"/>
                <w:highlight w:val="none"/>
                <w:lang w:val="en-US" w:eastAsia="zh-CN"/>
              </w:rPr>
              <w:t>249、250、345A、359、445A、459</w:t>
            </w:r>
            <w:r>
              <w:rPr>
                <w:color w:val="C00000"/>
                <w:sz w:val="20"/>
                <w:szCs w:val="21"/>
                <w:highlight w:val="none"/>
              </w:rPr>
              <w:t>科目面试的考生</w:t>
            </w:r>
            <w:r>
              <w:rPr>
                <w:rFonts w:hint="eastAsia"/>
                <w:color w:val="C0000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C00000"/>
                <w:sz w:val="20"/>
                <w:szCs w:val="21"/>
                <w:highlight w:val="none"/>
                <w:lang w:val="en-US" w:eastAsia="zh-CN"/>
              </w:rPr>
              <w:t>含师范生</w:t>
            </w:r>
            <w:r>
              <w:rPr>
                <w:rFonts w:hint="eastAsia"/>
                <w:color w:val="C00000"/>
                <w:sz w:val="20"/>
                <w:szCs w:val="21"/>
                <w:highlight w:val="none"/>
                <w:lang w:eastAsia="zh-CN"/>
              </w:rPr>
              <w:t>）</w:t>
            </w:r>
            <w:r>
              <w:rPr>
                <w:color w:val="C00000"/>
                <w:sz w:val="20"/>
                <w:szCs w:val="21"/>
                <w:highlight w:val="none"/>
              </w:rPr>
              <w:t>，均选择该考区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全省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江苏理工学院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（中职专业及中职实习）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color w:val="C00000"/>
                <w:sz w:val="20"/>
                <w:szCs w:val="21"/>
                <w:highlight w:val="none"/>
              </w:rPr>
              <w:t>全省所有报考中职专业课和中职实习指导教师类别（科目代码D开头的学科）面试的考生</w:t>
            </w:r>
            <w:r>
              <w:rPr>
                <w:rFonts w:hint="eastAsia"/>
                <w:color w:val="C0000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C00000"/>
                <w:sz w:val="20"/>
                <w:szCs w:val="21"/>
                <w:highlight w:val="none"/>
                <w:lang w:val="en-US" w:eastAsia="zh-CN"/>
              </w:rPr>
              <w:t>含师范生</w:t>
            </w:r>
            <w:r>
              <w:rPr>
                <w:rFonts w:hint="eastAsia"/>
                <w:color w:val="C00000"/>
                <w:sz w:val="20"/>
                <w:szCs w:val="21"/>
                <w:highlight w:val="none"/>
                <w:lang w:eastAsia="zh-CN"/>
              </w:rPr>
              <w:t>）</w:t>
            </w:r>
            <w:r>
              <w:rPr>
                <w:color w:val="C00000"/>
                <w:sz w:val="20"/>
                <w:szCs w:val="21"/>
                <w:highlight w:val="none"/>
              </w:rPr>
              <w:t>，均选择该考区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具有南京市户籍或居住证或学籍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仅限南京市全日制在校师范生报考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无锡市区</w:t>
            </w:r>
          </w:p>
        </w:tc>
        <w:tc>
          <w:tcPr>
            <w:tcW w:w="288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sz w:val="20"/>
                <w:szCs w:val="21"/>
                <w:highlight w:val="none"/>
              </w:rPr>
              <w:t>具有无锡市户籍或居住证或学籍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的人员，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无锡江阴市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无锡宜兴市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仅限无锡市全日制在校师范生报考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具有徐州市户籍或居住证或学籍</w:t>
            </w:r>
            <w:bookmarkStart w:id="0" w:name="_GoBack"/>
            <w:bookmarkEnd w:id="0"/>
            <w:r>
              <w:rPr>
                <w:sz w:val="20"/>
                <w:szCs w:val="21"/>
                <w:highlight w:val="none"/>
              </w:rPr>
              <w:t>的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人员均可</w:t>
            </w:r>
            <w:r>
              <w:rPr>
                <w:sz w:val="20"/>
                <w:szCs w:val="21"/>
                <w:highlight w:val="none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徐州铜山区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sz w:val="20"/>
                <w:szCs w:val="21"/>
                <w:highlight w:val="none"/>
              </w:rPr>
              <w:t>仅限具有徐州铜山区户籍或居住证或学籍的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人员</w:t>
            </w:r>
            <w:r>
              <w:rPr>
                <w:sz w:val="20"/>
                <w:szCs w:val="21"/>
                <w:highlight w:val="none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徐州贾汪区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仅限具有徐州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贾汪</w:t>
            </w:r>
            <w:r>
              <w:rPr>
                <w:sz w:val="20"/>
                <w:szCs w:val="21"/>
                <w:highlight w:val="none"/>
              </w:rPr>
              <w:t>区户籍或居住证或学籍的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人员</w:t>
            </w:r>
            <w:r>
              <w:rPr>
                <w:sz w:val="20"/>
                <w:szCs w:val="21"/>
                <w:highlight w:val="none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徐州邳州市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sz w:val="20"/>
                <w:szCs w:val="21"/>
                <w:highlight w:val="none"/>
              </w:rPr>
              <w:t>仅限具有徐州邳州市户籍或居住证或学籍的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人员</w:t>
            </w:r>
            <w:r>
              <w:rPr>
                <w:sz w:val="20"/>
                <w:szCs w:val="21"/>
                <w:highlight w:val="none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徐州新沂市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仅限具有徐州新沂市户籍或居住证或学籍的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人员</w:t>
            </w:r>
            <w:r>
              <w:rPr>
                <w:sz w:val="20"/>
                <w:szCs w:val="21"/>
                <w:highlight w:val="none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徐州睢宁县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仅限具有徐州睢宁县户籍或居住证或学籍的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人员</w:t>
            </w:r>
            <w:r>
              <w:rPr>
                <w:sz w:val="20"/>
                <w:szCs w:val="21"/>
                <w:highlight w:val="none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徐州丰县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仅限具有徐州丰县户籍或居住证或学籍的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人员</w:t>
            </w:r>
            <w:r>
              <w:rPr>
                <w:sz w:val="20"/>
                <w:szCs w:val="21"/>
                <w:highlight w:val="none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徐州沛县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仅限具有徐州沛县户籍或居住证或学籍的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人员</w:t>
            </w:r>
            <w:r>
              <w:rPr>
                <w:sz w:val="20"/>
                <w:szCs w:val="21"/>
                <w:highlight w:val="none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仅限徐州市全日制在校师范生报考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具有常州市户籍或居住证或学籍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仅限常州市全日制在校师范生报考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苏州市区</w:t>
            </w:r>
          </w:p>
        </w:tc>
        <w:tc>
          <w:tcPr>
            <w:tcW w:w="288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sz w:val="20"/>
                <w:szCs w:val="21"/>
                <w:highlight w:val="none"/>
              </w:rPr>
              <w:t>具有苏州市户籍或居住证或学籍</w:t>
            </w: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的人员，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苏州昆山市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苏州吴江区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苏州张家港市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苏州常熟市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苏州太仓市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仅限苏州市全日制在校师范生报考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具有南通市户籍或居住证或学籍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仅限南通市全日制在校师范生报考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具有连云港市户籍或居住证或学籍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仅限连云港市全日制在校师范生报考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具有淮安市户籍或居住证或学籍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仅限淮安市全日制在校师范生报考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具有盐城市户籍或居住证或学籍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仅限盐城市全日制在校师范生报考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具有扬州市户籍或居住证或学籍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仅限扬州市全日制在校师范生报考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具有镇江市户籍或居住证或学籍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仅限镇江市全日制在校师范生报考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具有泰州市户籍或居住证或学籍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仅限泰州市全日制在校师范生报考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具有宿迁市户籍或居住证或学籍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仅限宿迁市全日制在校师范生报考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46"/>
    <w:rsid w:val="000A1846"/>
    <w:rsid w:val="001129F2"/>
    <w:rsid w:val="00262185"/>
    <w:rsid w:val="00642A1C"/>
    <w:rsid w:val="00682E03"/>
    <w:rsid w:val="007A7918"/>
    <w:rsid w:val="00A40848"/>
    <w:rsid w:val="00AB539D"/>
    <w:rsid w:val="00F77622"/>
    <w:rsid w:val="08FD5DC5"/>
    <w:rsid w:val="0DD748DC"/>
    <w:rsid w:val="1B897D2E"/>
    <w:rsid w:val="20B67ADE"/>
    <w:rsid w:val="24ED56A6"/>
    <w:rsid w:val="2FCD67FF"/>
    <w:rsid w:val="33CA7C84"/>
    <w:rsid w:val="342B3CDF"/>
    <w:rsid w:val="35CF524D"/>
    <w:rsid w:val="3AD82320"/>
    <w:rsid w:val="3E8222B5"/>
    <w:rsid w:val="473F7833"/>
    <w:rsid w:val="47F94283"/>
    <w:rsid w:val="58BA1767"/>
    <w:rsid w:val="59562BE3"/>
    <w:rsid w:val="5A8A6E40"/>
    <w:rsid w:val="60A41711"/>
    <w:rsid w:val="6C6153F8"/>
    <w:rsid w:val="6D360F25"/>
    <w:rsid w:val="700F37B2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985</Words>
  <Characters>1002</Characters>
  <Lines>11</Lines>
  <Paragraphs>3</Paragraphs>
  <TotalTime>204</TotalTime>
  <ScaleCrop>false</ScaleCrop>
  <LinksUpToDate>false</LinksUpToDate>
  <CharactersWithSpaces>1002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2021-04-07T06:51:00Z</dcterms:created>
  <dc:creator>Ji Qiang</dc:creator>
  <cp:lastModifiedBy>Jumper</cp:lastModifiedBy>
  <cp:lastPrinted>2021-12-03T06:24:00Z</cp:lastPrinted>
  <dcterms:modified xsi:type="dcterms:W3CDTF">2022-04-06T02:27:06Z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850D63D2582E47ACB7F3C74E52000054</vt:lpwstr>
  </property>
</Properties>
</file>