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4" w:rsidRPr="00A2707A" w:rsidRDefault="00377ED1" w:rsidP="000264BC">
      <w:pPr>
        <w:spacing w:line="520" w:lineRule="exact"/>
        <w:rPr>
          <w:rFonts w:ascii="黑体" w:eastAsia="黑体" w:hAnsi="黑体" w:cs="华文楷体"/>
          <w:color w:val="000000"/>
          <w:sz w:val="28"/>
          <w:szCs w:val="28"/>
        </w:rPr>
      </w:pPr>
      <w:r w:rsidRPr="00A2707A">
        <w:rPr>
          <w:rFonts w:ascii="黑体" w:eastAsia="黑体" w:hAnsi="黑体" w:cs="华文楷体" w:hint="eastAsia"/>
          <w:color w:val="000000"/>
          <w:sz w:val="28"/>
          <w:szCs w:val="28"/>
        </w:rPr>
        <w:t>附件</w:t>
      </w:r>
      <w:r w:rsidR="00F0170D">
        <w:rPr>
          <w:rFonts w:ascii="黑体" w:eastAsia="黑体" w:hAnsi="黑体" w:cs="华文楷体" w:hint="eastAsia"/>
          <w:color w:val="000000"/>
          <w:sz w:val="28"/>
          <w:szCs w:val="28"/>
        </w:rPr>
        <w:t>8</w:t>
      </w:r>
    </w:p>
    <w:p w:rsidR="007E4144" w:rsidRDefault="00377ED1" w:rsidP="000264B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考生防疫须知</w:t>
      </w:r>
    </w:p>
    <w:p w:rsidR="004707C1" w:rsidRDefault="00754C72" w:rsidP="00754C7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54C72">
        <w:rPr>
          <w:rFonts w:ascii="仿宋_GB2312" w:eastAsia="仿宋_GB2312" w:hint="eastAsia"/>
          <w:sz w:val="32"/>
          <w:szCs w:val="32"/>
        </w:rPr>
        <w:t>鉴于近期疫情防控形势，在招考组织实施过程中，将按照新冠肺炎疫情防控要求，落实防疫措施，必</w:t>
      </w:r>
      <w:r w:rsidR="004707C1">
        <w:rPr>
          <w:rFonts w:ascii="仿宋_GB2312" w:eastAsia="仿宋_GB2312" w:hint="eastAsia"/>
          <w:sz w:val="32"/>
          <w:szCs w:val="32"/>
        </w:rPr>
        <w:t>要时将对有关工作安排进行适当调整，请考生理解、支持和配合。</w:t>
      </w:r>
    </w:p>
    <w:p w:rsidR="00754C72" w:rsidRPr="00754C72" w:rsidRDefault="00754C72" w:rsidP="00754C7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754C72">
        <w:rPr>
          <w:rFonts w:ascii="仿宋_GB2312" w:eastAsia="仿宋_GB2312" w:hint="eastAsia"/>
          <w:sz w:val="32"/>
          <w:szCs w:val="32"/>
        </w:rPr>
        <w:t>因疫情存在动态变化，疫情防控工作要求也将作出相应调整。如考试前出现新的疫情变化，普洱市人力资源和社会保障局将及时发布补充公告，进一步明确疫情防控要求，请广大考生密切关注。</w:t>
      </w:r>
    </w:p>
    <w:p w:rsidR="003E31C1" w:rsidRPr="00754C72" w:rsidRDefault="003E31C1" w:rsidP="00754C72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4C72">
        <w:rPr>
          <w:rFonts w:ascii="仿宋_GB2312" w:eastAsia="仿宋_GB2312" w:hint="eastAsia"/>
          <w:sz w:val="32"/>
          <w:szCs w:val="32"/>
        </w:rPr>
        <w:t>所有入（返）普考生</w:t>
      </w:r>
      <w:proofErr w:type="gramStart"/>
      <w:r w:rsidRPr="00754C72">
        <w:rPr>
          <w:rFonts w:ascii="仿宋_GB2312" w:eastAsia="仿宋_GB2312" w:hint="eastAsia"/>
          <w:sz w:val="32"/>
          <w:szCs w:val="32"/>
        </w:rPr>
        <w:t>抵普时</w:t>
      </w:r>
      <w:proofErr w:type="gramEnd"/>
      <w:r w:rsidRPr="00754C72">
        <w:rPr>
          <w:rFonts w:ascii="仿宋_GB2312" w:eastAsia="仿宋_GB2312" w:hint="eastAsia"/>
          <w:sz w:val="32"/>
          <w:szCs w:val="32"/>
        </w:rPr>
        <w:t>须在交通卡点、机场、火车站、客运站、酒店、村（社区）等提供48小时内核酸检测阴性证明；不能提供48小时核酸检测阴性证明的，就地开展核酸检测。</w:t>
      </w:r>
    </w:p>
    <w:p w:rsidR="00234A25" w:rsidRPr="00FA70A9" w:rsidRDefault="00234A25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楷体" w:eastAsia="楷体" w:hAnsi="楷体" w:hint="eastAsia"/>
          <w:sz w:val="32"/>
          <w:szCs w:val="32"/>
        </w:rPr>
        <w:t>一、没有国内高风险、中风险、重点涉</w:t>
      </w:r>
      <w:proofErr w:type="gramStart"/>
      <w:r w:rsidRPr="00FA70A9">
        <w:rPr>
          <w:rFonts w:ascii="楷体" w:eastAsia="楷体" w:hAnsi="楷体" w:hint="eastAsia"/>
          <w:sz w:val="32"/>
          <w:szCs w:val="32"/>
        </w:rPr>
        <w:t>疫</w:t>
      </w:r>
      <w:proofErr w:type="gramEnd"/>
      <w:r w:rsidRPr="00FA70A9">
        <w:rPr>
          <w:rFonts w:ascii="楷体" w:eastAsia="楷体" w:hAnsi="楷体" w:hint="eastAsia"/>
          <w:sz w:val="32"/>
          <w:szCs w:val="32"/>
        </w:rPr>
        <w:t>地区等旅居史的考生</w:t>
      </w:r>
    </w:p>
    <w:p w:rsidR="00234A25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考生须于笔试前48小时内进行新冠病毒核酸检测。考试当天，考生应至少提前30分钟到达考点。考生进入考点前，应当主动出示本人“云南健康码”“通信大数据行程卡”信息，“云南健康码”为绿码，“通信大数据行程卡”为</w:t>
      </w:r>
      <w:proofErr w:type="gramStart"/>
      <w:r w:rsidRPr="00FA70A9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FA70A9">
        <w:rPr>
          <w:rFonts w:ascii="仿宋_GB2312" w:eastAsia="仿宋_GB2312" w:hint="eastAsia"/>
          <w:sz w:val="32"/>
          <w:szCs w:val="32"/>
        </w:rPr>
        <w:t>14日内未到过存在中高风险地区的城市(即行程</w:t>
      </w:r>
      <w:proofErr w:type="gramStart"/>
      <w:r w:rsidRPr="00FA70A9">
        <w:rPr>
          <w:rFonts w:ascii="仿宋_GB2312" w:eastAsia="仿宋_GB2312" w:hint="eastAsia"/>
          <w:sz w:val="32"/>
          <w:szCs w:val="32"/>
        </w:rPr>
        <w:t>卡绿码</w:t>
      </w:r>
      <w:proofErr w:type="gramEnd"/>
      <w:r w:rsidRPr="00FA70A9">
        <w:rPr>
          <w:rFonts w:ascii="仿宋_GB2312" w:eastAsia="仿宋_GB2312" w:hint="eastAsia"/>
          <w:sz w:val="32"/>
          <w:szCs w:val="32"/>
        </w:rPr>
        <w:t>中无*号标记)，现场测量体温正常(≤37.3℃)，笔试前48小时内核酸检测结果为阴性的考生，可进入考点参加笔试。体温异常(&gt;37.3℃)由驻点医疗防疫人员初步排查，可排除疑似新冠肺炎的考生，经询问个人身体状况，能坚持考试者，由工作人员引导至备用隔离考场进行笔试。没有按要求出具核酸检测阴性证明的，不得进入考点。</w:t>
      </w:r>
    </w:p>
    <w:p w:rsidR="00234A25" w:rsidRPr="00FA70A9" w:rsidRDefault="003E31C1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楷体" w:eastAsia="楷体" w:hAnsi="楷体" w:hint="eastAsia"/>
          <w:sz w:val="32"/>
          <w:szCs w:val="32"/>
        </w:rPr>
        <w:lastRenderedPageBreak/>
        <w:t>二、</w:t>
      </w:r>
      <w:r w:rsidR="00234A25" w:rsidRPr="00FA70A9">
        <w:rPr>
          <w:rFonts w:ascii="楷体" w:eastAsia="楷体" w:hAnsi="楷体" w:hint="eastAsia"/>
          <w:sz w:val="32"/>
          <w:szCs w:val="32"/>
        </w:rPr>
        <w:t>有国内高风险、中风险、重点涉</w:t>
      </w:r>
      <w:proofErr w:type="gramStart"/>
      <w:r w:rsidR="00234A25" w:rsidRPr="00FA70A9">
        <w:rPr>
          <w:rFonts w:ascii="楷体" w:eastAsia="楷体" w:hAnsi="楷体" w:hint="eastAsia"/>
          <w:sz w:val="32"/>
          <w:szCs w:val="32"/>
        </w:rPr>
        <w:t>疫</w:t>
      </w:r>
      <w:proofErr w:type="gramEnd"/>
      <w:r w:rsidR="00234A25" w:rsidRPr="00FA70A9">
        <w:rPr>
          <w:rFonts w:ascii="楷体" w:eastAsia="楷体" w:hAnsi="楷体" w:hint="eastAsia"/>
          <w:sz w:val="32"/>
          <w:szCs w:val="32"/>
        </w:rPr>
        <w:t>地区等旅居史的考生</w:t>
      </w:r>
    </w:p>
    <w:p w:rsidR="003E31C1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（一）</w:t>
      </w:r>
      <w:r w:rsidR="003E31C1" w:rsidRPr="00FA70A9">
        <w:rPr>
          <w:rFonts w:ascii="仿宋_GB2312" w:eastAsia="仿宋_GB2312" w:hint="eastAsia"/>
          <w:sz w:val="32"/>
          <w:szCs w:val="32"/>
        </w:rPr>
        <w:t>对14天内来自高风险地区或健康码为“红码”的考生，集中隔离医学观察14天，分别在隔离期第1、4、7、10、14天开展5次核酸检测，末次核酸检测应为“双采双检”，人、物、环境核酸检测均为阴性后方可解除隔离。</w:t>
      </w:r>
    </w:p>
    <w:p w:rsidR="003E31C1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（二）</w:t>
      </w:r>
      <w:r w:rsidR="003E31C1" w:rsidRPr="00FA70A9">
        <w:rPr>
          <w:rFonts w:ascii="仿宋_GB2312" w:eastAsia="仿宋_GB2312" w:hint="eastAsia"/>
          <w:sz w:val="32"/>
          <w:szCs w:val="32"/>
        </w:rPr>
        <w:t>对14天内来自中风险地区或健康码为“黄码”的考生，集中隔离医学观察7天+居家健康监测7天，分别在隔离期第1、3、7天开展3次核酸检测，居家期第1、7天开展2次核酸检测。末次核酸检测应为“双采双检”，人、物、环境核酸检测均为阴性后方可解除隔离。如无居家健康监测条件的，由属地村（社区）采取有效管控和防范措施。</w:t>
      </w:r>
    </w:p>
    <w:p w:rsidR="003E31C1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（三）</w:t>
      </w:r>
      <w:r w:rsidR="003E31C1" w:rsidRPr="00FA70A9">
        <w:rPr>
          <w:rFonts w:ascii="仿宋_GB2312" w:eastAsia="仿宋_GB2312" w:hint="eastAsia"/>
          <w:sz w:val="32"/>
          <w:szCs w:val="32"/>
        </w:rPr>
        <w:t>对14天内有上海、吉林等重点涉</w:t>
      </w:r>
      <w:proofErr w:type="gramStart"/>
      <w:r w:rsidR="003E31C1" w:rsidRPr="00FA70A9">
        <w:rPr>
          <w:rFonts w:ascii="仿宋_GB2312" w:eastAsia="仿宋_GB2312" w:hint="eastAsia"/>
          <w:sz w:val="32"/>
          <w:szCs w:val="32"/>
        </w:rPr>
        <w:t>疫</w:t>
      </w:r>
      <w:proofErr w:type="gramEnd"/>
      <w:r w:rsidR="003E31C1" w:rsidRPr="00FA70A9">
        <w:rPr>
          <w:rFonts w:ascii="仿宋_GB2312" w:eastAsia="仿宋_GB2312" w:hint="eastAsia"/>
          <w:sz w:val="32"/>
          <w:szCs w:val="32"/>
        </w:rPr>
        <w:t>地区旅居史的入（返）普考生，一律赋“黄码”并集中隔离观察7天+居家健康监测7天，分别在隔离期第1、3、7天开展3次核酸检测，居家期第1、7天开展2次核酸检测，无居家健康监测条件的，由属地村（社区）采取有效管控和防范措施。</w:t>
      </w:r>
    </w:p>
    <w:p w:rsidR="003E31C1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（四）</w:t>
      </w:r>
      <w:r w:rsidR="003E31C1" w:rsidRPr="00FA70A9">
        <w:rPr>
          <w:rFonts w:ascii="仿宋_GB2312" w:eastAsia="仿宋_GB2312" w:hint="eastAsia"/>
          <w:sz w:val="32"/>
          <w:szCs w:val="32"/>
        </w:rPr>
        <w:t>对14天内“通信大数据行程卡”带有“*”标记的入（返）普考生，实施7天居家健康监测，入（返）</w:t>
      </w:r>
      <w:proofErr w:type="gramStart"/>
      <w:r w:rsidR="003E31C1" w:rsidRPr="00FA70A9">
        <w:rPr>
          <w:rFonts w:ascii="仿宋_GB2312" w:eastAsia="仿宋_GB2312" w:hint="eastAsia"/>
          <w:sz w:val="32"/>
          <w:szCs w:val="32"/>
        </w:rPr>
        <w:t>普即开展</w:t>
      </w:r>
      <w:proofErr w:type="gramEnd"/>
      <w:r w:rsidR="003E31C1" w:rsidRPr="00FA70A9">
        <w:rPr>
          <w:rFonts w:ascii="仿宋_GB2312" w:eastAsia="仿宋_GB2312" w:hint="eastAsia"/>
          <w:sz w:val="32"/>
          <w:szCs w:val="32"/>
        </w:rPr>
        <w:t>1次核酸检测，第7天再检测1次；无居家健康监测条件的，由属地村（社区）采取有效管控和防范措施。</w:t>
      </w:r>
    </w:p>
    <w:p w:rsidR="003E31C1" w:rsidRPr="00FA70A9" w:rsidRDefault="00234A25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（五）</w:t>
      </w:r>
      <w:r w:rsidR="003E31C1" w:rsidRPr="00FA70A9">
        <w:rPr>
          <w:rFonts w:ascii="仿宋_GB2312" w:eastAsia="仿宋_GB2312" w:hint="eastAsia"/>
          <w:sz w:val="32"/>
          <w:szCs w:val="32"/>
        </w:rPr>
        <w:t>主动报备行程，积极配合管理。近14天内有中高风险地区旅居史、本土疫情城市旅居史、阳性病例行程轨迹有交集和时空伴随等入（返）普考生，须立即主动向当地疫情防控指挥部门报告，并积极配合开展核酸检测和隔离管控。</w:t>
      </w:r>
    </w:p>
    <w:p w:rsidR="000264BC" w:rsidRPr="00FA70A9" w:rsidRDefault="003E31C1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="000264BC" w:rsidRPr="00FA70A9">
        <w:rPr>
          <w:rFonts w:ascii="仿宋_GB2312" w:eastAsia="仿宋_GB2312" w:hint="eastAsia"/>
          <w:sz w:val="32"/>
          <w:szCs w:val="32"/>
        </w:rPr>
        <w:t>上述人员隔离期满以及居家隔离、居家健康监测期满，可以正常流动的，考生持48小时内核酸检测结果报告，进入考点前，应当主动出示本人“云南健康码”“通信大数据行程卡”信息，“云南健康码”为绿码，“通信大数据行程卡”为绿码，现场测量体温正常(≤37.3℃)，笔试前48小时内核酸检测结果为阴性的考生，可进入考点参加笔试。</w:t>
      </w:r>
    </w:p>
    <w:p w:rsidR="000264BC" w:rsidRPr="00FA70A9" w:rsidRDefault="00234A25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楷体" w:eastAsia="楷体" w:hAnsi="楷体" w:hint="eastAsia"/>
          <w:sz w:val="32"/>
          <w:szCs w:val="32"/>
        </w:rPr>
        <w:t>三、</w:t>
      </w:r>
      <w:r w:rsidR="000264BC" w:rsidRPr="00FA70A9">
        <w:rPr>
          <w:rFonts w:ascii="楷体" w:eastAsia="楷体" w:hAnsi="楷体" w:hint="eastAsia"/>
          <w:sz w:val="32"/>
          <w:szCs w:val="32"/>
        </w:rPr>
        <w:t>考生有以下情况之一者，不能参加考试：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0264BC" w:rsidRPr="00FA70A9">
        <w:rPr>
          <w:rFonts w:ascii="仿宋_GB2312" w:eastAsia="仿宋_GB2312" w:hint="eastAsia"/>
          <w:sz w:val="32"/>
          <w:szCs w:val="32"/>
        </w:rPr>
        <w:t>处于隔离治疗期的确诊病例、疑似病例、无症状感染者，以及隔离期未满的密切接触者和</w:t>
      </w:r>
      <w:proofErr w:type="gramStart"/>
      <w:r w:rsidR="000264BC" w:rsidRPr="00FA70A9">
        <w:rPr>
          <w:rFonts w:ascii="仿宋_GB2312" w:eastAsia="仿宋_GB2312" w:hint="eastAsia"/>
          <w:sz w:val="32"/>
          <w:szCs w:val="32"/>
        </w:rPr>
        <w:t>次密切</w:t>
      </w:r>
      <w:proofErr w:type="gramEnd"/>
      <w:r w:rsidR="000264BC" w:rsidRPr="00FA70A9">
        <w:rPr>
          <w:rFonts w:ascii="仿宋_GB2312" w:eastAsia="仿宋_GB2312" w:hint="eastAsia"/>
          <w:sz w:val="32"/>
          <w:szCs w:val="32"/>
        </w:rPr>
        <w:t>接触者;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0264BC" w:rsidRPr="00FA70A9">
        <w:rPr>
          <w:rFonts w:ascii="仿宋_GB2312" w:eastAsia="仿宋_GB2312" w:hint="eastAsia"/>
          <w:sz w:val="32"/>
          <w:szCs w:val="32"/>
        </w:rPr>
        <w:t>已治愈出院的确诊病例和已解除隔离医学观察的无症状感染者，尚在随访及医学观察期内的。</w:t>
      </w:r>
    </w:p>
    <w:p w:rsidR="00FA70A9" w:rsidRDefault="00234A25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楷体" w:eastAsia="楷体" w:hAnsi="楷体" w:hint="eastAsia"/>
          <w:sz w:val="32"/>
          <w:szCs w:val="32"/>
        </w:rPr>
        <w:t>四、</w:t>
      </w:r>
      <w:r w:rsidR="00246D40">
        <w:rPr>
          <w:rFonts w:ascii="楷体" w:eastAsia="楷体" w:hAnsi="楷体" w:hint="eastAsia"/>
          <w:sz w:val="32"/>
          <w:szCs w:val="32"/>
        </w:rPr>
        <w:t>重要</w:t>
      </w:r>
      <w:r w:rsidR="00FA70A9" w:rsidRPr="00FA70A9">
        <w:rPr>
          <w:rFonts w:ascii="楷体" w:eastAsia="楷体" w:hAnsi="楷体" w:hint="eastAsia"/>
          <w:sz w:val="32"/>
          <w:szCs w:val="32"/>
        </w:rPr>
        <w:t>提示</w:t>
      </w:r>
    </w:p>
    <w:p w:rsidR="00FA70A9" w:rsidRPr="00FA70A9" w:rsidRDefault="00FA70A9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考生应做好自我防护，在考前一周至面试结束</w:t>
      </w:r>
      <w:proofErr w:type="gramStart"/>
      <w:r w:rsidRPr="00FA70A9">
        <w:rPr>
          <w:rFonts w:ascii="仿宋_GB2312" w:eastAsia="仿宋_GB2312" w:hint="eastAsia"/>
          <w:sz w:val="32"/>
          <w:szCs w:val="32"/>
        </w:rPr>
        <w:t>后期间</w:t>
      </w:r>
      <w:proofErr w:type="gramEnd"/>
      <w:r w:rsidRPr="00FA70A9">
        <w:rPr>
          <w:rFonts w:ascii="仿宋_GB2312" w:eastAsia="仿宋_GB2312" w:hint="eastAsia"/>
          <w:sz w:val="32"/>
          <w:szCs w:val="32"/>
        </w:rPr>
        <w:t>内，应避免离开考点所在地区，尤其应避免跨省流动，导致健康码异常，为正常参与后续招聘流程带来不便。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0264BC" w:rsidRPr="00FA70A9">
        <w:rPr>
          <w:rFonts w:ascii="仿宋_GB2312" w:eastAsia="仿宋_GB2312" w:hint="eastAsia"/>
          <w:sz w:val="32"/>
          <w:szCs w:val="32"/>
        </w:rPr>
        <w:t>考生自备一次性医用口罩，赴考时如乘坐公共交通工具，需要全程佩戴口罩，可佩戴一次性手套，并做好手部卫生，同时注意保持安全社交距离。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0264BC" w:rsidRPr="00FA70A9">
        <w:rPr>
          <w:rFonts w:ascii="仿宋_GB2312" w:eastAsia="仿宋_GB2312" w:hint="eastAsia"/>
          <w:sz w:val="32"/>
          <w:szCs w:val="32"/>
        </w:rPr>
        <w:t>考试期间，考生要自觉维护考试秩序，与其他考生保持安全社交距离，服从现场工作人员安排，考试结束后按规定有序离场。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0264BC" w:rsidRPr="00FA70A9">
        <w:rPr>
          <w:rFonts w:ascii="仿宋_GB2312" w:eastAsia="仿宋_GB2312" w:hint="eastAsia"/>
          <w:sz w:val="32"/>
          <w:szCs w:val="32"/>
        </w:rPr>
        <w:t>对考前或考试过程中出现身体状况异常，经复测复查确有发热或呼吸道异常症状的考生，由驻点医疗防疫人员进行个案预判，具备继续考试条件的考生转移至备用隔离考场考试。对不能排除新冠肺炎的，一律由负压救护车转运至定点医院就诊排查。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</w:t>
      </w:r>
      <w:r w:rsidR="000264BC" w:rsidRPr="00FA70A9">
        <w:rPr>
          <w:rFonts w:ascii="仿宋_GB2312" w:eastAsia="仿宋_GB2312" w:hint="eastAsia"/>
          <w:sz w:val="32"/>
          <w:szCs w:val="32"/>
        </w:rPr>
        <w:t>考生如因有相关旅居史、密切接触史等</w:t>
      </w:r>
      <w:proofErr w:type="gramStart"/>
      <w:r w:rsidR="000264BC" w:rsidRPr="00FA70A9">
        <w:rPr>
          <w:rFonts w:ascii="仿宋_GB2312" w:eastAsia="仿宋_GB2312" w:hint="eastAsia"/>
          <w:sz w:val="32"/>
          <w:szCs w:val="32"/>
        </w:rPr>
        <w:t>流行病学史被集中</w:t>
      </w:r>
      <w:proofErr w:type="gramEnd"/>
      <w:r w:rsidR="000264BC" w:rsidRPr="00FA70A9">
        <w:rPr>
          <w:rFonts w:ascii="仿宋_GB2312" w:eastAsia="仿宋_GB2312" w:hint="eastAsia"/>
          <w:sz w:val="32"/>
          <w:szCs w:val="32"/>
        </w:rPr>
        <w:t>隔离，笔试当天无法到达考点的，视为主动放弃考试资格。</w:t>
      </w:r>
    </w:p>
    <w:p w:rsidR="000264BC" w:rsidRP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0264BC" w:rsidRPr="00FA70A9">
        <w:rPr>
          <w:rFonts w:ascii="仿宋_GB2312" w:eastAsia="仿宋_GB2312" w:hint="eastAsia"/>
          <w:sz w:val="32"/>
          <w:szCs w:val="32"/>
        </w:rPr>
        <w:t>请考生注意个人防护，考生进入考点内，除核验信息时须配合摘下口罩以外，考试全程均应佩戴一次性医用口罩。</w:t>
      </w:r>
    </w:p>
    <w:p w:rsidR="00FA70A9" w:rsidRDefault="00FA70A9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0264BC" w:rsidRPr="00FA70A9">
        <w:rPr>
          <w:rFonts w:ascii="仿宋_GB2312" w:eastAsia="仿宋_GB2312" w:hint="eastAsia"/>
          <w:sz w:val="32"/>
          <w:szCs w:val="32"/>
        </w:rPr>
        <w:t>疫情防控实行属地化管理，考生应知悉本告知书事项，严格遵守当地相关防疫要求。凡隐瞒或谎报旅居史、接触史、健康状况等疫情防控重点信息，不配合工作人员进行防疫检测、询问等造成不良后果的，取消考试资格，终止考试，如有违法情况，将依法追究法律责任。</w:t>
      </w:r>
    </w:p>
    <w:p w:rsidR="00FA70A9" w:rsidRPr="00FA70A9" w:rsidRDefault="00FA70A9" w:rsidP="00FA70A9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FA70A9">
        <w:rPr>
          <w:rFonts w:ascii="楷体" w:eastAsia="楷体" w:hAnsi="楷体" w:hint="eastAsia"/>
          <w:sz w:val="32"/>
          <w:szCs w:val="32"/>
        </w:rPr>
        <w:t>五、普洱市各县（区）疫情防控指挥部咨询电话</w:t>
      </w:r>
    </w:p>
    <w:p w:rsidR="000264BC" w:rsidRPr="00FA70A9" w:rsidRDefault="000264BC" w:rsidP="00FA70A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报考人员应严格遵守普洱市应对疫情防控领导小组指挥部相关规定，认真落实疫情防控要求，对于自己参加考试是否符合疫情防控要求不清楚的，可直接拨打电话咨询。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普洱市：0879-2189992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思茅区：0879—2851118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宁</w:t>
      </w:r>
      <w:proofErr w:type="gramStart"/>
      <w:r w:rsidRPr="00FA70A9">
        <w:rPr>
          <w:rFonts w:ascii="仿宋_GB2312" w:eastAsia="仿宋_GB2312" w:hint="eastAsia"/>
          <w:sz w:val="32"/>
          <w:szCs w:val="32"/>
        </w:rPr>
        <w:t>洱</w:t>
      </w:r>
      <w:proofErr w:type="gramEnd"/>
      <w:r w:rsidRPr="00FA70A9">
        <w:rPr>
          <w:rFonts w:ascii="仿宋_GB2312" w:eastAsia="仿宋_GB2312" w:hint="eastAsia"/>
          <w:sz w:val="32"/>
          <w:szCs w:val="32"/>
        </w:rPr>
        <w:t>县：0879—3235330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墨江县：0879—4235667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景东县：0879—6228826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景谷县：0879—5229166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镇沅县：0879—3037686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江城县：0879—3827775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孟连县：0879—8725372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澜沧县：0879—7221248</w:t>
      </w:r>
    </w:p>
    <w:p w:rsidR="00234A25" w:rsidRPr="00FA70A9" w:rsidRDefault="000264BC" w:rsidP="00FA70A9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0A9">
        <w:rPr>
          <w:rFonts w:ascii="仿宋_GB2312" w:eastAsia="仿宋_GB2312" w:hint="eastAsia"/>
          <w:sz w:val="32"/>
          <w:szCs w:val="32"/>
        </w:rPr>
        <w:t>西盟县：0879—8343949</w:t>
      </w:r>
    </w:p>
    <w:sectPr w:rsidR="00234A25" w:rsidRPr="00FA70A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E3" w:rsidRDefault="001D6DE3">
      <w:r>
        <w:separator/>
      </w:r>
    </w:p>
  </w:endnote>
  <w:endnote w:type="continuationSeparator" w:id="0">
    <w:p w:rsidR="001D6DE3" w:rsidRDefault="001D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E3" w:rsidRDefault="001D6DE3">
      <w:r>
        <w:separator/>
      </w:r>
    </w:p>
  </w:footnote>
  <w:footnote w:type="continuationSeparator" w:id="0">
    <w:p w:rsidR="001D6DE3" w:rsidRDefault="001D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44" w:rsidRDefault="007E414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264BC"/>
    <w:rsid w:val="00044A3E"/>
    <w:rsid w:val="00052CFE"/>
    <w:rsid w:val="000A53B1"/>
    <w:rsid w:val="000F2E6A"/>
    <w:rsid w:val="0012611A"/>
    <w:rsid w:val="00177157"/>
    <w:rsid w:val="0019249C"/>
    <w:rsid w:val="001D6DE3"/>
    <w:rsid w:val="001F1C91"/>
    <w:rsid w:val="00200055"/>
    <w:rsid w:val="00217ADA"/>
    <w:rsid w:val="002262BA"/>
    <w:rsid w:val="00234A25"/>
    <w:rsid w:val="00246D40"/>
    <w:rsid w:val="0028627C"/>
    <w:rsid w:val="002A3A5B"/>
    <w:rsid w:val="00377ED1"/>
    <w:rsid w:val="003D63EF"/>
    <w:rsid w:val="003E0D4C"/>
    <w:rsid w:val="003E31C1"/>
    <w:rsid w:val="004250C8"/>
    <w:rsid w:val="00443B0C"/>
    <w:rsid w:val="004707C1"/>
    <w:rsid w:val="004842DF"/>
    <w:rsid w:val="00526F89"/>
    <w:rsid w:val="005274AE"/>
    <w:rsid w:val="00551045"/>
    <w:rsid w:val="005D3FF1"/>
    <w:rsid w:val="00651C2A"/>
    <w:rsid w:val="006538CC"/>
    <w:rsid w:val="006A61FE"/>
    <w:rsid w:val="006E5989"/>
    <w:rsid w:val="007271BC"/>
    <w:rsid w:val="00731E75"/>
    <w:rsid w:val="00754C72"/>
    <w:rsid w:val="007571BC"/>
    <w:rsid w:val="007B181E"/>
    <w:rsid w:val="007B5DD7"/>
    <w:rsid w:val="007E4144"/>
    <w:rsid w:val="007F15C0"/>
    <w:rsid w:val="008B6E49"/>
    <w:rsid w:val="008F5AAC"/>
    <w:rsid w:val="00916B20"/>
    <w:rsid w:val="009250BC"/>
    <w:rsid w:val="00926714"/>
    <w:rsid w:val="00975ABF"/>
    <w:rsid w:val="009874AF"/>
    <w:rsid w:val="00A17DC6"/>
    <w:rsid w:val="00A2707A"/>
    <w:rsid w:val="00A438A2"/>
    <w:rsid w:val="00A46C8D"/>
    <w:rsid w:val="00A66C02"/>
    <w:rsid w:val="00A90A11"/>
    <w:rsid w:val="00AC0034"/>
    <w:rsid w:val="00B25EE6"/>
    <w:rsid w:val="00B332CC"/>
    <w:rsid w:val="00B45780"/>
    <w:rsid w:val="00B5369C"/>
    <w:rsid w:val="00B6024F"/>
    <w:rsid w:val="00B83B86"/>
    <w:rsid w:val="00B96F3C"/>
    <w:rsid w:val="00BC7317"/>
    <w:rsid w:val="00BF0AB5"/>
    <w:rsid w:val="00C36C78"/>
    <w:rsid w:val="00C43BE9"/>
    <w:rsid w:val="00C56E63"/>
    <w:rsid w:val="00D13DCB"/>
    <w:rsid w:val="00D1795F"/>
    <w:rsid w:val="00D71ABE"/>
    <w:rsid w:val="00DD146F"/>
    <w:rsid w:val="00E22CB5"/>
    <w:rsid w:val="00E91AEF"/>
    <w:rsid w:val="00F0170D"/>
    <w:rsid w:val="00F37DB2"/>
    <w:rsid w:val="00F6105D"/>
    <w:rsid w:val="00F92968"/>
    <w:rsid w:val="00FA70A9"/>
    <w:rsid w:val="00FB706C"/>
    <w:rsid w:val="1F6B1043"/>
    <w:rsid w:val="320F4F54"/>
    <w:rsid w:val="3920472D"/>
    <w:rsid w:val="43A624A3"/>
    <w:rsid w:val="47581C1A"/>
    <w:rsid w:val="6A094ADC"/>
    <w:rsid w:val="77C60FEB"/>
    <w:rsid w:val="79C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D854EE-0869-4B53-AB66-E2848FC4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杨岑</cp:lastModifiedBy>
  <cp:revision>10</cp:revision>
  <cp:lastPrinted>2020-10-23T22:31:00Z</cp:lastPrinted>
  <dcterms:created xsi:type="dcterms:W3CDTF">2021-04-09T00:58:00Z</dcterms:created>
  <dcterms:modified xsi:type="dcterms:W3CDTF">2022-04-11T00:38:00Z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