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4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71"/>
        <w:gridCol w:w="1164"/>
        <w:gridCol w:w="990"/>
        <w:gridCol w:w="1800"/>
        <w:gridCol w:w="690"/>
        <w:gridCol w:w="1125"/>
        <w:gridCol w:w="1035"/>
        <w:gridCol w:w="1620"/>
        <w:gridCol w:w="2907"/>
        <w:gridCol w:w="23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1935"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附件1：</w:t>
            </w:r>
          </w:p>
        </w:tc>
        <w:tc>
          <w:tcPr>
            <w:tcW w:w="990" w:type="dxa"/>
            <w:tcBorders>
              <w:top w:val="nil"/>
              <w:left w:val="nil"/>
              <w:bottom w:val="nil"/>
              <w:right w:val="nil"/>
            </w:tcBorders>
            <w:shd w:val="clear" w:color="auto" w:fill="auto"/>
            <w:noWrap/>
            <w:tcMar>
              <w:top w:w="15" w:type="dxa"/>
              <w:left w:w="15" w:type="dxa"/>
              <w:right w:w="15" w:type="dxa"/>
            </w:tcMar>
            <w:vAlign w:val="center"/>
          </w:tcPr>
          <w:p>
            <w:pPr>
              <w:jc w:val="center"/>
              <w:rPr>
                <w:rFonts w:hint="default" w:ascii="Times New Roman" w:hAnsi="Times New Roman" w:eastAsia="方正仿宋_GBK" w:cs="Times New Roman"/>
                <w:i w:val="0"/>
                <w:color w:val="000000"/>
                <w:sz w:val="22"/>
                <w:szCs w:val="22"/>
                <w:u w:val="none"/>
              </w:rPr>
            </w:pPr>
          </w:p>
        </w:tc>
        <w:tc>
          <w:tcPr>
            <w:tcW w:w="1800"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690" w:type="dxa"/>
            <w:tcBorders>
              <w:top w:val="nil"/>
              <w:left w:val="nil"/>
              <w:bottom w:val="nil"/>
              <w:right w:val="nil"/>
            </w:tcBorders>
            <w:shd w:val="clear" w:color="auto" w:fill="auto"/>
            <w:noWrap/>
            <w:tcMar>
              <w:top w:w="15" w:type="dxa"/>
              <w:left w:w="15" w:type="dxa"/>
              <w:right w:w="15" w:type="dxa"/>
            </w:tcMar>
            <w:vAlign w:val="center"/>
          </w:tcPr>
          <w:p>
            <w:pPr>
              <w:jc w:val="center"/>
              <w:rPr>
                <w:rFonts w:hint="default" w:ascii="Times New Roman" w:hAnsi="Times New Roman" w:eastAsia="方正仿宋_GBK" w:cs="Times New Roman"/>
                <w:i w:val="0"/>
                <w:color w:val="000000"/>
                <w:sz w:val="22"/>
                <w:szCs w:val="22"/>
                <w:u w:val="none"/>
              </w:rPr>
            </w:pPr>
          </w:p>
        </w:tc>
        <w:tc>
          <w:tcPr>
            <w:tcW w:w="1125"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1035" w:type="dxa"/>
            <w:tcBorders>
              <w:top w:val="nil"/>
              <w:left w:val="nil"/>
              <w:bottom w:val="nil"/>
              <w:right w:val="nil"/>
            </w:tcBorders>
            <w:shd w:val="clear" w:color="auto" w:fill="auto"/>
            <w:noWrap/>
            <w:tcMar>
              <w:top w:w="15" w:type="dxa"/>
              <w:left w:w="15" w:type="dxa"/>
              <w:right w:w="15" w:type="dxa"/>
            </w:tcMar>
            <w:vAlign w:val="center"/>
          </w:tcPr>
          <w:p>
            <w:pPr>
              <w:jc w:val="center"/>
              <w:rPr>
                <w:rFonts w:hint="default" w:ascii="Times New Roman" w:hAnsi="Times New Roman" w:eastAsia="方正仿宋_GBK" w:cs="Times New Roman"/>
                <w:i w:val="0"/>
                <w:color w:val="000000"/>
                <w:sz w:val="22"/>
                <w:szCs w:val="22"/>
                <w:u w:val="none"/>
              </w:rPr>
            </w:pPr>
          </w:p>
        </w:tc>
        <w:tc>
          <w:tcPr>
            <w:tcW w:w="1620"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2907"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c>
          <w:tcPr>
            <w:tcW w:w="2358" w:type="dxa"/>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方正仿宋_GBK" w:cs="Times New Roman"/>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14460" w:type="dxa"/>
            <w:gridSpan w:val="10"/>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sz w:val="40"/>
                <w:szCs w:val="40"/>
                <w:u w:val="none"/>
              </w:rPr>
            </w:pPr>
            <w:r>
              <w:rPr>
                <w:rFonts w:hint="default" w:ascii="Times New Roman" w:hAnsi="Times New Roman" w:eastAsia="方正仿宋_GBK" w:cs="Times New Roman"/>
                <w:b/>
                <w:i w:val="0"/>
                <w:color w:val="000000"/>
                <w:kern w:val="0"/>
                <w:sz w:val="40"/>
                <w:szCs w:val="40"/>
                <w:u w:val="none"/>
                <w:lang w:val="en-US" w:eastAsia="zh-CN" w:bidi="ar"/>
              </w:rPr>
              <w:t>昭通市人民政府驻北京联络处2022年公开招聘优秀紧缺专业技术人才岗位需求表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sz w:val="24"/>
                <w:szCs w:val="24"/>
                <w:u w:val="none"/>
              </w:rPr>
            </w:pPr>
            <w:r>
              <w:rPr>
                <w:rFonts w:hint="default" w:ascii="Times New Roman" w:hAnsi="Times New Roman" w:eastAsia="方正仿宋_GBK" w:cs="Times New Roman"/>
                <w:b/>
                <w:i w:val="0"/>
                <w:color w:val="000000"/>
                <w:kern w:val="0"/>
                <w:sz w:val="24"/>
                <w:szCs w:val="24"/>
                <w:u w:val="none"/>
                <w:lang w:val="en-US" w:eastAsia="zh-CN" w:bidi="ar"/>
              </w:rPr>
              <w:t>序号</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sz w:val="24"/>
                <w:szCs w:val="24"/>
                <w:u w:val="none"/>
              </w:rPr>
            </w:pPr>
            <w:r>
              <w:rPr>
                <w:rFonts w:hint="default" w:ascii="Times New Roman" w:hAnsi="Times New Roman" w:eastAsia="方正仿宋_GBK" w:cs="Times New Roman"/>
                <w:b/>
                <w:i w:val="0"/>
                <w:color w:val="000000"/>
                <w:kern w:val="0"/>
                <w:sz w:val="24"/>
                <w:szCs w:val="24"/>
                <w:u w:val="none"/>
                <w:lang w:val="en-US" w:eastAsia="zh-CN" w:bidi="ar"/>
              </w:rPr>
              <w:t>招聘单位</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sz w:val="24"/>
                <w:szCs w:val="24"/>
                <w:u w:val="none"/>
              </w:rPr>
            </w:pPr>
            <w:r>
              <w:rPr>
                <w:rFonts w:hint="default" w:ascii="Times New Roman" w:hAnsi="Times New Roman" w:eastAsia="方正仿宋_GBK" w:cs="Times New Roman"/>
                <w:b/>
                <w:i w:val="0"/>
                <w:color w:val="000000"/>
                <w:kern w:val="0"/>
                <w:sz w:val="24"/>
                <w:szCs w:val="24"/>
                <w:u w:val="none"/>
                <w:lang w:val="en-US" w:eastAsia="zh-CN" w:bidi="ar"/>
              </w:rPr>
              <w:t>岗位</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sz w:val="24"/>
                <w:szCs w:val="24"/>
                <w:u w:val="none"/>
              </w:rPr>
            </w:pPr>
            <w:r>
              <w:rPr>
                <w:rFonts w:hint="default" w:ascii="Times New Roman" w:hAnsi="Times New Roman" w:eastAsia="方正仿宋_GBK" w:cs="Times New Roman"/>
                <w:b/>
                <w:i w:val="0"/>
                <w:color w:val="000000"/>
                <w:kern w:val="0"/>
                <w:sz w:val="24"/>
                <w:szCs w:val="24"/>
                <w:u w:val="none"/>
                <w:lang w:val="en-US" w:eastAsia="zh-CN" w:bidi="ar"/>
              </w:rPr>
              <w:t>具体工作</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sz w:val="24"/>
                <w:szCs w:val="24"/>
                <w:u w:val="none"/>
              </w:rPr>
            </w:pPr>
            <w:r>
              <w:rPr>
                <w:rFonts w:hint="default" w:ascii="Times New Roman" w:hAnsi="Times New Roman" w:eastAsia="方正仿宋_GBK" w:cs="Times New Roman"/>
                <w:b/>
                <w:i w:val="0"/>
                <w:color w:val="000000"/>
                <w:kern w:val="0"/>
                <w:sz w:val="24"/>
                <w:szCs w:val="24"/>
                <w:u w:val="none"/>
                <w:lang w:val="en-US" w:eastAsia="zh-CN" w:bidi="ar"/>
              </w:rPr>
              <w:t>招聘人数</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sz w:val="24"/>
                <w:szCs w:val="24"/>
                <w:u w:val="none"/>
              </w:rPr>
            </w:pPr>
            <w:r>
              <w:rPr>
                <w:rFonts w:hint="default" w:ascii="Times New Roman" w:hAnsi="Times New Roman" w:eastAsia="方正仿宋_GBK" w:cs="Times New Roman"/>
                <w:b/>
                <w:i w:val="0"/>
                <w:color w:val="000000"/>
                <w:kern w:val="0"/>
                <w:sz w:val="24"/>
                <w:szCs w:val="24"/>
                <w:u w:val="none"/>
                <w:lang w:val="en-US" w:eastAsia="zh-CN" w:bidi="ar"/>
              </w:rPr>
              <w:t>学历</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sz w:val="24"/>
                <w:szCs w:val="24"/>
                <w:u w:val="none"/>
              </w:rPr>
            </w:pPr>
            <w:r>
              <w:rPr>
                <w:rFonts w:hint="default" w:ascii="Times New Roman" w:hAnsi="Times New Roman" w:eastAsia="方正仿宋_GBK" w:cs="Times New Roman"/>
                <w:b/>
                <w:i w:val="0"/>
                <w:color w:val="000000"/>
                <w:kern w:val="0"/>
                <w:sz w:val="24"/>
                <w:szCs w:val="24"/>
                <w:u w:val="none"/>
                <w:lang w:val="en-US" w:eastAsia="zh-CN" w:bidi="ar"/>
              </w:rPr>
              <w:t>学位</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sz w:val="24"/>
                <w:szCs w:val="24"/>
                <w:u w:val="none"/>
              </w:rPr>
            </w:pPr>
            <w:r>
              <w:rPr>
                <w:rFonts w:hint="default" w:ascii="Times New Roman" w:hAnsi="Times New Roman" w:eastAsia="方正仿宋_GBK" w:cs="Times New Roman"/>
                <w:b/>
                <w:i w:val="0"/>
                <w:color w:val="000000"/>
                <w:kern w:val="0"/>
                <w:sz w:val="24"/>
                <w:szCs w:val="24"/>
                <w:u w:val="none"/>
                <w:lang w:val="en-US" w:eastAsia="zh-CN" w:bidi="ar"/>
              </w:rPr>
              <w:t>专业要求</w:t>
            </w:r>
          </w:p>
        </w:tc>
        <w:tc>
          <w:tcPr>
            <w:tcW w:w="29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sz w:val="24"/>
                <w:szCs w:val="24"/>
                <w:u w:val="none"/>
              </w:rPr>
            </w:pPr>
            <w:r>
              <w:rPr>
                <w:rFonts w:hint="default" w:ascii="Times New Roman" w:hAnsi="Times New Roman" w:eastAsia="方正仿宋_GBK" w:cs="Times New Roman"/>
                <w:b/>
                <w:i w:val="0"/>
                <w:color w:val="000000"/>
                <w:kern w:val="0"/>
                <w:sz w:val="24"/>
                <w:szCs w:val="24"/>
                <w:u w:val="none"/>
                <w:lang w:val="en-US" w:eastAsia="zh-CN" w:bidi="ar"/>
              </w:rPr>
              <w:t>学历学位其他要求</w:t>
            </w:r>
          </w:p>
        </w:tc>
        <w:tc>
          <w:tcPr>
            <w:tcW w:w="2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b/>
                <w:i w:val="0"/>
                <w:color w:val="000000"/>
                <w:sz w:val="24"/>
                <w:szCs w:val="24"/>
                <w:u w:val="none"/>
              </w:rPr>
            </w:pPr>
            <w:r>
              <w:rPr>
                <w:rFonts w:hint="default" w:ascii="Times New Roman" w:hAnsi="Times New Roman" w:eastAsia="方正仿宋_GBK" w:cs="Times New Roman"/>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0" w:hRule="atLeast"/>
        </w:trPr>
        <w:tc>
          <w:tcPr>
            <w:tcW w:w="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2"/>
                <w:szCs w:val="22"/>
                <w:u w:val="none"/>
              </w:rPr>
            </w:pPr>
            <w:r>
              <w:rPr>
                <w:rFonts w:hint="default" w:ascii="Times New Roman" w:hAnsi="Times New Roman" w:eastAsia="方正仿宋_GBK" w:cs="Times New Roman"/>
                <w:i w:val="0"/>
                <w:color w:val="000000"/>
                <w:kern w:val="0"/>
                <w:sz w:val="22"/>
                <w:szCs w:val="22"/>
                <w:u w:val="none"/>
                <w:lang w:val="en-US" w:eastAsia="zh-CN" w:bidi="ar"/>
              </w:rPr>
              <w:t>1</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昭通市人民政府驻北京联络处</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方正仿宋_GBK" w:cs="Times New Roman"/>
                <w:i w:val="0"/>
                <w:color w:val="000000"/>
                <w:sz w:val="20"/>
                <w:szCs w:val="20"/>
                <w:u w:val="none"/>
                <w:lang w:val="en-US" w:eastAsia="zh-CN"/>
              </w:rPr>
            </w:pPr>
            <w:r>
              <w:rPr>
                <w:rFonts w:hint="eastAsia" w:ascii="Times New Roman" w:hAnsi="Times New Roman" w:eastAsia="方正仿宋_GBK" w:cs="Times New Roman"/>
                <w:i w:val="0"/>
                <w:color w:val="000000"/>
                <w:sz w:val="20"/>
                <w:szCs w:val="20"/>
                <w:u w:val="none"/>
                <w:lang w:val="en-US" w:eastAsia="zh-CN"/>
              </w:rPr>
              <w:t>办公室</w:t>
            </w:r>
            <w:r>
              <w:rPr>
                <w:rFonts w:hint="default" w:ascii="Times New Roman" w:hAnsi="Times New Roman" w:eastAsia="方正仿宋_GBK" w:cs="Times New Roman"/>
                <w:i w:val="0"/>
                <w:color w:val="000000"/>
                <w:sz w:val="20"/>
                <w:szCs w:val="20"/>
                <w:u w:val="none"/>
                <w:lang w:val="en-US" w:eastAsia="zh-CN"/>
              </w:rPr>
              <w:t>综合</w:t>
            </w:r>
            <w:r>
              <w:rPr>
                <w:rFonts w:hint="eastAsia" w:ascii="Times New Roman" w:hAnsi="Times New Roman" w:eastAsia="方正仿宋_GBK" w:cs="Times New Roman"/>
                <w:i w:val="0"/>
                <w:color w:val="000000"/>
                <w:sz w:val="20"/>
                <w:szCs w:val="20"/>
                <w:u w:val="none"/>
                <w:lang w:val="en-US" w:eastAsia="zh-CN"/>
              </w:rPr>
              <w:t>岗</w:t>
            </w:r>
            <w:bookmarkStart w:id="0" w:name="_GoBack"/>
            <w:bookmarkEnd w:id="0"/>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lang w:val="en-US" w:eastAsia="zh-CN"/>
              </w:rPr>
            </w:pPr>
            <w:r>
              <w:rPr>
                <w:rFonts w:hint="default" w:ascii="Times New Roman" w:hAnsi="Times New Roman" w:eastAsia="方正仿宋_GBK" w:cs="Times New Roman"/>
                <w:i w:val="0"/>
                <w:color w:val="000000"/>
                <w:sz w:val="20"/>
                <w:szCs w:val="20"/>
                <w:u w:val="none"/>
                <w:lang w:val="en-US" w:eastAsia="zh-CN"/>
              </w:rPr>
              <w:t>负责财会工作，参与单位开展内务管理、对外联络、信息收集、办公行文、后勤保障等</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1</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硕士研究生及其以上学历</w:t>
            </w:r>
          </w:p>
        </w:tc>
        <w:tc>
          <w:tcPr>
            <w:tcW w:w="10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硕士及以上</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会计学、行政管理、语言学及应用语言学</w:t>
            </w:r>
            <w:r>
              <w:rPr>
                <w:rFonts w:hint="eastAsia" w:ascii="Times New Roman" w:hAnsi="Times New Roman" w:eastAsia="方正仿宋_GBK" w:cs="Times New Roman"/>
                <w:i w:val="0"/>
                <w:color w:val="000000"/>
                <w:kern w:val="0"/>
                <w:sz w:val="20"/>
                <w:szCs w:val="20"/>
                <w:u w:val="none"/>
                <w:lang w:val="en-US" w:eastAsia="zh-CN" w:bidi="ar"/>
              </w:rPr>
              <w:t>、</w:t>
            </w:r>
            <w:r>
              <w:rPr>
                <w:rFonts w:hint="default" w:ascii="Times New Roman" w:hAnsi="Times New Roman" w:eastAsia="方正仿宋_GBK" w:cs="Times New Roman"/>
                <w:i w:val="0"/>
                <w:color w:val="000000"/>
                <w:kern w:val="0"/>
                <w:sz w:val="20"/>
                <w:szCs w:val="20"/>
                <w:u w:val="none"/>
                <w:lang w:val="en-US" w:eastAsia="zh-CN" w:bidi="ar"/>
              </w:rPr>
              <w:t>政治学理论</w:t>
            </w:r>
          </w:p>
        </w:tc>
        <w:tc>
          <w:tcPr>
            <w:tcW w:w="29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default" w:ascii="Times New Roman" w:hAnsi="Times New Roman" w:eastAsia="方正仿宋_GBK" w:cs="Times New Roman"/>
                <w:i w:val="0"/>
                <w:color w:val="000000"/>
                <w:kern w:val="0"/>
                <w:sz w:val="20"/>
                <w:szCs w:val="20"/>
                <w:u w:val="none"/>
                <w:lang w:val="en-US" w:eastAsia="zh-CN" w:bidi="ar"/>
              </w:rPr>
              <w:t>2018年至2022年全日制普通高等院校硕士研究生及其以上学历并取得硕士及以上学位的毕业生</w:t>
            </w:r>
          </w:p>
        </w:tc>
        <w:tc>
          <w:tcPr>
            <w:tcW w:w="2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000000"/>
                <w:sz w:val="20"/>
                <w:szCs w:val="20"/>
                <w:u w:val="none"/>
              </w:rPr>
            </w:pPr>
            <w:r>
              <w:rPr>
                <w:rFonts w:hint="eastAsia" w:ascii="Times New Roman" w:hAnsi="Times New Roman" w:eastAsia="方正仿宋_GBK" w:cs="Times New Roman"/>
                <w:i w:val="0"/>
                <w:color w:val="000000"/>
                <w:kern w:val="0"/>
                <w:sz w:val="20"/>
                <w:szCs w:val="20"/>
                <w:u w:val="none"/>
                <w:lang w:val="en-US" w:eastAsia="zh-CN" w:bidi="ar"/>
              </w:rPr>
              <w:t>专业要求可放宽到相近专业</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754F3A"/>
    <w:rsid w:val="098C5D99"/>
    <w:rsid w:val="1E754F3A"/>
    <w:rsid w:val="2CED2B1D"/>
    <w:rsid w:val="383A5808"/>
    <w:rsid w:val="39FF49AD"/>
    <w:rsid w:val="65994CB1"/>
    <w:rsid w:val="7BDE4B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next w:val="1"/>
    <w:qFormat/>
    <w:uiPriority w:val="0"/>
    <w:pPr>
      <w:widowControl/>
      <w:spacing w:line="360" w:lineRule="auto"/>
      <w:jc w:val="left"/>
      <w:outlineLvl w:val="0"/>
    </w:pPr>
    <w:rPr>
      <w:rFonts w:ascii="宋体" w:hAnsi="宋体" w:eastAsia="宋体" w:cs="宋体"/>
      <w:kern w:val="36"/>
      <w:sz w:val="36"/>
      <w:szCs w:val="36"/>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qFormat/>
    <w:uiPriority w:val="0"/>
    <w:pPr>
      <w:widowControl w:val="0"/>
      <w:tabs>
        <w:tab w:val="center" w:pos="4153"/>
        <w:tab w:val="right" w:pos="8306"/>
      </w:tabs>
      <w:snapToGrid w:val="0"/>
      <w:jc w:val="left"/>
    </w:pPr>
    <w:rPr>
      <w:rFonts w:ascii="Calibri" w:hAnsi="Calibri" w:eastAsia="宋体" w:cs="Times New Roman"/>
      <w:kern w:val="2"/>
      <w:sz w:val="18"/>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昭通市直属党政机关单位</Company>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2022-02-17T01:54:00Z</dcterms:created>
  <dc:creator>Administrator</dc:creator>
  <cp:lastModifiedBy>锦林</cp:lastModifiedBy>
  <dcterms:modified xsi:type="dcterms:W3CDTF">2022-04-11T07:30:26Z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