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89F" w:rsidRPr="00C60BAF" w:rsidRDefault="00AD4BDD" w:rsidP="00F16A5C">
      <w:pPr>
        <w:spacing w:line="600" w:lineRule="exact"/>
        <w:ind w:firstLine="832"/>
        <w:jc w:val="center"/>
        <w:rPr>
          <w:rFonts w:ascii="华文中宋" w:eastAsia="华文中宋" w:hAnsi="华文中宋"/>
          <w:b/>
          <w:sz w:val="44"/>
          <w:szCs w:val="44"/>
        </w:rPr>
      </w:pPr>
      <w:r w:rsidRPr="00C60BAF">
        <w:rPr>
          <w:rFonts w:ascii="华文中宋" w:eastAsia="华文中宋" w:hAnsi="华文中宋" w:hint="eastAsia"/>
          <w:b/>
          <w:sz w:val="44"/>
          <w:szCs w:val="44"/>
        </w:rPr>
        <w:t>报考指南</w:t>
      </w:r>
    </w:p>
    <w:p w:rsidR="0080189F" w:rsidRDefault="0080189F" w:rsidP="00F16A5C">
      <w:pPr>
        <w:spacing w:line="600" w:lineRule="exact"/>
        <w:ind w:firstLine="569"/>
        <w:rPr>
          <w:rFonts w:ascii="仿宋" w:eastAsia="仿宋" w:hAnsi="仿宋"/>
          <w:b/>
          <w:sz w:val="30"/>
          <w:szCs w:val="30"/>
        </w:rPr>
      </w:pPr>
    </w:p>
    <w:p w:rsidR="0080189F" w:rsidRDefault="00AD4BDD" w:rsidP="00F16A5C">
      <w:pPr>
        <w:pStyle w:val="2"/>
        <w:spacing w:before="0" w:after="0" w:line="600" w:lineRule="exact"/>
        <w:ind w:firstLine="607"/>
      </w:pPr>
      <w:bookmarkStart w:id="0" w:name="_Toc100306471"/>
      <w:r>
        <w:rPr>
          <w:rFonts w:hint="eastAsia"/>
        </w:rPr>
        <w:t>一、如何查询招聘各环节信息</w:t>
      </w:r>
      <w:r>
        <w:rPr>
          <w:rFonts w:hint="eastAsia"/>
        </w:rPr>
        <w:t>?</w:t>
      </w:r>
      <w:bookmarkEnd w:id="0"/>
    </w:p>
    <w:p w:rsidR="0080189F" w:rsidRDefault="00AD4BDD" w:rsidP="00F16A5C">
      <w:pPr>
        <w:pStyle w:val="a3"/>
        <w:spacing w:line="600" w:lineRule="exact"/>
        <w:ind w:firstLineChars="197" w:firstLine="591"/>
        <w:rPr>
          <w:rFonts w:ascii="仿宋" w:eastAsia="仿宋" w:hAnsi="仿宋"/>
          <w:sz w:val="30"/>
          <w:szCs w:val="30"/>
        </w:rPr>
      </w:pPr>
      <w:r>
        <w:rPr>
          <w:rFonts w:ascii="仿宋" w:eastAsia="仿宋" w:hAnsi="仿宋" w:hint="eastAsia"/>
          <w:sz w:val="30"/>
          <w:szCs w:val="30"/>
        </w:rPr>
        <w:t>昆明市2022年事业单位公开招聘工作人员公告、笔试成绩公示、面试公告、面试成绩及综合成绩公示、拟聘人员公示等招聘信息均会在昆明市人力资源和社会保障局官网（</w:t>
      </w:r>
      <w:r>
        <w:rPr>
          <w:rFonts w:ascii="仿宋" w:eastAsia="仿宋" w:hAnsi="仿宋"/>
          <w:sz w:val="30"/>
          <w:szCs w:val="30"/>
        </w:rPr>
        <w:t>http://rsj.km.gov.cn</w:t>
      </w:r>
      <w:r>
        <w:rPr>
          <w:rFonts w:ascii="仿宋" w:eastAsia="仿宋" w:hAnsi="仿宋" w:hint="eastAsia"/>
          <w:sz w:val="30"/>
          <w:szCs w:val="30"/>
        </w:rPr>
        <w:t>）上发布。</w:t>
      </w:r>
    </w:p>
    <w:p w:rsidR="0080189F" w:rsidRDefault="00AD4BDD" w:rsidP="00F16A5C">
      <w:pPr>
        <w:pStyle w:val="a3"/>
        <w:spacing w:line="600" w:lineRule="exact"/>
        <w:ind w:firstLineChars="197" w:firstLine="591"/>
        <w:rPr>
          <w:rFonts w:ascii="仿宋" w:eastAsia="仿宋" w:hAnsi="仿宋"/>
          <w:sz w:val="30"/>
          <w:szCs w:val="30"/>
        </w:rPr>
      </w:pPr>
      <w:r>
        <w:rPr>
          <w:rFonts w:ascii="仿宋" w:eastAsia="仿宋" w:hAnsi="仿宋" w:hint="eastAsia"/>
          <w:sz w:val="30"/>
          <w:szCs w:val="30"/>
        </w:rPr>
        <w:t>笔试具体时间及地点以准考证为准。</w:t>
      </w:r>
    </w:p>
    <w:p w:rsidR="0080189F" w:rsidRDefault="00AD4BDD" w:rsidP="00F16A5C">
      <w:pPr>
        <w:pStyle w:val="a3"/>
        <w:spacing w:line="600" w:lineRule="exact"/>
        <w:ind w:firstLineChars="197" w:firstLine="591"/>
        <w:rPr>
          <w:rFonts w:ascii="仿宋" w:eastAsia="仿宋" w:hAnsi="仿宋"/>
          <w:sz w:val="30"/>
          <w:szCs w:val="30"/>
        </w:rPr>
      </w:pPr>
      <w:r>
        <w:rPr>
          <w:rFonts w:ascii="仿宋" w:eastAsia="仿宋" w:hAnsi="仿宋" w:hint="eastAsia"/>
          <w:sz w:val="30"/>
          <w:szCs w:val="30"/>
        </w:rPr>
        <w:t>资格复审、考察、体检时间和地点等信息均由招聘单位主管部门、招聘单位在部门官网上发布或以其他适当方式通知。</w:t>
      </w:r>
    </w:p>
    <w:p w:rsidR="0080189F" w:rsidRDefault="00AD4BDD" w:rsidP="00F16A5C">
      <w:pPr>
        <w:pStyle w:val="2"/>
        <w:spacing w:before="0" w:after="0" w:line="600" w:lineRule="exact"/>
        <w:ind w:firstLine="607"/>
      </w:pPr>
      <w:bookmarkStart w:id="1" w:name="_Toc100306472"/>
      <w:r>
        <w:rPr>
          <w:rFonts w:hint="eastAsia"/>
        </w:rPr>
        <w:t>二、招聘公告发布后《岗位</w:t>
      </w:r>
      <w:r w:rsidR="00F13172">
        <w:rPr>
          <w:rFonts w:hint="eastAsia"/>
        </w:rPr>
        <w:t>信息表</w:t>
      </w:r>
      <w:r>
        <w:rPr>
          <w:rFonts w:hint="eastAsia"/>
        </w:rPr>
        <w:t>》还会变化吗？</w:t>
      </w:r>
      <w:bookmarkEnd w:id="1"/>
    </w:p>
    <w:p w:rsidR="0080189F" w:rsidRDefault="00AD4BDD" w:rsidP="00F16A5C">
      <w:pPr>
        <w:pStyle w:val="a7"/>
        <w:widowControl/>
        <w:shd w:val="clear" w:color="auto" w:fill="FFFFFF"/>
        <w:spacing w:beforeAutospacing="0" w:afterAutospacing="0" w:line="600" w:lineRule="exact"/>
        <w:ind w:firstLineChars="150" w:firstLine="450"/>
        <w:textAlignment w:val="baseline"/>
        <w:rPr>
          <w:rFonts w:ascii="仿宋" w:eastAsia="仿宋" w:hAnsi="仿宋"/>
          <w:sz w:val="30"/>
          <w:szCs w:val="30"/>
        </w:rPr>
      </w:pPr>
      <w:r>
        <w:rPr>
          <w:rFonts w:ascii="仿宋" w:eastAsia="仿宋" w:hAnsi="仿宋" w:hint="eastAsia"/>
          <w:sz w:val="30"/>
          <w:szCs w:val="30"/>
        </w:rPr>
        <w:t>自公告发布之日起至4月20日9：00正式报名前，《岗位</w:t>
      </w:r>
      <w:r w:rsidR="00F13172">
        <w:rPr>
          <w:rFonts w:ascii="仿宋" w:eastAsia="仿宋" w:hAnsi="仿宋" w:hint="eastAsia"/>
          <w:sz w:val="30"/>
          <w:szCs w:val="30"/>
        </w:rPr>
        <w:t>信息表</w:t>
      </w:r>
      <w:r>
        <w:rPr>
          <w:rFonts w:ascii="仿宋" w:eastAsia="仿宋" w:hAnsi="仿宋" w:hint="eastAsia"/>
          <w:sz w:val="30"/>
          <w:szCs w:val="30"/>
        </w:rPr>
        <w:t>》中的招聘计划数不会有变化，但其余部分</w:t>
      </w:r>
      <w:r>
        <w:rPr>
          <w:rFonts w:ascii="仿宋" w:eastAsia="仿宋" w:hAnsi="仿宋" w:cs="宋体" w:hint="eastAsia"/>
          <w:color w:val="000000"/>
          <w:sz w:val="30"/>
          <w:szCs w:val="30"/>
        </w:rPr>
        <w:t>可能会根据岗位条件变动作出</w:t>
      </w:r>
      <w:r>
        <w:rPr>
          <w:rFonts w:ascii="仿宋" w:eastAsia="仿宋" w:hAnsi="仿宋" w:hint="eastAsia"/>
          <w:sz w:val="30"/>
          <w:szCs w:val="30"/>
        </w:rPr>
        <w:t>细微调整，调整部分将会在昆明市人力资源和社会保障局官网进行公告，请报考人员报名前注意查看相关信息。报名结束后根据报名人数，开展笔试的岗位，每个岗位招聘计划数与通过资格审查且缴费成功的报名人数达不到1:3比例的，以及免笔试的岗位，每个岗位招聘计划数与通过资格审查报名人数达不到1：2或1:3比例的，将相应递减招聘人数或取消该招聘岗位。递减招聘人数后仍未达到比例的，取消该岗位。高层次人才岗位或紧缺专业岗位，经批准后，可降低开考比例。递减招聘人数或取消招聘岗位的信息将于2022年5月13日前在昆明市人力资源和社会保障局官网上公告。</w:t>
      </w:r>
    </w:p>
    <w:p w:rsidR="0080189F" w:rsidRDefault="00AD4BDD" w:rsidP="00F16A5C">
      <w:pPr>
        <w:pStyle w:val="2"/>
        <w:spacing w:before="0" w:after="0" w:line="600" w:lineRule="exact"/>
        <w:ind w:firstLine="607"/>
      </w:pPr>
      <w:bookmarkStart w:id="2" w:name="_Toc100306473"/>
      <w:r>
        <w:rPr>
          <w:rFonts w:hint="eastAsia"/>
        </w:rPr>
        <w:lastRenderedPageBreak/>
        <w:t>三、报名时应注意哪些事项？</w:t>
      </w:r>
      <w:bookmarkEnd w:id="2"/>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1.了解拟报考岗位工作地的地理、人文环境</w:t>
      </w:r>
      <w:r w:rsidR="00180E57">
        <w:rPr>
          <w:rFonts w:ascii="仿宋" w:eastAsia="仿宋" w:hAnsi="仿宋" w:cs="宋体" w:hint="eastAsia"/>
          <w:color w:val="000000"/>
          <w:sz w:val="30"/>
          <w:szCs w:val="30"/>
        </w:rPr>
        <w:t>、</w:t>
      </w:r>
      <w:r>
        <w:rPr>
          <w:rFonts w:ascii="仿宋" w:eastAsia="仿宋" w:hAnsi="仿宋" w:cs="宋体" w:hint="eastAsia"/>
          <w:color w:val="000000"/>
          <w:sz w:val="30"/>
          <w:szCs w:val="30"/>
        </w:rPr>
        <w:t>经济社会发展等情况。</w:t>
      </w:r>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 xml:space="preserve">2.自《招聘公告》发布之日起至正式报名前，请各位报考人关注昆明市人力资源和社会保障网动态，对照岗位要求选择适合自己的岗位。  </w:t>
      </w:r>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3.为防止报考失误，报考人员应仔细阅读《招聘公告》及《报考指南》，熟悉事业单位公开招聘的相关政策。选择与自己条件相符的岗位。</w:t>
      </w:r>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4.事业单位招聘工作主管机构不对报名者的报名信息进行维护，请报考人员仔细校对报名信息，如实填报，填报不真实或填报错误的，资格审查将无法通过。</w:t>
      </w:r>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5.通过报名资格审查的人员，完成缴费才算报名成功。</w:t>
      </w:r>
    </w:p>
    <w:p w:rsidR="0080189F" w:rsidRDefault="00AD4BDD" w:rsidP="00F16A5C">
      <w:pPr>
        <w:pStyle w:val="2"/>
        <w:spacing w:before="0" w:after="0" w:line="600" w:lineRule="exact"/>
        <w:ind w:firstLine="607"/>
      </w:pPr>
      <w:r>
        <w:rPr>
          <w:rFonts w:hint="eastAsia"/>
        </w:rPr>
        <w:t>四、报名的基本流程是什么？</w:t>
      </w:r>
    </w:p>
    <w:p w:rsidR="0080189F" w:rsidRDefault="00AD4BDD" w:rsidP="00F16A5C">
      <w:pPr>
        <w:pStyle w:val="a7"/>
        <w:widowControl/>
        <w:shd w:val="clear" w:color="auto" w:fill="FFFFFF"/>
        <w:spacing w:beforeAutospacing="0" w:afterAutospacing="0" w:line="600" w:lineRule="exact"/>
        <w:ind w:firstLineChars="184" w:firstLine="589"/>
        <w:rPr>
          <w:rFonts w:ascii="仿宋" w:eastAsia="仿宋" w:hAnsi="仿宋"/>
          <w:kern w:val="2"/>
          <w:sz w:val="32"/>
          <w:szCs w:val="32"/>
        </w:rPr>
      </w:pPr>
      <w:r>
        <w:rPr>
          <w:rFonts w:ascii="仿宋" w:eastAsia="仿宋" w:hAnsi="仿宋" w:hint="eastAsia"/>
          <w:kern w:val="2"/>
          <w:sz w:val="32"/>
          <w:szCs w:val="32"/>
        </w:rPr>
        <w:t>报考人员于2022年4月20日9：00后登录昆明市人力资源和社会保障保障局官网</w:t>
      </w:r>
      <w:r>
        <w:rPr>
          <w:rFonts w:ascii="仿宋" w:eastAsia="仿宋" w:hAnsi="仿宋"/>
          <w:kern w:val="2"/>
          <w:sz w:val="32"/>
          <w:szCs w:val="32"/>
        </w:rPr>
        <w:t>（</w:t>
      </w:r>
      <w:r>
        <w:rPr>
          <w:rFonts w:ascii="仿宋" w:eastAsia="仿宋" w:hAnsi="仿宋"/>
          <w:sz w:val="30"/>
          <w:szCs w:val="30"/>
        </w:rPr>
        <w:t>http://rsj.km.gov.cn</w:t>
      </w:r>
      <w:r>
        <w:rPr>
          <w:rFonts w:ascii="仿宋" w:eastAsia="仿宋" w:hAnsi="仿宋"/>
          <w:kern w:val="2"/>
          <w:sz w:val="32"/>
          <w:szCs w:val="32"/>
        </w:rPr>
        <w:t>）→</w:t>
      </w:r>
      <w:r>
        <w:rPr>
          <w:rFonts w:ascii="仿宋" w:eastAsia="仿宋" w:hAnsi="仿宋" w:hint="eastAsia"/>
          <w:kern w:val="2"/>
          <w:sz w:val="32"/>
          <w:szCs w:val="32"/>
        </w:rPr>
        <w:t>在首页点击“事业单位招聘考试”专栏</w:t>
      </w:r>
      <w:r>
        <w:rPr>
          <w:rFonts w:ascii="仿宋" w:eastAsia="仿宋" w:hAnsi="仿宋"/>
          <w:kern w:val="2"/>
          <w:sz w:val="32"/>
          <w:szCs w:val="32"/>
        </w:rPr>
        <w:t>→进入报名界面按报名系统提示填写注册信息→上传近期清晰免冠照的电子照片→填写报名信息→仔细核对报名信息并确认后提交审核→等待审核→审核通过后网上缴费→缴费成功后打印准考证</w:t>
      </w:r>
      <w:r>
        <w:rPr>
          <w:rFonts w:ascii="仿宋" w:eastAsia="仿宋" w:hAnsi="仿宋" w:hint="eastAsia"/>
          <w:kern w:val="2"/>
          <w:sz w:val="32"/>
          <w:szCs w:val="32"/>
        </w:rPr>
        <w:t>。</w:t>
      </w:r>
    </w:p>
    <w:p w:rsidR="0080189F" w:rsidRDefault="00AD4BDD" w:rsidP="00F16A5C">
      <w:pPr>
        <w:pStyle w:val="2"/>
        <w:spacing w:before="0" w:after="0" w:line="600" w:lineRule="exact"/>
        <w:ind w:firstLine="607"/>
      </w:pPr>
      <w:bookmarkStart w:id="3" w:name="_Toc100306474"/>
      <w:r>
        <w:rPr>
          <w:rFonts w:hint="eastAsia"/>
        </w:rPr>
        <w:lastRenderedPageBreak/>
        <w:t>五、事业单位在职在编人员是否可以报考？</w:t>
      </w:r>
      <w:bookmarkEnd w:id="3"/>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事业单位在职在编人员不在本次公开招聘范围内。若在报名开始之日（指2022年4月20日）前与原就职的事业单位解除聘用合同的人员，可以报考。</w:t>
      </w:r>
    </w:p>
    <w:p w:rsidR="0080189F" w:rsidRDefault="00AD4BDD" w:rsidP="00F16A5C">
      <w:pPr>
        <w:pStyle w:val="2"/>
        <w:spacing w:before="0" w:after="0" w:line="600" w:lineRule="exact"/>
        <w:ind w:firstLine="607"/>
      </w:pPr>
      <w:bookmarkStart w:id="4" w:name="_Toc100306475"/>
      <w:r>
        <w:rPr>
          <w:rFonts w:hint="eastAsia"/>
        </w:rPr>
        <w:t>六、现役军人、全日制在读的非</w:t>
      </w:r>
      <w:r>
        <w:rPr>
          <w:rFonts w:hint="eastAsia"/>
        </w:rPr>
        <w:t>2022</w:t>
      </w:r>
      <w:r>
        <w:rPr>
          <w:rFonts w:hint="eastAsia"/>
        </w:rPr>
        <w:t>年应届高校毕业生是否可以报考？</w:t>
      </w:r>
      <w:bookmarkEnd w:id="4"/>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报名时属现役军人、</w:t>
      </w:r>
      <w:r>
        <w:rPr>
          <w:rFonts w:ascii="仿宋" w:eastAsia="仿宋" w:hAnsi="仿宋" w:cs="宋体" w:hint="eastAsia"/>
          <w:color w:val="000000"/>
          <w:sz w:val="30"/>
          <w:szCs w:val="30"/>
        </w:rPr>
        <w:t>全日制</w:t>
      </w:r>
      <w:r>
        <w:rPr>
          <w:rFonts w:ascii="仿宋" w:eastAsia="仿宋" w:hAnsi="仿宋" w:cs="宋体" w:hint="eastAsia"/>
          <w:color w:val="000000"/>
          <w:kern w:val="2"/>
          <w:sz w:val="30"/>
          <w:szCs w:val="30"/>
        </w:rPr>
        <w:t>在读的非2022年应届高校毕业生不能报考。例如在读的博士研究生不得以硕士或本科毕业证书报考；在读的全日制硕士研究生不得以本科毕业证书报考,以此类推。</w:t>
      </w:r>
    </w:p>
    <w:p w:rsidR="0080189F" w:rsidRDefault="00AD4BDD" w:rsidP="00F16A5C">
      <w:pPr>
        <w:pStyle w:val="a3"/>
        <w:spacing w:line="600" w:lineRule="exact"/>
        <w:ind w:firstLine="643"/>
        <w:rPr>
          <w:rFonts w:asciiTheme="majorHAnsi" w:eastAsiaTheme="majorEastAsia" w:hAnsiTheme="majorHAnsi" w:cstheme="majorBidi"/>
          <w:b/>
          <w:bCs/>
          <w:szCs w:val="32"/>
        </w:rPr>
      </w:pPr>
      <w:r>
        <w:rPr>
          <w:rFonts w:asciiTheme="majorHAnsi" w:eastAsiaTheme="majorEastAsia" w:hAnsiTheme="majorHAnsi" w:cstheme="majorBidi" w:hint="eastAsia"/>
          <w:b/>
          <w:bCs/>
          <w:szCs w:val="32"/>
        </w:rPr>
        <w:t>七、</w:t>
      </w:r>
      <w:r>
        <w:rPr>
          <w:rFonts w:asciiTheme="majorHAnsi" w:eastAsiaTheme="majorEastAsia" w:hAnsiTheme="majorHAnsi" w:cstheme="majorBidi" w:hint="eastAsia"/>
          <w:b/>
          <w:bCs/>
          <w:szCs w:val="32"/>
        </w:rPr>
        <w:t>2022</w:t>
      </w:r>
      <w:r>
        <w:rPr>
          <w:rFonts w:asciiTheme="majorHAnsi" w:eastAsiaTheme="majorEastAsia" w:hAnsiTheme="majorHAnsi" w:cstheme="majorBidi" w:hint="eastAsia"/>
          <w:b/>
          <w:bCs/>
          <w:szCs w:val="32"/>
        </w:rPr>
        <w:t>年的高校毕业生是否可以报考？</w:t>
      </w:r>
    </w:p>
    <w:p w:rsidR="0080189F" w:rsidRDefault="00AD4BDD" w:rsidP="00F16A5C">
      <w:pPr>
        <w:pStyle w:val="a3"/>
        <w:spacing w:line="600" w:lineRule="exact"/>
        <w:ind w:firstLine="600"/>
        <w:rPr>
          <w:rFonts w:ascii="仿宋" w:eastAsia="仿宋" w:hAnsi="仿宋"/>
          <w:sz w:val="30"/>
          <w:szCs w:val="30"/>
        </w:rPr>
      </w:pPr>
      <w:r>
        <w:rPr>
          <w:rFonts w:ascii="仿宋" w:eastAsia="仿宋" w:hAnsi="仿宋" w:hint="eastAsia"/>
          <w:sz w:val="30"/>
          <w:szCs w:val="30"/>
        </w:rPr>
        <w:t>2022年高校毕业生符合岗位条件的，可以报考专门招聘2022年应届毕业生的岗位，也可以报考其他未限应届毕业生的岗位。</w:t>
      </w:r>
    </w:p>
    <w:p w:rsidR="0080189F" w:rsidRDefault="001F79A2" w:rsidP="00F16A5C">
      <w:pPr>
        <w:pStyle w:val="2"/>
        <w:spacing w:before="0" w:after="0" w:line="600" w:lineRule="exact"/>
        <w:ind w:firstLineChars="157" w:firstLine="504"/>
      </w:pPr>
      <w:bookmarkStart w:id="5" w:name="_Toc100306476"/>
      <w:r>
        <w:rPr>
          <w:rFonts w:hint="eastAsia"/>
        </w:rPr>
        <w:t>八</w:t>
      </w:r>
      <w:r w:rsidR="00AD4BDD">
        <w:rPr>
          <w:rFonts w:hint="eastAsia"/>
        </w:rPr>
        <w:t>、非全日制教育形式的毕业生是否可以报考？</w:t>
      </w:r>
      <w:bookmarkEnd w:id="5"/>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各招聘单位不得将毕业院校、国（境）外学习经历、学习方式（全日制和非全日制）作为限制性条件，所以非普通高等院校全日制学历教育的其他国民教育形式（自学考试、成人教育、网络教育、夜大、电大等）毕业生取得相应证书后，符合岗位资格条件要求的，可以报考。</w:t>
      </w:r>
    </w:p>
    <w:p w:rsidR="0080189F" w:rsidRDefault="001F79A2" w:rsidP="00F16A5C">
      <w:pPr>
        <w:pStyle w:val="2"/>
        <w:spacing w:before="0" w:after="0" w:line="600" w:lineRule="exact"/>
        <w:ind w:firstLine="607"/>
      </w:pPr>
      <w:bookmarkStart w:id="6" w:name="_Toc100306477"/>
      <w:r>
        <w:rPr>
          <w:rFonts w:hint="eastAsia"/>
        </w:rPr>
        <w:lastRenderedPageBreak/>
        <w:t>九</w:t>
      </w:r>
      <w:r w:rsidR="00AD4BDD">
        <w:rPr>
          <w:rFonts w:hint="eastAsia"/>
        </w:rPr>
        <w:t>、持有党校、军校等部门颁发的学历、专业、结业等证书，是否可以报考？</w:t>
      </w:r>
      <w:bookmarkEnd w:id="6"/>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各级各类党校颁发的“学历”证书、各级各类军校未经地方教育行政主管部门批准自行面向地方学员颁发的学历、未经国家教育行政主管部门批准的远程教育学历、各类学校颁发的“专业证书”、“学业证书”、“结业证书”和不具备高等教育资格的各类单位颁发的“相当于大专毕业”的证书等，均不属于国民教育毕业证书，不在招聘学历范围内。</w:t>
      </w:r>
    </w:p>
    <w:p w:rsidR="0080189F" w:rsidRDefault="00AD4BDD" w:rsidP="00F16A5C">
      <w:pPr>
        <w:pStyle w:val="a7"/>
        <w:widowControl/>
        <w:spacing w:beforeAutospacing="0" w:afterAutospacing="0" w:line="600" w:lineRule="exact"/>
        <w:ind w:firstLine="607"/>
        <w:rPr>
          <w:rFonts w:ascii="仿宋" w:eastAsia="仿宋" w:hAnsi="仿宋" w:cs="宋体"/>
          <w:color w:val="000000"/>
          <w:kern w:val="2"/>
          <w:sz w:val="30"/>
          <w:szCs w:val="30"/>
        </w:rPr>
      </w:pPr>
      <w:r>
        <w:rPr>
          <w:rFonts w:asciiTheme="majorHAnsi" w:eastAsiaTheme="majorEastAsia" w:hAnsiTheme="majorHAnsi" w:cstheme="majorBidi" w:hint="eastAsia"/>
          <w:b/>
          <w:bCs/>
          <w:kern w:val="2"/>
          <w:sz w:val="32"/>
          <w:szCs w:val="32"/>
        </w:rPr>
        <w:t>十、职业院校毕业生是否能参加事业单位招聘</w:t>
      </w:r>
      <w:r>
        <w:rPr>
          <w:rFonts w:asciiTheme="majorHAnsi" w:eastAsiaTheme="majorEastAsia" w:hAnsiTheme="majorHAnsi" w:cstheme="majorBidi" w:hint="eastAsia"/>
          <w:b/>
          <w:bCs/>
          <w:kern w:val="2"/>
          <w:sz w:val="32"/>
          <w:szCs w:val="32"/>
        </w:rPr>
        <w:t>?</w:t>
      </w:r>
    </w:p>
    <w:p w:rsidR="0080189F" w:rsidRDefault="00AD4BDD" w:rsidP="00F16A5C">
      <w:pPr>
        <w:pStyle w:val="a7"/>
        <w:widowControl/>
        <w:spacing w:beforeAutospacing="0" w:afterAutospacing="0" w:line="600" w:lineRule="exact"/>
        <w:ind w:firstLine="605"/>
        <w:rPr>
          <w:rFonts w:ascii="仿宋" w:eastAsia="仿宋" w:hAnsi="仿宋" w:cs="宋体"/>
          <w:color w:val="000000"/>
          <w:kern w:val="2"/>
          <w:sz w:val="30"/>
          <w:szCs w:val="30"/>
        </w:rPr>
      </w:pPr>
      <w:r>
        <w:rPr>
          <w:rFonts w:ascii="仿宋" w:eastAsia="仿宋" w:hAnsi="仿宋" w:hint="eastAsia"/>
          <w:sz w:val="32"/>
          <w:szCs w:val="32"/>
        </w:rPr>
        <w:t>职业院校毕业生在参加事业单位招聘中与普通高校毕业生享受同等待遇。在符合专业等其他条件的前提下，技工院校预备技师（技师）班毕业生可报名应聘学历要求为大学本科的岗位，高级工班毕业生可报名应聘学历要求为大学专科的岗位。</w:t>
      </w:r>
    </w:p>
    <w:p w:rsidR="0080189F" w:rsidRDefault="00AD4BDD" w:rsidP="00F16A5C">
      <w:pPr>
        <w:pStyle w:val="2"/>
        <w:spacing w:before="0" w:after="0" w:line="600" w:lineRule="exact"/>
        <w:ind w:firstLine="607"/>
      </w:pPr>
      <w:bookmarkStart w:id="7" w:name="_Toc100306478"/>
      <w:r>
        <w:rPr>
          <w:rFonts w:hint="eastAsia"/>
        </w:rPr>
        <w:t>十</w:t>
      </w:r>
      <w:r w:rsidR="001F79A2">
        <w:rPr>
          <w:rFonts w:hint="eastAsia"/>
        </w:rPr>
        <w:t>一</w:t>
      </w:r>
      <w:r>
        <w:rPr>
          <w:rFonts w:hint="eastAsia"/>
        </w:rPr>
        <w:t>、不得报考人员中，“参加其他各类事业单位招聘已进入聘用手续办理环节的人员”如何理解？</w:t>
      </w:r>
      <w:bookmarkEnd w:id="7"/>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这类人员指除了参加本次招聘外，还参加了其他各级各类事业单位公开招聘，虽还未正式入编入职，但目前已进入拟聘用公示环节或已办理聘用手续的人员。</w:t>
      </w:r>
    </w:p>
    <w:p w:rsidR="0080189F" w:rsidRDefault="00AD4BDD" w:rsidP="00F16A5C">
      <w:pPr>
        <w:pStyle w:val="2"/>
        <w:spacing w:before="0" w:after="0" w:line="600" w:lineRule="exact"/>
        <w:ind w:firstLine="607"/>
      </w:pPr>
      <w:bookmarkStart w:id="8" w:name="_Toc100306479"/>
      <w:r>
        <w:rPr>
          <w:rFonts w:hint="eastAsia"/>
        </w:rPr>
        <w:t>十</w:t>
      </w:r>
      <w:r w:rsidR="001F79A2">
        <w:rPr>
          <w:rFonts w:hint="eastAsia"/>
        </w:rPr>
        <w:t>二</w:t>
      </w:r>
      <w:r>
        <w:rPr>
          <w:rFonts w:hint="eastAsia"/>
        </w:rPr>
        <w:t>、公开招聘聘用后即构成回避关系的岗位主要是什么？</w:t>
      </w:r>
      <w:bookmarkEnd w:id="8"/>
    </w:p>
    <w:p w:rsidR="0080189F" w:rsidRDefault="00AD4BDD" w:rsidP="00F16A5C">
      <w:pPr>
        <w:shd w:val="clear" w:color="auto" w:fill="FFFFFF"/>
        <w:spacing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事业单位公开招聘实行回避制度，按照《事业单位人员管理回避规定》，</w:t>
      </w:r>
      <w:r>
        <w:rPr>
          <w:rFonts w:ascii="仿宋" w:eastAsia="仿宋" w:hAnsi="仿宋" w:cs="宋体"/>
          <w:color w:val="000000"/>
          <w:sz w:val="30"/>
          <w:szCs w:val="30"/>
        </w:rPr>
        <w:t>事业单位工作人员凡有下列亲属关系的，不得在同</w:t>
      </w:r>
      <w:r>
        <w:rPr>
          <w:rFonts w:ascii="仿宋" w:eastAsia="仿宋" w:hAnsi="仿宋" w:cs="宋体"/>
          <w:color w:val="000000"/>
          <w:sz w:val="30"/>
          <w:szCs w:val="30"/>
        </w:rPr>
        <w:lastRenderedPageBreak/>
        <w:t>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80189F" w:rsidRDefault="00AD4BDD" w:rsidP="00F16A5C">
      <w:pPr>
        <w:widowControl/>
        <w:shd w:val="clear" w:color="auto" w:fill="FFFFFF"/>
        <w:spacing w:line="600" w:lineRule="exact"/>
        <w:ind w:firstLine="567"/>
        <w:jc w:val="left"/>
        <w:rPr>
          <w:rFonts w:ascii="仿宋" w:eastAsia="仿宋" w:hAnsi="仿宋" w:cs="宋体"/>
          <w:color w:val="000000"/>
          <w:sz w:val="30"/>
          <w:szCs w:val="30"/>
        </w:rPr>
      </w:pPr>
      <w:r>
        <w:rPr>
          <w:rFonts w:ascii="仿宋" w:eastAsia="仿宋" w:hAnsi="仿宋" w:cs="宋体" w:hint="eastAsia"/>
          <w:color w:val="000000"/>
          <w:sz w:val="30"/>
          <w:szCs w:val="30"/>
        </w:rPr>
        <w:t>1.</w:t>
      </w:r>
      <w:r>
        <w:rPr>
          <w:rFonts w:ascii="仿宋" w:eastAsia="仿宋" w:hAnsi="仿宋" w:cs="宋体"/>
          <w:color w:val="000000"/>
          <w:sz w:val="30"/>
          <w:szCs w:val="30"/>
        </w:rPr>
        <w:t>夫妻关系；</w:t>
      </w:r>
    </w:p>
    <w:p w:rsidR="0080189F" w:rsidRDefault="00AD4BDD" w:rsidP="00F16A5C">
      <w:pPr>
        <w:widowControl/>
        <w:shd w:val="clear" w:color="auto" w:fill="FFFFFF"/>
        <w:spacing w:line="600" w:lineRule="exact"/>
        <w:ind w:firstLine="567"/>
        <w:jc w:val="left"/>
        <w:rPr>
          <w:rFonts w:ascii="仿宋" w:eastAsia="仿宋" w:hAnsi="仿宋" w:cs="宋体"/>
          <w:color w:val="000000"/>
          <w:sz w:val="30"/>
          <w:szCs w:val="30"/>
        </w:rPr>
      </w:pPr>
      <w:r>
        <w:rPr>
          <w:rFonts w:ascii="仿宋" w:eastAsia="仿宋" w:hAnsi="仿宋" w:cs="宋体" w:hint="eastAsia"/>
          <w:color w:val="000000"/>
          <w:sz w:val="30"/>
          <w:szCs w:val="30"/>
        </w:rPr>
        <w:t>2.</w:t>
      </w:r>
      <w:r>
        <w:rPr>
          <w:rFonts w:ascii="仿宋" w:eastAsia="仿宋" w:hAnsi="仿宋" w:cs="宋体"/>
          <w:color w:val="000000"/>
          <w:sz w:val="30"/>
          <w:szCs w:val="30"/>
        </w:rPr>
        <w:t>直系血亲关系，包括祖父母、外祖父母、父母、子女、孙子女、外孙子女；</w:t>
      </w:r>
    </w:p>
    <w:p w:rsidR="0080189F" w:rsidRDefault="00AD4BDD" w:rsidP="00F16A5C">
      <w:pPr>
        <w:widowControl/>
        <w:shd w:val="clear" w:color="auto" w:fill="FFFFFF"/>
        <w:spacing w:line="600" w:lineRule="exact"/>
        <w:ind w:firstLine="567"/>
        <w:jc w:val="left"/>
        <w:rPr>
          <w:rFonts w:ascii="仿宋" w:eastAsia="仿宋" w:hAnsi="仿宋" w:cs="宋体"/>
          <w:color w:val="000000"/>
          <w:sz w:val="30"/>
          <w:szCs w:val="30"/>
        </w:rPr>
      </w:pPr>
      <w:r>
        <w:rPr>
          <w:rFonts w:ascii="仿宋" w:eastAsia="仿宋" w:hAnsi="仿宋" w:cs="宋体" w:hint="eastAsia"/>
          <w:color w:val="000000"/>
          <w:sz w:val="30"/>
          <w:szCs w:val="30"/>
        </w:rPr>
        <w:t>3.</w:t>
      </w:r>
      <w:r>
        <w:rPr>
          <w:rFonts w:ascii="仿宋" w:eastAsia="仿宋" w:hAnsi="仿宋" w:cs="宋体"/>
          <w:color w:val="000000"/>
          <w:sz w:val="30"/>
          <w:szCs w:val="30"/>
        </w:rPr>
        <w:t>三代以内旁系血亲关系，包括叔伯姑舅姨、兄弟姐妹、堂兄弟姐妹、表兄弟姐妹、侄子女、甥子女；</w:t>
      </w:r>
    </w:p>
    <w:p w:rsidR="0080189F" w:rsidRDefault="00AD4BDD" w:rsidP="00F16A5C">
      <w:pPr>
        <w:widowControl/>
        <w:shd w:val="clear" w:color="auto" w:fill="FFFFFF"/>
        <w:spacing w:line="600" w:lineRule="exact"/>
        <w:ind w:firstLine="567"/>
        <w:jc w:val="left"/>
        <w:rPr>
          <w:rFonts w:ascii="仿宋" w:eastAsia="仿宋" w:hAnsi="仿宋" w:cs="宋体"/>
          <w:color w:val="000000"/>
          <w:sz w:val="30"/>
          <w:szCs w:val="30"/>
        </w:rPr>
      </w:pPr>
      <w:r>
        <w:rPr>
          <w:rFonts w:ascii="仿宋" w:eastAsia="仿宋" w:hAnsi="仿宋" w:cs="宋体" w:hint="eastAsia"/>
          <w:color w:val="000000"/>
          <w:sz w:val="30"/>
          <w:szCs w:val="30"/>
        </w:rPr>
        <w:t>4.</w:t>
      </w:r>
      <w:r>
        <w:rPr>
          <w:rFonts w:ascii="仿宋" w:eastAsia="仿宋" w:hAnsi="仿宋" w:cs="宋体"/>
          <w:color w:val="000000"/>
          <w:sz w:val="30"/>
          <w:szCs w:val="30"/>
        </w:rPr>
        <w:t>近姻亲关系，包括配偶的父母、配偶的兄弟姐妹及其配偶、子女的配偶及子女配偶的父母、三代以内旁系血亲的配偶；</w:t>
      </w:r>
    </w:p>
    <w:p w:rsidR="0080189F" w:rsidRDefault="00AD4BDD" w:rsidP="00F16A5C">
      <w:pPr>
        <w:widowControl/>
        <w:shd w:val="clear" w:color="auto" w:fill="FFFFFF"/>
        <w:spacing w:line="600" w:lineRule="exact"/>
        <w:ind w:firstLine="567"/>
        <w:jc w:val="left"/>
        <w:rPr>
          <w:rFonts w:ascii="仿宋" w:eastAsia="仿宋" w:hAnsi="仿宋" w:cs="宋体"/>
          <w:color w:val="000000"/>
          <w:sz w:val="30"/>
          <w:szCs w:val="30"/>
        </w:rPr>
      </w:pPr>
      <w:r>
        <w:rPr>
          <w:rFonts w:ascii="仿宋" w:eastAsia="仿宋" w:hAnsi="仿宋" w:cs="宋体" w:hint="eastAsia"/>
          <w:color w:val="000000"/>
          <w:sz w:val="30"/>
          <w:szCs w:val="30"/>
        </w:rPr>
        <w:t>5.</w:t>
      </w:r>
      <w:r>
        <w:rPr>
          <w:rFonts w:ascii="仿宋" w:eastAsia="仿宋" w:hAnsi="仿宋" w:cs="宋体"/>
          <w:color w:val="000000"/>
          <w:sz w:val="30"/>
          <w:szCs w:val="30"/>
        </w:rPr>
        <w:t>其他亲属关系，包括养父母子女、形成抚养关系的继父母子女及由此形成的直系血亲、三代以内旁系血亲和近姻亲关系。</w:t>
      </w:r>
    </w:p>
    <w:p w:rsidR="0080189F" w:rsidRDefault="00AD4BDD" w:rsidP="00F16A5C">
      <w:pPr>
        <w:pStyle w:val="2"/>
        <w:spacing w:before="0" w:after="0" w:line="600" w:lineRule="exact"/>
        <w:ind w:firstLine="607"/>
      </w:pPr>
      <w:bookmarkStart w:id="9" w:name="_Toc100306480"/>
      <w:r>
        <w:rPr>
          <w:rFonts w:hint="eastAsia"/>
        </w:rPr>
        <w:t>十</w:t>
      </w:r>
      <w:r w:rsidR="001F79A2">
        <w:rPr>
          <w:rFonts w:hint="eastAsia"/>
        </w:rPr>
        <w:t>三</w:t>
      </w:r>
      <w:r>
        <w:rPr>
          <w:rFonts w:hint="eastAsia"/>
        </w:rPr>
        <w:t>、一般人员报考年龄是如何规定的？</w:t>
      </w:r>
      <w:bookmarkEnd w:id="9"/>
    </w:p>
    <w:p w:rsidR="0080189F" w:rsidRDefault="00AD4BDD" w:rsidP="00F16A5C">
      <w:pPr>
        <w:spacing w:line="600" w:lineRule="exact"/>
        <w:ind w:firstLineChars="200" w:firstLine="600"/>
        <w:rPr>
          <w:rFonts w:ascii="仿宋" w:eastAsia="仿宋" w:hAnsi="仿宋" w:cs="宋体"/>
          <w:color w:val="000000"/>
          <w:sz w:val="30"/>
          <w:szCs w:val="30"/>
        </w:rPr>
      </w:pPr>
      <w:r>
        <w:rPr>
          <w:rFonts w:ascii="仿宋" w:eastAsia="仿宋" w:hAnsi="仿宋" w:cs="宋体" w:hint="eastAsia"/>
          <w:color w:val="000000"/>
          <w:sz w:val="30"/>
          <w:szCs w:val="30"/>
        </w:rPr>
        <w:t>年龄为35周岁及以下(以报名之月计算，即1986年4月1日以后出生)人员，符合一般招聘岗位的报考年龄规定。具有博士研究生学历以及岗位条件要求具有中级专业技术职称的可放宽到40周岁（1981年4月1日以后出生）；岗位条件要求具有高级职称的可放宽到50周岁（1971年4月1日以后出生）。若报考人员虽具有中级或高级专业技术职称资格，但岗位条件未明确要求的，年龄不予放宽。</w:t>
      </w:r>
    </w:p>
    <w:p w:rsidR="0080189F" w:rsidRDefault="00AD4BDD" w:rsidP="00F16A5C">
      <w:pPr>
        <w:pStyle w:val="a7"/>
        <w:widowControl/>
        <w:spacing w:beforeAutospacing="0" w:afterAutospacing="0" w:line="600" w:lineRule="exact"/>
        <w:ind w:firstLine="607"/>
        <w:rPr>
          <w:rFonts w:asciiTheme="majorHAnsi" w:eastAsiaTheme="majorEastAsia" w:hAnsiTheme="majorHAnsi" w:cstheme="majorBidi"/>
          <w:b/>
          <w:bCs/>
          <w:kern w:val="2"/>
          <w:sz w:val="32"/>
          <w:szCs w:val="32"/>
        </w:rPr>
      </w:pPr>
      <w:r>
        <w:rPr>
          <w:rFonts w:asciiTheme="majorHAnsi" w:eastAsiaTheme="majorEastAsia" w:hAnsiTheme="majorHAnsi" w:cstheme="majorBidi" w:hint="eastAsia"/>
          <w:b/>
          <w:bCs/>
          <w:kern w:val="2"/>
          <w:sz w:val="32"/>
          <w:szCs w:val="32"/>
        </w:rPr>
        <w:lastRenderedPageBreak/>
        <w:t>十</w:t>
      </w:r>
      <w:r w:rsidR="001F79A2">
        <w:rPr>
          <w:rFonts w:asciiTheme="majorHAnsi" w:eastAsiaTheme="majorEastAsia" w:hAnsiTheme="majorHAnsi" w:cstheme="majorBidi" w:hint="eastAsia"/>
          <w:b/>
          <w:bCs/>
          <w:kern w:val="2"/>
          <w:sz w:val="32"/>
          <w:szCs w:val="32"/>
        </w:rPr>
        <w:t>四</w:t>
      </w:r>
      <w:r>
        <w:rPr>
          <w:rFonts w:asciiTheme="majorHAnsi" w:eastAsiaTheme="majorEastAsia" w:hAnsiTheme="majorHAnsi" w:cstheme="majorBidi" w:hint="eastAsia"/>
          <w:b/>
          <w:bCs/>
          <w:kern w:val="2"/>
          <w:sz w:val="32"/>
          <w:szCs w:val="32"/>
        </w:rPr>
        <w:t>、</w:t>
      </w:r>
      <w:r>
        <w:rPr>
          <w:rFonts w:asciiTheme="majorHAnsi" w:eastAsiaTheme="majorEastAsia" w:hAnsiTheme="majorHAnsi" w:cstheme="majorBidi" w:hint="eastAsia"/>
          <w:b/>
          <w:bCs/>
          <w:kern w:val="2"/>
          <w:sz w:val="32"/>
          <w:szCs w:val="32"/>
        </w:rPr>
        <w:t>2022</w:t>
      </w:r>
      <w:r>
        <w:rPr>
          <w:rFonts w:asciiTheme="majorHAnsi" w:eastAsiaTheme="majorEastAsia" w:hAnsiTheme="majorHAnsi" w:cstheme="majorBidi" w:hint="eastAsia"/>
          <w:b/>
          <w:bCs/>
          <w:kern w:val="2"/>
          <w:sz w:val="32"/>
          <w:szCs w:val="32"/>
        </w:rPr>
        <w:t>年应届毕业生（含留学回国人员）毕业证书、学位证书如何要求？</w:t>
      </w:r>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招聘报名时可提供《</w:t>
      </w:r>
      <w:r>
        <w:rPr>
          <w:rFonts w:ascii="仿宋" w:eastAsia="仿宋" w:hAnsi="仿宋" w:hint="eastAsia"/>
          <w:color w:val="000000"/>
          <w:sz w:val="32"/>
          <w:szCs w:val="32"/>
        </w:rPr>
        <w:t>毕业生就业推荐表》，</w:t>
      </w:r>
      <w:r>
        <w:rPr>
          <w:rFonts w:ascii="仿宋" w:eastAsia="仿宋" w:hAnsi="仿宋" w:cs="宋体" w:hint="eastAsia"/>
          <w:color w:val="000000"/>
          <w:kern w:val="2"/>
          <w:sz w:val="30"/>
          <w:szCs w:val="30"/>
        </w:rPr>
        <w:t>一般应在招聘单位进行资格复审时或最迟办理聘用手续时提供毕业证、学位证。若因特殊原因（非个人原因）不能在招聘单位办理聘用手续时提供证书的，需提供学校证明，招聘单位将延时办理聘用手续，但最迟不得超过2022年12月31日。</w:t>
      </w:r>
    </w:p>
    <w:p w:rsidR="0080189F" w:rsidRDefault="00AD4BDD" w:rsidP="00F16A5C">
      <w:pPr>
        <w:pStyle w:val="2"/>
        <w:spacing w:before="0" w:after="0" w:line="600" w:lineRule="exact"/>
        <w:ind w:firstLine="607"/>
      </w:pPr>
      <w:bookmarkStart w:id="10" w:name="_Toc100306481"/>
      <w:r>
        <w:rPr>
          <w:rFonts w:hint="eastAsia"/>
        </w:rPr>
        <w:t>十</w:t>
      </w:r>
      <w:r w:rsidR="001F79A2">
        <w:rPr>
          <w:rFonts w:hint="eastAsia"/>
        </w:rPr>
        <w:t>五</w:t>
      </w:r>
      <w:r>
        <w:rPr>
          <w:rFonts w:hint="eastAsia"/>
        </w:rPr>
        <w:t>、毕业时间如何判定？</w:t>
      </w:r>
      <w:bookmarkEnd w:id="10"/>
    </w:p>
    <w:p w:rsidR="0080189F" w:rsidRDefault="00AD4BDD" w:rsidP="00F16A5C">
      <w:pPr>
        <w:spacing w:line="600" w:lineRule="exact"/>
        <w:ind w:firstLineChars="200" w:firstLine="600"/>
        <w:outlineLvl w:val="0"/>
        <w:rPr>
          <w:rFonts w:ascii="仿宋" w:eastAsia="仿宋" w:hAnsi="仿宋" w:cs="宋体"/>
          <w:color w:val="000000"/>
          <w:sz w:val="30"/>
          <w:szCs w:val="30"/>
        </w:rPr>
      </w:pPr>
      <w:bookmarkStart w:id="11" w:name="_Toc85835915"/>
      <w:bookmarkStart w:id="12" w:name="_Toc100306482"/>
      <w:r>
        <w:rPr>
          <w:rFonts w:ascii="仿宋" w:eastAsia="仿宋" w:hAnsi="仿宋" w:cs="宋体" w:hint="eastAsia"/>
          <w:color w:val="000000"/>
          <w:sz w:val="30"/>
          <w:szCs w:val="30"/>
        </w:rPr>
        <w:t>毕业时间以毕业证书的落款时间为准。</w:t>
      </w:r>
      <w:bookmarkEnd w:id="11"/>
      <w:bookmarkEnd w:id="12"/>
    </w:p>
    <w:p w:rsidR="0080189F" w:rsidRDefault="00AD4BDD" w:rsidP="00F16A5C">
      <w:pPr>
        <w:pStyle w:val="2"/>
        <w:spacing w:before="0" w:after="0" w:line="600" w:lineRule="exact"/>
        <w:ind w:firstLine="607"/>
      </w:pPr>
      <w:bookmarkStart w:id="13" w:name="_Toc100306483"/>
      <w:r>
        <w:rPr>
          <w:rFonts w:hint="eastAsia"/>
        </w:rPr>
        <w:t>十</w:t>
      </w:r>
      <w:r w:rsidR="001F79A2">
        <w:rPr>
          <w:rFonts w:hint="eastAsia"/>
        </w:rPr>
        <w:t>六</w:t>
      </w:r>
      <w:r>
        <w:rPr>
          <w:rFonts w:hint="eastAsia"/>
        </w:rPr>
        <w:t>、所学专业由什么证明材料予以证明？有多个学历，其多重的学历信息可否交叉使用？</w:t>
      </w:r>
      <w:bookmarkEnd w:id="13"/>
    </w:p>
    <w:p w:rsidR="0080189F" w:rsidRDefault="00AD4BDD" w:rsidP="00F16A5C">
      <w:pPr>
        <w:spacing w:line="600" w:lineRule="exact"/>
        <w:ind w:firstLineChars="200" w:firstLine="600"/>
        <w:rPr>
          <w:rFonts w:ascii="仿宋" w:eastAsia="仿宋" w:hAnsi="仿宋" w:cs="宋体"/>
          <w:color w:val="000000"/>
          <w:sz w:val="30"/>
          <w:szCs w:val="30"/>
        </w:rPr>
      </w:pPr>
      <w:r>
        <w:rPr>
          <w:rFonts w:ascii="仿宋" w:eastAsia="仿宋" w:hAnsi="仿宋" w:cs="宋体" w:hint="eastAsia"/>
          <w:color w:val="000000"/>
          <w:sz w:val="30"/>
          <w:szCs w:val="30"/>
        </w:rPr>
        <w:t>考生报名时，有多个符合要求的学历证书（指毕业证书），只能以其中一份学历证书作为报名及资格审查、资格复审的统一依据，不能交叉使用。“所学专业”由学历证书（也就是毕业证书）予以证明，与学位证书无关。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学历性质”、“学位”、“所学专业”等信息的填写必须符合真实情况并符合岗位要求的一份学历或学位证明的信息，同时须保持前后一致，多个学历证书间的学历信息不能交叉使用。</w:t>
      </w:r>
    </w:p>
    <w:p w:rsidR="0080189F" w:rsidRDefault="00AD4BDD" w:rsidP="00F16A5C">
      <w:pPr>
        <w:spacing w:line="600" w:lineRule="exact"/>
        <w:ind w:firstLineChars="250" w:firstLine="750"/>
        <w:rPr>
          <w:rFonts w:ascii="仿宋" w:eastAsia="仿宋" w:hAnsi="仿宋" w:cs="宋体"/>
          <w:color w:val="000000"/>
          <w:sz w:val="30"/>
          <w:szCs w:val="30"/>
        </w:rPr>
      </w:pPr>
      <w:r>
        <w:rPr>
          <w:rFonts w:ascii="仿宋" w:eastAsia="仿宋" w:hAnsi="仿宋" w:cs="宋体" w:hint="eastAsia"/>
          <w:color w:val="000000"/>
          <w:sz w:val="30"/>
          <w:szCs w:val="30"/>
        </w:rPr>
        <w:t>教育部办公厅关于规范高等学校学历证书有关事项的通知</w:t>
      </w:r>
      <w:r>
        <w:rPr>
          <w:rFonts w:ascii="仿宋" w:eastAsia="仿宋" w:hAnsi="仿宋" w:cs="宋体" w:hint="eastAsia"/>
          <w:color w:val="000000"/>
          <w:sz w:val="30"/>
          <w:szCs w:val="30"/>
        </w:rPr>
        <w:lastRenderedPageBreak/>
        <w:t>（教学厅函﹝2014﹞14号)规定：高等学校颁发的辅修专业证书与学历证书配合使用，一般不单独作为学历证书使用。所以单独的辅修专业证书不能作为“所学专业”的证明材料。</w:t>
      </w:r>
    </w:p>
    <w:p w:rsidR="0080189F" w:rsidRDefault="00AD4BDD" w:rsidP="00F16A5C">
      <w:pPr>
        <w:pStyle w:val="2"/>
        <w:spacing w:before="0" w:after="0" w:line="600" w:lineRule="exact"/>
        <w:ind w:firstLine="607"/>
      </w:pPr>
      <w:bookmarkStart w:id="14" w:name="_Toc100306484"/>
      <w:r>
        <w:rPr>
          <w:rFonts w:hint="eastAsia"/>
        </w:rPr>
        <w:t>十</w:t>
      </w:r>
      <w:r w:rsidR="001F79A2">
        <w:rPr>
          <w:rFonts w:hint="eastAsia"/>
        </w:rPr>
        <w:t>七</w:t>
      </w:r>
      <w:r>
        <w:rPr>
          <w:rFonts w:hint="eastAsia"/>
        </w:rPr>
        <w:t>、报名时如何判定所学专业是否满足岗位专业要求？</w:t>
      </w:r>
      <w:bookmarkEnd w:id="14"/>
    </w:p>
    <w:p w:rsidR="0080189F" w:rsidRDefault="00AD4BDD" w:rsidP="00F16A5C">
      <w:pPr>
        <w:spacing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专业目录参照教育主管部门下发的《普通高等学校高等职业教育（专科）专业目录》《普通高等学校本科专业目录》《研究生学位授予和人才培养学科目录》，</w:t>
      </w:r>
      <w:r>
        <w:rPr>
          <w:rFonts w:ascii="仿宋" w:eastAsia="仿宋" w:hAnsi="仿宋" w:hint="eastAsia"/>
          <w:sz w:val="32"/>
          <w:szCs w:val="32"/>
        </w:rPr>
        <w:t>参考职业教育、技工院校专业目录</w:t>
      </w:r>
      <w:r>
        <w:rPr>
          <w:rFonts w:ascii="仿宋" w:eastAsia="仿宋" w:hAnsi="仿宋" w:cs="宋体" w:hint="eastAsia"/>
          <w:color w:val="000000"/>
          <w:sz w:val="30"/>
          <w:szCs w:val="30"/>
        </w:rPr>
        <w:t>。</w:t>
      </w:r>
    </w:p>
    <w:p w:rsidR="0080189F" w:rsidRDefault="00AD4BDD" w:rsidP="00F16A5C">
      <w:pPr>
        <w:spacing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请考生自行仔细查询教育主管部门网站。公告中提供的专业目录链接仅供参考。</w:t>
      </w:r>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kern w:val="2"/>
          <w:sz w:val="30"/>
          <w:szCs w:val="30"/>
        </w:rPr>
        <w:t>若所学专业与专业指导目录中专业仅有“和”、“与”、“及”、“及其”等连接词的不同，连接词互换，多或少一个“学”字，专业前后有“专业”两字差别，教育部发布专业目录明确更名、合并前后的专业可视为同一专业。</w:t>
      </w:r>
    </w:p>
    <w:p w:rsidR="0080189F" w:rsidRDefault="00AD4BDD" w:rsidP="00F16A5C">
      <w:pPr>
        <w:spacing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若岗位只限制了学科门类“X学”，则此学科门类下的所有学科均符合岗位要求；如果表述有“等相关专业”，则通过应聘人提供的毕业证（学位证）专业名称及主要所学课程，通过人工审核判定所提交的专业信息是否符合岗位要求。</w:t>
      </w:r>
    </w:p>
    <w:p w:rsidR="0080189F" w:rsidRDefault="00AD4BDD" w:rsidP="00F16A5C">
      <w:pPr>
        <w:spacing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如果学历条件为“本科及以上”的岗位，专业目录仅设置了本科专业目录，则硕士研究生及以上学历人员的专业通过人工审核对比本科专业进行审核确定。</w:t>
      </w:r>
    </w:p>
    <w:p w:rsidR="0080189F" w:rsidRDefault="00AD4BDD" w:rsidP="00F16A5C">
      <w:pPr>
        <w:spacing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取得硕士研究生学历、国（境）外学历的应聘人员，以及毕</w:t>
      </w:r>
      <w:r>
        <w:rPr>
          <w:rFonts w:ascii="仿宋" w:eastAsia="仿宋" w:hAnsi="仿宋" w:cs="宋体" w:hint="eastAsia"/>
          <w:color w:val="000000"/>
          <w:sz w:val="30"/>
          <w:szCs w:val="30"/>
        </w:rPr>
        <w:lastRenderedPageBreak/>
        <w:t>业证专业未纳入专业目录、专业目录名称变更等而对专业限制有异议的报考人员，可向所报考的招聘单位电话联系，申请对报名资格进行人工审核(联系方式见招聘单位《岗位</w:t>
      </w:r>
      <w:r w:rsidR="00F13172">
        <w:rPr>
          <w:rFonts w:ascii="仿宋" w:eastAsia="仿宋" w:hAnsi="仿宋" w:cs="宋体" w:hint="eastAsia"/>
          <w:color w:val="000000"/>
          <w:sz w:val="30"/>
          <w:szCs w:val="30"/>
        </w:rPr>
        <w:t>信息表</w:t>
      </w:r>
      <w:r>
        <w:rPr>
          <w:rFonts w:ascii="仿宋" w:eastAsia="仿宋" w:hAnsi="仿宋" w:cs="宋体" w:hint="eastAsia"/>
          <w:color w:val="000000"/>
          <w:sz w:val="30"/>
          <w:szCs w:val="30"/>
        </w:rPr>
        <w:t>》)。</w:t>
      </w:r>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若所学专业在专业指导目录中同时从属于不同的学科门类，可以选择任意一种从属专业报名, 但提交报考申请时请按与岗位要求相符的从属专业选择所学专业。</w:t>
      </w:r>
    </w:p>
    <w:p w:rsidR="0080189F" w:rsidRDefault="00AD4BDD" w:rsidP="00F16A5C">
      <w:pPr>
        <w:pStyle w:val="2"/>
        <w:spacing w:before="0" w:after="0" w:line="600" w:lineRule="exact"/>
        <w:ind w:firstLine="607"/>
      </w:pPr>
      <w:bookmarkStart w:id="15" w:name="_Toc100306485"/>
      <w:r>
        <w:rPr>
          <w:rFonts w:hint="eastAsia"/>
        </w:rPr>
        <w:t>十</w:t>
      </w:r>
      <w:r w:rsidR="001F79A2">
        <w:rPr>
          <w:rFonts w:hint="eastAsia"/>
        </w:rPr>
        <w:t>八</w:t>
      </w:r>
      <w:r>
        <w:rPr>
          <w:rFonts w:hint="eastAsia"/>
        </w:rPr>
        <w:t>、留学回国人员毕业证书上的专业如何认定？</w:t>
      </w:r>
      <w:bookmarkEnd w:id="15"/>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留学回国人员可以根据自身情况报考符合条件的岗位。报考时，除需提供《</w:t>
      </w:r>
      <w:r>
        <w:rPr>
          <w:rFonts w:ascii="仿宋" w:eastAsia="仿宋" w:hAnsi="仿宋" w:hint="eastAsia"/>
          <w:sz w:val="30"/>
          <w:szCs w:val="30"/>
        </w:rPr>
        <w:t>昆明市2022年事业单位公开招聘工作人员公告</w:t>
      </w:r>
      <w:r>
        <w:rPr>
          <w:rFonts w:ascii="仿宋" w:eastAsia="仿宋" w:hAnsi="仿宋" w:cs="宋体" w:hint="eastAsia"/>
          <w:color w:val="000000"/>
          <w:kern w:val="2"/>
          <w:sz w:val="30"/>
          <w:szCs w:val="30"/>
        </w:rPr>
        <w:t>》和《岗位</w:t>
      </w:r>
      <w:r w:rsidR="00F13172">
        <w:rPr>
          <w:rFonts w:ascii="仿宋" w:eastAsia="仿宋" w:hAnsi="仿宋" w:cs="宋体" w:hint="eastAsia"/>
          <w:color w:val="000000"/>
          <w:kern w:val="2"/>
          <w:sz w:val="30"/>
          <w:szCs w:val="30"/>
        </w:rPr>
        <w:t>信息表</w:t>
      </w:r>
      <w:r>
        <w:rPr>
          <w:rFonts w:ascii="仿宋" w:eastAsia="仿宋" w:hAnsi="仿宋" w:cs="宋体" w:hint="eastAsia"/>
          <w:color w:val="000000"/>
          <w:kern w:val="2"/>
          <w:sz w:val="30"/>
          <w:szCs w:val="30"/>
        </w:rPr>
        <w:t>》中规定的材料外，还应向招聘单位提供教育部认证的学历学位材料。学历学位认证由教育部留学服务中心负责。报考人员可登录教育部留学服务中心网站（http://www.cscse.edu.cn）查询认证的有关要求和程序。招聘单位根据应聘人</w:t>
      </w:r>
      <w:r>
        <w:rPr>
          <w:rFonts w:ascii="仿宋" w:eastAsia="仿宋" w:hAnsi="仿宋" w:cs="宋体" w:hint="eastAsia"/>
          <w:color w:val="000000"/>
          <w:sz w:val="30"/>
          <w:szCs w:val="30"/>
        </w:rPr>
        <w:t>提供的毕业证（学位证）专业名称及主要所学课程，通过人工审核判定所提交的专业信息是否符合岗位要求。</w:t>
      </w:r>
    </w:p>
    <w:p w:rsidR="0080189F" w:rsidRDefault="001F79A2" w:rsidP="00F16A5C">
      <w:pPr>
        <w:pStyle w:val="2"/>
        <w:spacing w:before="0" w:after="0" w:line="600" w:lineRule="exact"/>
        <w:ind w:firstLine="607"/>
      </w:pPr>
      <w:bookmarkStart w:id="16" w:name="_Toc100306486"/>
      <w:r>
        <w:rPr>
          <w:rFonts w:hint="eastAsia"/>
        </w:rPr>
        <w:t>十九</w:t>
      </w:r>
      <w:r w:rsidR="00AD4BDD">
        <w:rPr>
          <w:rFonts w:hint="eastAsia"/>
        </w:rPr>
        <w:t>、硕士研究生专业不符合岗位条件但本科专业符合要求的，能否以本科学历报考？</w:t>
      </w:r>
      <w:bookmarkEnd w:id="16"/>
    </w:p>
    <w:p w:rsidR="0080189F" w:rsidRDefault="00AD4BDD" w:rsidP="00F16A5C">
      <w:pPr>
        <w:pStyle w:val="a7"/>
        <w:widowControl/>
        <w:spacing w:beforeAutospacing="0" w:afterAutospacing="0" w:line="600" w:lineRule="exact"/>
        <w:ind w:firstLine="567"/>
        <w:rPr>
          <w:rFonts w:ascii="仿宋" w:eastAsia="仿宋" w:hAnsi="仿宋" w:cs="宋体"/>
          <w:b/>
          <w:color w:val="000000"/>
          <w:kern w:val="2"/>
          <w:sz w:val="30"/>
          <w:szCs w:val="30"/>
        </w:rPr>
      </w:pPr>
      <w:r>
        <w:rPr>
          <w:rFonts w:ascii="仿宋" w:eastAsia="仿宋" w:hAnsi="仿宋" w:cs="宋体" w:hint="eastAsia"/>
          <w:color w:val="000000"/>
          <w:kern w:val="2"/>
          <w:sz w:val="30"/>
          <w:szCs w:val="30"/>
        </w:rPr>
        <w:t>若硕士研究生专业不符合岗位条件但本科专业符合的，可以以本科学历及专业报考，但考生在报名时须以本科学历及专业信息填写，并按本科学历人员参加考试。其他学历层次有类似情况的，以此类推。</w:t>
      </w:r>
    </w:p>
    <w:p w:rsidR="0080189F" w:rsidRDefault="00AD4BDD" w:rsidP="00F16A5C">
      <w:pPr>
        <w:pStyle w:val="2"/>
        <w:spacing w:before="0" w:after="0" w:line="600" w:lineRule="exact"/>
        <w:ind w:firstLine="607"/>
      </w:pPr>
      <w:bookmarkStart w:id="17" w:name="_Toc100306487"/>
      <w:r>
        <w:rPr>
          <w:rFonts w:hint="eastAsia"/>
        </w:rPr>
        <w:lastRenderedPageBreak/>
        <w:t>二十、硕士研究生报考学历要求“本科及以上学历”的岗位是否免笔试？</w:t>
      </w:r>
      <w:bookmarkEnd w:id="17"/>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硕士研究生及以上学历人员报考岗位条件要求为“硕士研究生学历及以上”的岗位，由招聘单位决定是否采取免笔试方式招聘。若报考岗位条件要求为“本科及以上学历”的岗位，则与本科学历人员一同参加笔试。</w:t>
      </w:r>
    </w:p>
    <w:p w:rsidR="0080189F" w:rsidRDefault="00AD4BDD" w:rsidP="00F16A5C">
      <w:pPr>
        <w:pStyle w:val="2"/>
        <w:spacing w:before="0" w:after="0" w:line="600" w:lineRule="exact"/>
        <w:ind w:firstLine="607"/>
      </w:pPr>
      <w:bookmarkStart w:id="18" w:name="_Toc100306488"/>
      <w:r>
        <w:rPr>
          <w:rFonts w:hint="eastAsia"/>
        </w:rPr>
        <w:t>二十</w:t>
      </w:r>
      <w:r w:rsidR="001F79A2">
        <w:rPr>
          <w:rFonts w:hint="eastAsia"/>
        </w:rPr>
        <w:t>一</w:t>
      </w:r>
      <w:r>
        <w:rPr>
          <w:rFonts w:hint="eastAsia"/>
        </w:rPr>
        <w:t>、《岗位</w:t>
      </w:r>
      <w:r w:rsidR="00F13172">
        <w:rPr>
          <w:rFonts w:hint="eastAsia"/>
        </w:rPr>
        <w:t>信息表</w:t>
      </w:r>
      <w:r>
        <w:rPr>
          <w:rFonts w:hint="eastAsia"/>
        </w:rPr>
        <w:t>》中所要求的专业职称、专业技术资格证书应如何理解？</w:t>
      </w:r>
      <w:bookmarkEnd w:id="18"/>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专业职称是专业技术人员技术能力水平等级的体现，设为初级、中级、高级（又分设副高级、正高级）。</w:t>
      </w:r>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专业资格证书是持有证书的专业技术人员的专业水平能力的证明，可通过人事行政主管部门授权的部门（单位）、行业专业技术职称评审机构评审通过取得（如工程师、高级工程师、高级经济师等）或通过国家统一考试合格后所发放的各系列专业技术职称证书（如会计师、经济师等）。部分行业通过职称制度与职（执）业资格制度有效衔接，取得职业（或执业）资格可视同相应等级的专业技术职称资格【如参加医师、护士执业资格考试，取得执业助理医师资格，可视同取得医士职称（初级）；取得执业医师资格，可视同取得医师职称（初级）；取得护士执业资格，可视同取得护士职称（初级）；取得中医（专长）医师资格，可视同取得医师职称（初级）】。</w:t>
      </w:r>
    </w:p>
    <w:p w:rsidR="0080189F" w:rsidRPr="00450BBA"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sidRPr="00450BBA">
        <w:rPr>
          <w:rFonts w:ascii="仿宋" w:eastAsia="仿宋" w:hAnsi="仿宋" w:cs="宋体" w:hint="eastAsia"/>
          <w:color w:val="000000"/>
          <w:sz w:val="30"/>
          <w:szCs w:val="30"/>
        </w:rPr>
        <w:t>若岗位既限制了专业，又限制了专业技术资格证书，报考人员必须同时满足方可报考。</w:t>
      </w:r>
    </w:p>
    <w:p w:rsidR="0080189F" w:rsidRDefault="00AD4BDD" w:rsidP="00F16A5C">
      <w:pPr>
        <w:pStyle w:val="a7"/>
        <w:widowControl/>
        <w:spacing w:beforeAutospacing="0" w:afterAutospacing="0" w:line="600" w:lineRule="exact"/>
        <w:ind w:firstLine="607"/>
        <w:rPr>
          <w:rFonts w:asciiTheme="majorHAnsi" w:eastAsiaTheme="majorEastAsia" w:hAnsiTheme="majorHAnsi" w:cstheme="majorBidi"/>
          <w:b/>
          <w:bCs/>
          <w:kern w:val="2"/>
          <w:sz w:val="32"/>
          <w:szCs w:val="32"/>
        </w:rPr>
      </w:pPr>
      <w:r>
        <w:rPr>
          <w:rFonts w:asciiTheme="majorHAnsi" w:eastAsiaTheme="majorEastAsia" w:hAnsiTheme="majorHAnsi" w:cstheme="majorBidi" w:hint="eastAsia"/>
          <w:b/>
          <w:bCs/>
          <w:kern w:val="2"/>
          <w:sz w:val="32"/>
          <w:szCs w:val="32"/>
        </w:rPr>
        <w:lastRenderedPageBreak/>
        <w:t>二十</w:t>
      </w:r>
      <w:r w:rsidR="001F79A2">
        <w:rPr>
          <w:rFonts w:asciiTheme="majorHAnsi" w:eastAsiaTheme="majorEastAsia" w:hAnsiTheme="majorHAnsi" w:cstheme="majorBidi" w:hint="eastAsia"/>
          <w:b/>
          <w:bCs/>
          <w:kern w:val="2"/>
          <w:sz w:val="32"/>
          <w:szCs w:val="32"/>
        </w:rPr>
        <w:t>二</w:t>
      </w:r>
      <w:r>
        <w:rPr>
          <w:rFonts w:asciiTheme="majorHAnsi" w:eastAsiaTheme="majorEastAsia" w:hAnsiTheme="majorHAnsi" w:cstheme="majorBidi" w:hint="eastAsia"/>
          <w:b/>
          <w:bCs/>
          <w:kern w:val="2"/>
          <w:sz w:val="32"/>
          <w:szCs w:val="32"/>
        </w:rPr>
        <w:t>、什么是基层工作经历？</w:t>
      </w:r>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招聘岗位明确要求有基层工作经历的，报考者必须具备相应的基层工作经历。基层工作经历是指在中国基层工作的经历，包括：</w:t>
      </w:r>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1．年满18周岁后在国有企业单位、村（社区）组织及其他经济组织、社会组织等工作的经历。</w:t>
      </w:r>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2．在军队团和相当于团以下单位工作的经历，退役士兵在军队服现役的经历。</w:t>
      </w:r>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3．离校未就业高校毕业生到高校毕业生实习见习基地（该基地为基层单位）参加见习或者到企事业单位参与项目研究的经历，可视为基层工作经历。</w:t>
      </w:r>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4．对于具有服务基层项目（选聘高校毕业生到村任职、农村义务教育阶段学校教师特设岗位计划、三支一扶、大学生志愿服务西部计划）经历的人员，其基层服务经历视为基层工作经历。</w:t>
      </w:r>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5．曾是公务员（参照公务员法管理人员）或事业单位工作人员，现已不具有公务员（参照公务员法管理人员）或事业单位工作人员身份，且符合报名条件的人员，其曾在县级及以下机关（参照公务员法管理单位）或事业单位的工作经历视为基层工作经历。</w:t>
      </w:r>
    </w:p>
    <w:p w:rsidR="0080189F" w:rsidRDefault="00AD4BDD" w:rsidP="00F16A5C">
      <w:pPr>
        <w:pStyle w:val="a7"/>
        <w:widowControl/>
        <w:spacing w:beforeAutospacing="0" w:afterAutospacing="0" w:line="600" w:lineRule="exact"/>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在州市级及以上机关、事业单位帮助工作的经历和普通招生计划的大中专毕业生在校期间的社会实践经历，不能视为基层工作经历。</w:t>
      </w:r>
    </w:p>
    <w:p w:rsidR="0080189F" w:rsidRDefault="0080189F" w:rsidP="00F16A5C">
      <w:pPr>
        <w:pStyle w:val="a7"/>
        <w:widowControl/>
        <w:spacing w:beforeAutospacing="0" w:afterAutospacing="0" w:line="600" w:lineRule="exact"/>
        <w:ind w:firstLine="567"/>
        <w:rPr>
          <w:rFonts w:ascii="仿宋" w:eastAsia="仿宋" w:hAnsi="仿宋" w:cs="宋体"/>
          <w:color w:val="000000"/>
          <w:kern w:val="2"/>
          <w:sz w:val="30"/>
          <w:szCs w:val="30"/>
        </w:rPr>
      </w:pPr>
    </w:p>
    <w:p w:rsidR="0080189F" w:rsidRDefault="00AD4BDD" w:rsidP="00F16A5C">
      <w:pPr>
        <w:pStyle w:val="2"/>
        <w:spacing w:before="0" w:after="0" w:line="600" w:lineRule="exact"/>
        <w:ind w:firstLine="607"/>
      </w:pPr>
      <w:bookmarkStart w:id="19" w:name="_Toc100306489"/>
      <w:r>
        <w:rPr>
          <w:rFonts w:hint="eastAsia"/>
        </w:rPr>
        <w:lastRenderedPageBreak/>
        <w:t>二十</w:t>
      </w:r>
      <w:r w:rsidR="001F79A2">
        <w:rPr>
          <w:rFonts w:hint="eastAsia"/>
        </w:rPr>
        <w:t>三</w:t>
      </w:r>
      <w:r>
        <w:rPr>
          <w:rFonts w:hint="eastAsia"/>
        </w:rPr>
        <w:t>、有的岗位为何会有民族和户籍的要求？</w:t>
      </w:r>
      <w:bookmarkEnd w:id="19"/>
    </w:p>
    <w:p w:rsidR="0080189F" w:rsidRDefault="00AD4BDD" w:rsidP="00F16A5C">
      <w:pPr>
        <w:pStyle w:val="a7"/>
        <w:widowControl/>
        <w:spacing w:beforeAutospacing="0" w:afterAutospacing="0" w:line="600" w:lineRule="exact"/>
        <w:ind w:firstLine="567"/>
        <w:rPr>
          <w:rFonts w:ascii="仿宋_GB2312" w:eastAsia="仿宋_GB2312"/>
          <w:sz w:val="32"/>
          <w:szCs w:val="32"/>
        </w:rPr>
      </w:pPr>
      <w:r>
        <w:rPr>
          <w:rFonts w:ascii="仿宋" w:eastAsia="仿宋" w:hAnsi="仿宋" w:hint="eastAsia"/>
          <w:sz w:val="30"/>
          <w:szCs w:val="30"/>
        </w:rPr>
        <w:t>根据相关规定，民族自治地方的事业单位和从事民族事务工作的事业单位招聘工作人员可根据干部队伍结构和实际工作需要单设岗位招聘当地户籍少数民族。</w:t>
      </w:r>
      <w:r>
        <w:rPr>
          <w:rFonts w:ascii="仿宋_GB2312" w:eastAsia="仿宋_GB2312" w:hint="eastAsia"/>
          <w:sz w:val="32"/>
          <w:szCs w:val="32"/>
        </w:rPr>
        <w:t>对国家确定的集中连片特殊困难地区的县区，在事业单位公开招聘中允许定向招聘本地区生源。</w:t>
      </w:r>
    </w:p>
    <w:p w:rsidR="0080189F" w:rsidRDefault="00AD4BDD" w:rsidP="00F16A5C">
      <w:pPr>
        <w:pStyle w:val="2"/>
        <w:spacing w:before="0" w:after="0" w:line="600" w:lineRule="exact"/>
        <w:ind w:firstLine="607"/>
      </w:pPr>
      <w:bookmarkStart w:id="20" w:name="_Toc100306490"/>
      <w:r>
        <w:rPr>
          <w:rFonts w:hint="eastAsia"/>
        </w:rPr>
        <w:t>二十</w:t>
      </w:r>
      <w:r w:rsidR="001F79A2">
        <w:rPr>
          <w:rFonts w:hint="eastAsia"/>
        </w:rPr>
        <w:t>四</w:t>
      </w:r>
      <w:r>
        <w:rPr>
          <w:rFonts w:hint="eastAsia"/>
        </w:rPr>
        <w:t>、报名时的“是否满足岗位其他招聘条件”是何含义？</w:t>
      </w:r>
      <w:bookmarkEnd w:id="20"/>
    </w:p>
    <w:p w:rsidR="0080189F" w:rsidRDefault="00AD4BDD" w:rsidP="00F16A5C">
      <w:pPr>
        <w:spacing w:line="600" w:lineRule="exact"/>
        <w:ind w:leftChars="70" w:left="147" w:firstLineChars="149" w:firstLine="447"/>
        <w:rPr>
          <w:rFonts w:ascii="仿宋" w:eastAsia="仿宋" w:hAnsi="仿宋"/>
          <w:b/>
          <w:bCs/>
          <w:sz w:val="30"/>
          <w:szCs w:val="30"/>
        </w:rPr>
      </w:pPr>
      <w:r>
        <w:rPr>
          <w:rFonts w:ascii="仿宋" w:eastAsia="仿宋" w:hAnsi="仿宋" w:hint="eastAsia"/>
          <w:sz w:val="30"/>
          <w:szCs w:val="30"/>
        </w:rPr>
        <w:t>若岗位中有其他招聘条件时，考生应仔细阅读并确认自身是否符合岗位要求的其他招聘条件。如果符合需点击确认符合选项后完成后续报名操作，并能够确保在后续资格复审中能提供相应的招聘条件证明文件。</w:t>
      </w:r>
    </w:p>
    <w:p w:rsidR="0080189F" w:rsidRDefault="00AD4BDD" w:rsidP="00F16A5C">
      <w:pPr>
        <w:pStyle w:val="2"/>
        <w:spacing w:before="0" w:after="0" w:line="600" w:lineRule="exact"/>
        <w:ind w:firstLine="607"/>
      </w:pPr>
      <w:bookmarkStart w:id="21" w:name="_Toc100306491"/>
      <w:r>
        <w:rPr>
          <w:rFonts w:hint="eastAsia"/>
        </w:rPr>
        <w:t>二十</w:t>
      </w:r>
      <w:r w:rsidR="001F79A2">
        <w:rPr>
          <w:rFonts w:hint="eastAsia"/>
        </w:rPr>
        <w:t>五</w:t>
      </w:r>
      <w:r>
        <w:rPr>
          <w:rFonts w:hint="eastAsia"/>
        </w:rPr>
        <w:t>、对岗位要求的资格条件有疑问的，如何咨询？</w:t>
      </w:r>
      <w:bookmarkEnd w:id="21"/>
    </w:p>
    <w:p w:rsidR="0080189F" w:rsidRDefault="00AD4BDD" w:rsidP="00F16A5C">
      <w:pPr>
        <w:pStyle w:val="a7"/>
        <w:widowControl/>
        <w:spacing w:beforeAutospacing="0" w:afterAutospacing="0" w:line="600" w:lineRule="exact"/>
        <w:ind w:firstLine="567"/>
        <w:rPr>
          <w:rFonts w:ascii="仿宋" w:eastAsia="仿宋" w:hAnsi="仿宋"/>
          <w:sz w:val="30"/>
          <w:szCs w:val="30"/>
        </w:rPr>
      </w:pPr>
      <w:r>
        <w:rPr>
          <w:rFonts w:ascii="仿宋" w:eastAsia="仿宋" w:hAnsi="仿宋" w:cs="宋体" w:hint="eastAsia"/>
          <w:color w:val="000000"/>
          <w:sz w:val="30"/>
          <w:szCs w:val="30"/>
        </w:rPr>
        <w:t>对《岗位</w:t>
      </w:r>
      <w:r w:rsidR="00F13172">
        <w:rPr>
          <w:rFonts w:ascii="仿宋" w:eastAsia="仿宋" w:hAnsi="仿宋" w:cs="宋体" w:hint="eastAsia"/>
          <w:color w:val="000000"/>
          <w:sz w:val="30"/>
          <w:szCs w:val="30"/>
        </w:rPr>
        <w:t>信息表</w:t>
      </w:r>
      <w:r>
        <w:rPr>
          <w:rFonts w:ascii="仿宋" w:eastAsia="仿宋" w:hAnsi="仿宋" w:cs="宋体" w:hint="eastAsia"/>
          <w:color w:val="000000"/>
          <w:sz w:val="30"/>
          <w:szCs w:val="30"/>
        </w:rPr>
        <w:t>》中岗位要求的资格条件和其他内容有疑问的，请直接与招聘单位联系。招聘单位的咨询电话见《岗位</w:t>
      </w:r>
      <w:r w:rsidR="00F13172">
        <w:rPr>
          <w:rFonts w:ascii="仿宋" w:eastAsia="仿宋" w:hAnsi="仿宋" w:cs="宋体" w:hint="eastAsia"/>
          <w:color w:val="000000"/>
          <w:sz w:val="30"/>
          <w:szCs w:val="30"/>
        </w:rPr>
        <w:t>信息表</w:t>
      </w:r>
      <w:r>
        <w:rPr>
          <w:rFonts w:ascii="仿宋" w:eastAsia="仿宋" w:hAnsi="仿宋" w:cs="宋体" w:hint="eastAsia"/>
          <w:color w:val="000000"/>
          <w:sz w:val="30"/>
          <w:szCs w:val="30"/>
        </w:rPr>
        <w:t>》。</w:t>
      </w:r>
    </w:p>
    <w:p w:rsidR="0080189F" w:rsidRDefault="00AD4BDD" w:rsidP="00F16A5C">
      <w:pPr>
        <w:pStyle w:val="2"/>
        <w:spacing w:before="0" w:after="0" w:line="600" w:lineRule="exact"/>
        <w:ind w:firstLine="607"/>
      </w:pPr>
      <w:bookmarkStart w:id="22" w:name="_Toc100306492"/>
      <w:r>
        <w:rPr>
          <w:rFonts w:hint="eastAsia"/>
        </w:rPr>
        <w:t>二十</w:t>
      </w:r>
      <w:r w:rsidR="001F79A2">
        <w:rPr>
          <w:rFonts w:hint="eastAsia"/>
        </w:rPr>
        <w:t>六</w:t>
      </w:r>
      <w:r>
        <w:rPr>
          <w:rFonts w:hint="eastAsia"/>
        </w:rPr>
        <w:t>、招聘过程中需要提交的个人有效身份证件有哪些？</w:t>
      </w:r>
      <w:bookmarkEnd w:id="22"/>
    </w:p>
    <w:p w:rsidR="0080189F" w:rsidRDefault="00AD4BDD" w:rsidP="00F16A5C">
      <w:pPr>
        <w:spacing w:line="600" w:lineRule="exact"/>
        <w:ind w:firstLineChars="200" w:firstLine="600"/>
        <w:jc w:val="left"/>
        <w:outlineLvl w:val="2"/>
        <w:rPr>
          <w:rFonts w:ascii="仿宋" w:eastAsia="仿宋" w:hAnsi="仿宋"/>
          <w:sz w:val="30"/>
          <w:szCs w:val="30"/>
        </w:rPr>
      </w:pPr>
      <w:bookmarkStart w:id="23" w:name="_Toc100306493"/>
      <w:r>
        <w:rPr>
          <w:rFonts w:ascii="仿宋" w:eastAsia="仿宋" w:hAnsi="仿宋" w:hint="eastAsia"/>
          <w:sz w:val="30"/>
          <w:szCs w:val="30"/>
        </w:rPr>
        <w:t>在报名、资格审查、考试等招聘过程中均需提交个人有效身份证件，包括有效期内的中华人民共和国二代居民身份证或临时身份证原件。身份证遗失的，请及时到户籍所在地派出所办理临时身份证。无个人有效身份证件按照规定不得报名、参加考试、资格复审。</w:t>
      </w:r>
      <w:bookmarkEnd w:id="23"/>
    </w:p>
    <w:p w:rsidR="0080189F" w:rsidRDefault="00AD4BDD" w:rsidP="00F16A5C">
      <w:pPr>
        <w:pStyle w:val="2"/>
        <w:spacing w:before="0" w:after="0" w:line="600" w:lineRule="exact"/>
        <w:ind w:firstLine="607"/>
      </w:pPr>
      <w:bookmarkStart w:id="24" w:name="_Toc100306494"/>
      <w:r>
        <w:rPr>
          <w:rFonts w:hint="eastAsia"/>
        </w:rPr>
        <w:lastRenderedPageBreak/>
        <w:t>二十</w:t>
      </w:r>
      <w:r w:rsidR="001F79A2">
        <w:rPr>
          <w:rFonts w:hint="eastAsia"/>
        </w:rPr>
        <w:t>七</w:t>
      </w:r>
      <w:r>
        <w:rPr>
          <w:rFonts w:hint="eastAsia"/>
        </w:rPr>
        <w:t>、报名后被取消招聘岗位的报考人员还能再报考其他岗位吗？</w:t>
      </w:r>
      <w:bookmarkEnd w:id="24"/>
    </w:p>
    <w:p w:rsidR="0080189F" w:rsidRDefault="00AD4BDD" w:rsidP="00F16A5C">
      <w:pPr>
        <w:pStyle w:val="a7"/>
        <w:widowControl/>
        <w:shd w:val="clear" w:color="auto" w:fill="FFFFFF"/>
        <w:spacing w:beforeAutospacing="0" w:afterAutospacing="0" w:line="600" w:lineRule="exact"/>
        <w:ind w:firstLineChars="150" w:firstLine="450"/>
        <w:textAlignment w:val="baseline"/>
        <w:rPr>
          <w:rFonts w:ascii="仿宋" w:eastAsia="仿宋" w:hAnsi="仿宋"/>
          <w:color w:val="000000" w:themeColor="text1"/>
          <w:kern w:val="2"/>
          <w:sz w:val="30"/>
          <w:szCs w:val="30"/>
        </w:rPr>
      </w:pPr>
      <w:r>
        <w:rPr>
          <w:rFonts w:ascii="仿宋" w:eastAsia="仿宋" w:hAnsi="仿宋" w:hint="eastAsia"/>
          <w:color w:val="000000" w:themeColor="text1"/>
          <w:kern w:val="2"/>
          <w:sz w:val="30"/>
          <w:szCs w:val="30"/>
        </w:rPr>
        <w:t>报名后因达不到开考比例而被取消招聘岗位的报考人员不可再报本次招聘的其他岗位</w:t>
      </w:r>
      <w:r>
        <w:rPr>
          <w:rFonts w:ascii="仿宋" w:eastAsia="仿宋" w:hAnsi="仿宋" w:hint="eastAsia"/>
          <w:kern w:val="2"/>
          <w:sz w:val="30"/>
          <w:szCs w:val="30"/>
        </w:rPr>
        <w:t>,所交报名费用</w:t>
      </w:r>
      <w:r>
        <w:rPr>
          <w:rFonts w:ascii="仿宋" w:eastAsia="仿宋" w:hAnsi="仿宋" w:hint="eastAsia"/>
          <w:sz w:val="32"/>
          <w:szCs w:val="32"/>
        </w:rPr>
        <w:t>将在报名结</w:t>
      </w:r>
      <w:r>
        <w:rPr>
          <w:rFonts w:ascii="仿宋" w:eastAsia="仿宋" w:hAnsi="仿宋" w:hint="eastAsia"/>
          <w:color w:val="000000" w:themeColor="text1"/>
          <w:kern w:val="2"/>
          <w:sz w:val="30"/>
          <w:szCs w:val="30"/>
        </w:rPr>
        <w:t>束，清账完毕后，从原缴费渠道退还。因报考人员个人原因缺考或不符合招聘条件而通过报名缴费的，一律不予退费。</w:t>
      </w:r>
    </w:p>
    <w:p w:rsidR="0080189F" w:rsidRDefault="00AD4BDD" w:rsidP="00F16A5C">
      <w:pPr>
        <w:pStyle w:val="2"/>
        <w:spacing w:before="0" w:after="0" w:line="600" w:lineRule="exact"/>
        <w:ind w:firstLine="607"/>
      </w:pPr>
      <w:bookmarkStart w:id="25" w:name="_Toc100306495"/>
      <w:r>
        <w:rPr>
          <w:rFonts w:hint="eastAsia"/>
        </w:rPr>
        <w:t>二十</w:t>
      </w:r>
      <w:r w:rsidR="001F79A2">
        <w:rPr>
          <w:rFonts w:hint="eastAsia"/>
        </w:rPr>
        <w:t>八</w:t>
      </w:r>
      <w:r>
        <w:rPr>
          <w:rFonts w:hint="eastAsia"/>
        </w:rPr>
        <w:t>、考生对自己网络报名填报的信息要负什么责任？</w:t>
      </w:r>
      <w:bookmarkEnd w:id="25"/>
    </w:p>
    <w:p w:rsidR="0080189F" w:rsidRDefault="00AD4BDD" w:rsidP="00F16A5C">
      <w:pPr>
        <w:spacing w:line="600" w:lineRule="exact"/>
        <w:ind w:firstLineChars="200" w:firstLine="600"/>
        <w:rPr>
          <w:rFonts w:ascii="仿宋" w:eastAsia="仿宋" w:hAnsi="仿宋"/>
          <w:sz w:val="30"/>
          <w:szCs w:val="30"/>
        </w:rPr>
      </w:pPr>
      <w:r>
        <w:rPr>
          <w:rFonts w:ascii="仿宋" w:eastAsia="仿宋" w:hAnsi="仿宋" w:hint="eastAsia"/>
          <w:sz w:val="30"/>
          <w:szCs w:val="30"/>
        </w:rPr>
        <w:t>网络报名是基于考生诚信的前提下开展的，故首先认定考生自己填报的信息是真实的，并且为保证其真实性，招聘公告规定了如在招聘过程中发现有提供虚假信息或应聘人员条件不符合招聘岗位条件要求等情况，而被审查通过的情况发生时，随时取消考生的应聘资格，考生须积极配合进行相应处理。所以请报考人员一定要认真检查自己填报的信息，否则可能被视为不诚信，并被取消应聘资格。</w:t>
      </w:r>
    </w:p>
    <w:p w:rsidR="0080189F" w:rsidRDefault="00AD4BDD" w:rsidP="00F16A5C">
      <w:pPr>
        <w:pStyle w:val="a7"/>
        <w:widowControl/>
        <w:shd w:val="clear" w:color="auto" w:fill="FFFFFF"/>
        <w:spacing w:beforeAutospacing="0" w:afterAutospacing="0" w:line="600" w:lineRule="exact"/>
        <w:ind w:firstLineChars="200" w:firstLine="600"/>
        <w:textAlignment w:val="baseline"/>
        <w:rPr>
          <w:rFonts w:ascii="仿宋" w:eastAsia="仿宋" w:hAnsi="仿宋" w:cstheme="minorBidi"/>
          <w:kern w:val="2"/>
          <w:sz w:val="30"/>
          <w:szCs w:val="30"/>
        </w:rPr>
      </w:pPr>
      <w:r>
        <w:rPr>
          <w:rFonts w:ascii="仿宋" w:eastAsia="仿宋" w:hAnsi="仿宋" w:cstheme="minorBidi" w:hint="eastAsia"/>
          <w:kern w:val="2"/>
          <w:sz w:val="30"/>
          <w:szCs w:val="30"/>
        </w:rPr>
        <w:t>通过报名阶段的资格初审仅意味着考生在网上提交的报名信息符合岗位所设置的形式要件，招聘单位还将在笔试后组织对进入面试考生进行复审，复审时应提交与报名时相一致的岗位所需材料，以资格复审结果为准。</w:t>
      </w:r>
    </w:p>
    <w:p w:rsidR="0080189F" w:rsidRDefault="001F79A2" w:rsidP="00F16A5C">
      <w:pPr>
        <w:pStyle w:val="2"/>
        <w:spacing w:before="0" w:after="0" w:line="600" w:lineRule="exact"/>
        <w:ind w:firstLine="607"/>
      </w:pPr>
      <w:bookmarkStart w:id="26" w:name="_Toc100306497"/>
      <w:r>
        <w:rPr>
          <w:rFonts w:hint="eastAsia"/>
        </w:rPr>
        <w:t>二</w:t>
      </w:r>
      <w:r w:rsidR="00AD4BDD">
        <w:rPr>
          <w:rFonts w:hint="eastAsia"/>
        </w:rPr>
        <w:t>十</w:t>
      </w:r>
      <w:r>
        <w:rPr>
          <w:rFonts w:hint="eastAsia"/>
        </w:rPr>
        <w:t>九</w:t>
      </w:r>
      <w:r w:rsidR="00AD4BDD">
        <w:rPr>
          <w:rFonts w:hint="eastAsia"/>
        </w:rPr>
        <w:t>、报名资格审核如何进行？</w:t>
      </w:r>
      <w:bookmarkEnd w:id="26"/>
    </w:p>
    <w:p w:rsidR="0080189F" w:rsidRDefault="00AD4BDD" w:rsidP="00F16A5C">
      <w:pPr>
        <w:spacing w:line="6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报名资格审查采用系统审核和人工审核方式进行。系统审核年龄、学历等信息，专业实行人工审核。若招聘岗位专业设置为“不限”，则全程进行系统审核。</w:t>
      </w:r>
    </w:p>
    <w:p w:rsidR="0080189F" w:rsidRDefault="00AD4BDD" w:rsidP="00F16A5C">
      <w:pPr>
        <w:spacing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lastRenderedPageBreak/>
        <w:t>取得硕士研究生学历、国（境）外学历的应聘人员，以及毕业证专业未纳入专业目录、专业目录名称变更等而对专业限制有异议的报考人员，可与所报考的招聘单位电话联系，申请对报名资格进行审核(联系方式见招聘单位《岗位</w:t>
      </w:r>
      <w:r w:rsidR="00F13172">
        <w:rPr>
          <w:rFonts w:ascii="仿宋" w:eastAsia="仿宋" w:hAnsi="仿宋" w:cs="宋体" w:hint="eastAsia"/>
          <w:color w:val="000000"/>
          <w:sz w:val="30"/>
          <w:szCs w:val="30"/>
        </w:rPr>
        <w:t>信息表</w:t>
      </w:r>
      <w:r>
        <w:rPr>
          <w:rFonts w:ascii="仿宋" w:eastAsia="仿宋" w:hAnsi="仿宋" w:cs="宋体" w:hint="eastAsia"/>
          <w:color w:val="000000"/>
          <w:sz w:val="30"/>
          <w:szCs w:val="30"/>
        </w:rPr>
        <w:t>》)。</w:t>
      </w:r>
    </w:p>
    <w:p w:rsidR="0080189F" w:rsidRDefault="00AD4BDD" w:rsidP="00F16A5C">
      <w:pPr>
        <w:spacing w:line="6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人工审核中不排除误审的情况，如报考人员不符合报考条件中的某一要素，而被审查通过的情况发生时，报考人员须积极配合并服从招聘单位按照公告事项进行处理。</w:t>
      </w:r>
    </w:p>
    <w:p w:rsidR="0080189F" w:rsidRDefault="00AD4BDD" w:rsidP="00F16A5C">
      <w:pPr>
        <w:pStyle w:val="2"/>
        <w:spacing w:before="0" w:after="0" w:line="600" w:lineRule="exact"/>
        <w:ind w:firstLine="607"/>
      </w:pPr>
      <w:bookmarkStart w:id="27" w:name="_Toc100306498"/>
      <w:r>
        <w:rPr>
          <w:rFonts w:hint="eastAsia"/>
        </w:rPr>
        <w:t>三十、如果报考资格不符合要求能否再报考其他岗位？</w:t>
      </w:r>
      <w:bookmarkEnd w:id="27"/>
    </w:p>
    <w:p w:rsidR="0080189F" w:rsidRDefault="00AD4BDD" w:rsidP="00F16A5C">
      <w:pPr>
        <w:spacing w:line="600" w:lineRule="exact"/>
        <w:ind w:firstLineChars="147" w:firstLine="441"/>
        <w:rPr>
          <w:rFonts w:ascii="仿宋" w:eastAsia="仿宋" w:hAnsi="仿宋"/>
          <w:color w:val="000000"/>
          <w:sz w:val="30"/>
          <w:szCs w:val="30"/>
        </w:rPr>
      </w:pPr>
      <w:r>
        <w:rPr>
          <w:rFonts w:ascii="仿宋" w:eastAsia="仿宋" w:hAnsi="仿宋" w:hint="eastAsia"/>
          <w:color w:val="000000"/>
          <w:sz w:val="30"/>
          <w:szCs w:val="30"/>
        </w:rPr>
        <w:t>如果在报名结束前审查反馈报考资格不符合岗位要求，考生可以改报其他符合报考条件的岗位。如果临近报名结束前报名的，</w:t>
      </w:r>
      <w:r>
        <w:rPr>
          <w:rFonts w:ascii="仿宋" w:eastAsia="仿宋" w:hAnsi="仿宋" w:hint="eastAsia"/>
          <w:color w:val="000000"/>
          <w:sz w:val="32"/>
          <w:szCs w:val="32"/>
        </w:rPr>
        <w:t>有可能因</w:t>
      </w:r>
      <w:r>
        <w:rPr>
          <w:rFonts w:ascii="仿宋" w:eastAsia="仿宋" w:hAnsi="仿宋" w:hint="eastAsia"/>
          <w:sz w:val="32"/>
          <w:szCs w:val="32"/>
        </w:rPr>
        <w:t>报考申请未能审查或者</w:t>
      </w:r>
      <w:r>
        <w:rPr>
          <w:rFonts w:ascii="仿宋" w:eastAsia="仿宋" w:hAnsi="仿宋" w:hint="eastAsia"/>
          <w:color w:val="000000"/>
          <w:sz w:val="32"/>
          <w:szCs w:val="32"/>
        </w:rPr>
        <w:t>审核不通过导致丧失本次报考机会。</w:t>
      </w:r>
    </w:p>
    <w:p w:rsidR="0080189F" w:rsidRDefault="00AD4BDD" w:rsidP="00F16A5C">
      <w:pPr>
        <w:pStyle w:val="2"/>
        <w:spacing w:before="0" w:after="0" w:line="600" w:lineRule="exact"/>
        <w:ind w:firstLine="607"/>
      </w:pPr>
      <w:bookmarkStart w:id="28" w:name="_Toc100306499"/>
      <w:r>
        <w:rPr>
          <w:rFonts w:hint="eastAsia"/>
        </w:rPr>
        <w:t>三十</w:t>
      </w:r>
      <w:r w:rsidR="001F79A2">
        <w:rPr>
          <w:rFonts w:hint="eastAsia"/>
        </w:rPr>
        <w:t>一</w:t>
      </w:r>
      <w:r>
        <w:rPr>
          <w:rFonts w:hint="eastAsia"/>
        </w:rPr>
        <w:t>、报名成功后，还可再报考其他岗位吗？</w:t>
      </w:r>
      <w:bookmarkEnd w:id="28"/>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每名报考者只允许选择一个岗位报名。报名成功后，不可再报考其他岗位。</w:t>
      </w:r>
    </w:p>
    <w:p w:rsidR="0080189F" w:rsidRDefault="00AD4BDD" w:rsidP="00F16A5C">
      <w:pPr>
        <w:pStyle w:val="2"/>
        <w:spacing w:before="0" w:after="0" w:line="600" w:lineRule="exact"/>
        <w:ind w:firstLine="607"/>
      </w:pPr>
      <w:bookmarkStart w:id="29" w:name="_Toc100306500"/>
      <w:r>
        <w:rPr>
          <w:rFonts w:hint="eastAsia"/>
        </w:rPr>
        <w:t>三十</w:t>
      </w:r>
      <w:r w:rsidR="001F79A2">
        <w:rPr>
          <w:rFonts w:hint="eastAsia"/>
        </w:rPr>
        <w:t>二</w:t>
      </w:r>
      <w:r>
        <w:rPr>
          <w:rFonts w:hint="eastAsia"/>
        </w:rPr>
        <w:t>、对笔试开考比例有什么限制？</w:t>
      </w:r>
      <w:bookmarkEnd w:id="29"/>
    </w:p>
    <w:p w:rsidR="0080189F" w:rsidRDefault="00AD4BDD" w:rsidP="00F16A5C">
      <w:pPr>
        <w:pStyle w:val="a7"/>
        <w:widowControl/>
        <w:spacing w:beforeAutospacing="0" w:afterAutospacing="0" w:line="600" w:lineRule="exact"/>
        <w:ind w:firstLine="605"/>
        <w:rPr>
          <w:rFonts w:ascii="仿宋" w:eastAsia="仿宋" w:hAnsi="仿宋"/>
          <w:sz w:val="32"/>
          <w:szCs w:val="32"/>
        </w:rPr>
      </w:pPr>
      <w:r>
        <w:rPr>
          <w:rFonts w:ascii="仿宋" w:eastAsia="仿宋" w:hAnsi="仿宋" w:hint="eastAsia"/>
          <w:kern w:val="2"/>
          <w:sz w:val="32"/>
          <w:szCs w:val="32"/>
        </w:rPr>
        <w:t>开展笔试的岗位，每个岗位招聘计划数与通过资格审查报名人数不低于1:3的比例方可开考。达不到开考比例的岗位相应递减招聘人数或取消该招聘岗位。</w:t>
      </w:r>
      <w:r>
        <w:rPr>
          <w:rFonts w:ascii="仿宋" w:eastAsia="仿宋" w:hAnsi="仿宋" w:hint="eastAsia"/>
          <w:sz w:val="32"/>
          <w:szCs w:val="32"/>
        </w:rPr>
        <w:t>递减招聘人数后仍未达到比例的，取消该岗位。</w:t>
      </w:r>
    </w:p>
    <w:p w:rsidR="0080189F" w:rsidRDefault="0080189F" w:rsidP="00F16A5C">
      <w:pPr>
        <w:pStyle w:val="a7"/>
        <w:widowControl/>
        <w:spacing w:beforeAutospacing="0" w:afterAutospacing="0" w:line="600" w:lineRule="exact"/>
        <w:ind w:firstLine="605"/>
        <w:rPr>
          <w:rFonts w:ascii="仿宋" w:eastAsia="仿宋" w:hAnsi="仿宋"/>
          <w:sz w:val="32"/>
          <w:szCs w:val="32"/>
        </w:rPr>
      </w:pPr>
    </w:p>
    <w:p w:rsidR="0080189F" w:rsidRDefault="00AD4BDD" w:rsidP="00F16A5C">
      <w:pPr>
        <w:pStyle w:val="2"/>
        <w:spacing w:before="0" w:after="0" w:line="600" w:lineRule="exact"/>
        <w:ind w:firstLine="607"/>
      </w:pPr>
      <w:bookmarkStart w:id="30" w:name="_Toc100306501"/>
      <w:r>
        <w:rPr>
          <w:rFonts w:hint="eastAsia"/>
        </w:rPr>
        <w:lastRenderedPageBreak/>
        <w:t>三十</w:t>
      </w:r>
      <w:r w:rsidR="001F79A2">
        <w:rPr>
          <w:rFonts w:hint="eastAsia"/>
        </w:rPr>
        <w:t>三</w:t>
      </w:r>
      <w:r>
        <w:rPr>
          <w:rFonts w:hint="eastAsia"/>
        </w:rPr>
        <w:t>、哪些岗位可以降低开考比例限制？</w:t>
      </w:r>
      <w:bookmarkEnd w:id="30"/>
    </w:p>
    <w:p w:rsidR="0080189F" w:rsidRDefault="00AD4BDD" w:rsidP="00F16A5C">
      <w:pPr>
        <w:pStyle w:val="a7"/>
        <w:widowControl/>
        <w:spacing w:beforeAutospacing="0" w:afterAutospacing="0" w:line="600" w:lineRule="exact"/>
        <w:ind w:firstLine="605"/>
        <w:rPr>
          <w:rFonts w:ascii="仿宋" w:eastAsia="仿宋" w:hAnsi="仿宋"/>
          <w:sz w:val="32"/>
          <w:szCs w:val="32"/>
        </w:rPr>
      </w:pPr>
      <w:r>
        <w:rPr>
          <w:rFonts w:ascii="仿宋" w:eastAsia="仿宋" w:hAnsi="仿宋" w:hint="eastAsia"/>
          <w:sz w:val="32"/>
          <w:szCs w:val="32"/>
        </w:rPr>
        <w:t>高层次人才岗位或紧缺专业岗位，经批准后，可降低开考比例。</w:t>
      </w:r>
    </w:p>
    <w:p w:rsidR="0080189F" w:rsidRDefault="00AD4BDD" w:rsidP="00F16A5C">
      <w:pPr>
        <w:pStyle w:val="2"/>
        <w:spacing w:before="0" w:after="0" w:line="600" w:lineRule="exact"/>
        <w:ind w:firstLine="607"/>
      </w:pPr>
      <w:bookmarkStart w:id="31" w:name="_Toc100306502"/>
      <w:r>
        <w:rPr>
          <w:rFonts w:hint="eastAsia"/>
        </w:rPr>
        <w:t>三十</w:t>
      </w:r>
      <w:r w:rsidR="001F79A2">
        <w:rPr>
          <w:rFonts w:hint="eastAsia"/>
        </w:rPr>
        <w:t>四</w:t>
      </w:r>
      <w:r>
        <w:rPr>
          <w:rFonts w:hint="eastAsia"/>
        </w:rPr>
        <w:t>、哪类人才属于高层次人才</w:t>
      </w:r>
      <w:r>
        <w:rPr>
          <w:rFonts w:hint="eastAsia"/>
        </w:rPr>
        <w:t>?</w:t>
      </w:r>
      <w:bookmarkEnd w:id="31"/>
    </w:p>
    <w:p w:rsidR="0080189F" w:rsidRDefault="00AD4BDD" w:rsidP="00F16A5C">
      <w:pPr>
        <w:pStyle w:val="a7"/>
        <w:widowControl/>
        <w:spacing w:beforeAutospacing="0" w:afterAutospacing="0" w:line="600" w:lineRule="exact"/>
        <w:ind w:firstLine="605"/>
        <w:rPr>
          <w:rFonts w:ascii="仿宋" w:eastAsia="仿宋" w:hAnsi="仿宋"/>
          <w:sz w:val="32"/>
          <w:szCs w:val="32"/>
        </w:rPr>
      </w:pPr>
      <w:r>
        <w:rPr>
          <w:rFonts w:ascii="仿宋" w:eastAsia="仿宋" w:hAnsi="仿宋" w:hint="eastAsia"/>
          <w:sz w:val="32"/>
          <w:szCs w:val="32"/>
        </w:rPr>
        <w:t>根据《昆明市引进人才实施细则》精神，本次公告中高层次人才指中国科学院院士、中国工程院院士、国家重点学科、重点实验室学术技术带头人，国家有突出贡献的中青年专家、享受国务院特殊津贴的专家以及国家“百千万人才工程”第一、第二层次人选，博士、副高（含）以上专业技术职称人员和高级技师。</w:t>
      </w:r>
    </w:p>
    <w:p w:rsidR="0080189F" w:rsidRDefault="00AD4BDD" w:rsidP="00F16A5C">
      <w:pPr>
        <w:pStyle w:val="2"/>
        <w:spacing w:before="0" w:after="0" w:line="600" w:lineRule="exact"/>
        <w:ind w:firstLine="607"/>
      </w:pPr>
      <w:bookmarkStart w:id="32" w:name="_Toc100306503"/>
      <w:r>
        <w:rPr>
          <w:rFonts w:hint="eastAsia"/>
        </w:rPr>
        <w:t>三十</w:t>
      </w:r>
      <w:r w:rsidR="001F79A2">
        <w:rPr>
          <w:rFonts w:hint="eastAsia"/>
        </w:rPr>
        <w:t>五</w:t>
      </w:r>
      <w:r>
        <w:rPr>
          <w:rFonts w:hint="eastAsia"/>
        </w:rPr>
        <w:t>、哪类岗位属于急需紧缺专业？</w:t>
      </w:r>
      <w:bookmarkEnd w:id="32"/>
    </w:p>
    <w:p w:rsidR="0080189F" w:rsidRDefault="00AD4BDD" w:rsidP="00F16A5C">
      <w:pPr>
        <w:pStyle w:val="a7"/>
        <w:widowControl/>
        <w:spacing w:beforeAutospacing="0" w:afterAutospacing="0" w:line="600" w:lineRule="exact"/>
        <w:ind w:firstLine="605"/>
        <w:rPr>
          <w:rFonts w:ascii="仿宋" w:eastAsia="仿宋" w:hAnsi="仿宋"/>
          <w:sz w:val="32"/>
          <w:szCs w:val="32"/>
        </w:rPr>
      </w:pPr>
      <w:r>
        <w:rPr>
          <w:rFonts w:ascii="仿宋" w:eastAsia="仿宋" w:hAnsi="仿宋" w:hint="eastAsia"/>
          <w:sz w:val="32"/>
          <w:szCs w:val="32"/>
        </w:rPr>
        <w:t>相关行业部门已明确属于急需紧缺的专业。例如《云南省促进卫生健康人才队伍发展三十条措施》中确定儿科、妇产科、精神科、全科、口腔、麻醉、康复、急诊、影像、病理等为医疗卫生机构急需紧缺专业。</w:t>
      </w:r>
    </w:p>
    <w:p w:rsidR="0080189F" w:rsidRDefault="00AD4BDD" w:rsidP="00F16A5C">
      <w:pPr>
        <w:pStyle w:val="2"/>
        <w:spacing w:before="0" w:after="0" w:line="600" w:lineRule="exact"/>
        <w:ind w:firstLine="607"/>
      </w:pPr>
      <w:bookmarkStart w:id="33" w:name="_Toc100306504"/>
      <w:r>
        <w:rPr>
          <w:rFonts w:hint="eastAsia"/>
        </w:rPr>
        <w:t>三十</w:t>
      </w:r>
      <w:r w:rsidR="001F79A2">
        <w:rPr>
          <w:rFonts w:hint="eastAsia"/>
        </w:rPr>
        <w:t>六</w:t>
      </w:r>
      <w:r>
        <w:rPr>
          <w:rFonts w:hint="eastAsia"/>
        </w:rPr>
        <w:t>、笔试科目是如何设置的</w:t>
      </w:r>
      <w:r>
        <w:rPr>
          <w:rFonts w:hint="eastAsia"/>
        </w:rPr>
        <w:t>?</w:t>
      </w:r>
      <w:bookmarkEnd w:id="33"/>
    </w:p>
    <w:p w:rsidR="0080189F" w:rsidRDefault="00AD4BDD" w:rsidP="00F16A5C">
      <w:pPr>
        <w:pStyle w:val="a3"/>
        <w:spacing w:line="600" w:lineRule="exact"/>
        <w:ind w:firstLineChars="0"/>
        <w:rPr>
          <w:rFonts w:ascii="仿宋" w:eastAsia="仿宋" w:hAnsi="仿宋"/>
          <w:szCs w:val="32"/>
        </w:rPr>
      </w:pPr>
      <w:r>
        <w:rPr>
          <w:rFonts w:ascii="仿宋" w:eastAsia="仿宋" w:hAnsi="仿宋" w:hint="eastAsia"/>
          <w:szCs w:val="32"/>
        </w:rPr>
        <w:t>考试类别分为综合管理类（A类）、社会科学专技类（B类）、自然科学专技类（C类）、中小学教师类（D类，又划分小学教师、中学教师）和医疗卫生类（E类，又划分中医临床、西医临床、药剂、护理、医学技术、公共卫生管理），每个类别分别进行《职业能力倾向测验》和《综合应用能力》两个科目考试。《职业能力倾向测验》考试时限为90分钟，满分为150分；《综合应用能力》考试时限为120分钟，满</w:t>
      </w:r>
      <w:r>
        <w:rPr>
          <w:rFonts w:ascii="仿宋" w:eastAsia="仿宋" w:hAnsi="仿宋" w:hint="eastAsia"/>
          <w:szCs w:val="32"/>
        </w:rPr>
        <w:lastRenderedPageBreak/>
        <w:t>分为150。由招聘单位结合岗位特点选择相应类别。</w:t>
      </w:r>
    </w:p>
    <w:p w:rsidR="0080189F" w:rsidRDefault="00AD4BDD" w:rsidP="00F16A5C">
      <w:pPr>
        <w:pStyle w:val="2"/>
        <w:spacing w:before="0" w:after="0" w:line="600" w:lineRule="exact"/>
        <w:ind w:firstLine="607"/>
      </w:pPr>
      <w:bookmarkStart w:id="34" w:name="_Toc100306505"/>
      <w:r>
        <w:rPr>
          <w:rFonts w:hint="eastAsia"/>
        </w:rPr>
        <w:t>三十</w:t>
      </w:r>
      <w:r w:rsidR="001F79A2">
        <w:rPr>
          <w:rFonts w:hint="eastAsia"/>
        </w:rPr>
        <w:t>七</w:t>
      </w:r>
      <w:r>
        <w:rPr>
          <w:rFonts w:hint="eastAsia"/>
        </w:rPr>
        <w:t>、笔试考试报名费是多少？</w:t>
      </w:r>
      <w:bookmarkEnd w:id="34"/>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本次考试的笔试考试报名费用为50元/科，两科共计100元。</w:t>
      </w:r>
    </w:p>
    <w:p w:rsidR="0080189F" w:rsidRDefault="00AD4BDD" w:rsidP="00F16A5C">
      <w:pPr>
        <w:pStyle w:val="2"/>
        <w:spacing w:before="0" w:after="0" w:line="600" w:lineRule="exact"/>
        <w:ind w:firstLine="607"/>
      </w:pPr>
      <w:bookmarkStart w:id="35" w:name="_Toc100306506"/>
      <w:r>
        <w:rPr>
          <w:rFonts w:hint="eastAsia"/>
        </w:rPr>
        <w:t>三十</w:t>
      </w:r>
      <w:r w:rsidR="001F79A2">
        <w:rPr>
          <w:rFonts w:hint="eastAsia"/>
        </w:rPr>
        <w:t>八</w:t>
      </w:r>
      <w:r w:rsidR="00450BBA">
        <w:rPr>
          <w:rFonts w:hint="eastAsia"/>
        </w:rPr>
        <w:t>、</w:t>
      </w:r>
      <w:r>
        <w:rPr>
          <w:rFonts w:hint="eastAsia"/>
        </w:rPr>
        <w:t>何种情况能办理报名费减免及办理流程</w:t>
      </w:r>
      <w:r w:rsidR="00450BBA">
        <w:rPr>
          <w:rFonts w:hint="eastAsia"/>
        </w:rPr>
        <w:t>？</w:t>
      </w:r>
    </w:p>
    <w:p w:rsidR="0080189F" w:rsidRDefault="00AD4BDD" w:rsidP="00F16A5C">
      <w:pPr>
        <w:pStyle w:val="a7"/>
        <w:shd w:val="clear" w:color="auto" w:fill="FFFFFF"/>
        <w:spacing w:beforeAutospacing="0" w:afterAutospacing="0" w:line="600" w:lineRule="exact"/>
        <w:ind w:firstLineChars="200" w:firstLine="600"/>
        <w:jc w:val="both"/>
        <w:rPr>
          <w:rFonts w:ascii="仿宋" w:eastAsia="仿宋" w:hAnsi="仿宋"/>
          <w:color w:val="000000" w:themeColor="text1"/>
          <w:kern w:val="2"/>
          <w:sz w:val="30"/>
          <w:szCs w:val="30"/>
        </w:rPr>
      </w:pPr>
      <w:r>
        <w:rPr>
          <w:rFonts w:ascii="仿宋" w:eastAsia="仿宋" w:hAnsi="仿宋"/>
          <w:color w:val="000000" w:themeColor="text1"/>
          <w:kern w:val="2"/>
          <w:sz w:val="30"/>
          <w:szCs w:val="30"/>
        </w:rPr>
        <w:t>享受最低生活保障家庭人员的报考者凭低保证（原件及复印件）或其家庭所在地</w:t>
      </w:r>
      <w:r>
        <w:rPr>
          <w:rFonts w:ascii="仿宋" w:eastAsia="仿宋" w:hAnsi="仿宋" w:hint="eastAsia"/>
          <w:color w:val="000000" w:themeColor="text1"/>
          <w:kern w:val="2"/>
          <w:sz w:val="30"/>
          <w:szCs w:val="30"/>
        </w:rPr>
        <w:t>的</w:t>
      </w:r>
      <w:r>
        <w:rPr>
          <w:rFonts w:ascii="仿宋" w:eastAsia="仿宋" w:hAnsi="仿宋"/>
          <w:color w:val="000000" w:themeColor="text1"/>
          <w:kern w:val="2"/>
          <w:sz w:val="30"/>
          <w:szCs w:val="30"/>
        </w:rPr>
        <w:t>民政部门出具的城</w:t>
      </w:r>
      <w:r>
        <w:rPr>
          <w:rFonts w:ascii="仿宋" w:eastAsia="仿宋" w:hAnsi="仿宋" w:hint="eastAsia"/>
          <w:color w:val="000000" w:themeColor="text1"/>
          <w:kern w:val="2"/>
          <w:sz w:val="30"/>
          <w:szCs w:val="30"/>
        </w:rPr>
        <w:t>乡</w:t>
      </w:r>
      <w:r>
        <w:rPr>
          <w:rFonts w:ascii="仿宋" w:eastAsia="仿宋" w:hAnsi="仿宋"/>
          <w:color w:val="000000" w:themeColor="text1"/>
          <w:kern w:val="2"/>
          <w:sz w:val="30"/>
          <w:szCs w:val="30"/>
        </w:rPr>
        <w:t>低保证明原件，办理减免报名费手续。</w:t>
      </w:r>
    </w:p>
    <w:p w:rsidR="0080189F" w:rsidRDefault="00AD4BDD" w:rsidP="00F16A5C">
      <w:pPr>
        <w:pStyle w:val="a7"/>
        <w:shd w:val="clear" w:color="auto" w:fill="FFFFFF"/>
        <w:spacing w:beforeAutospacing="0" w:afterAutospacing="0" w:line="600" w:lineRule="exact"/>
        <w:ind w:firstLineChars="200" w:firstLine="600"/>
        <w:jc w:val="both"/>
        <w:rPr>
          <w:rFonts w:ascii="仿宋" w:eastAsia="仿宋" w:hAnsi="仿宋"/>
          <w:color w:val="000000" w:themeColor="text1"/>
          <w:kern w:val="2"/>
          <w:sz w:val="30"/>
          <w:szCs w:val="30"/>
        </w:rPr>
      </w:pPr>
      <w:r>
        <w:rPr>
          <w:rFonts w:ascii="仿宋" w:eastAsia="仿宋" w:hAnsi="仿宋"/>
          <w:color w:val="000000" w:themeColor="text1"/>
          <w:kern w:val="2"/>
          <w:sz w:val="30"/>
          <w:szCs w:val="30"/>
        </w:rPr>
        <w:t>申请减免报名费的报考者</w:t>
      </w:r>
      <w:r>
        <w:rPr>
          <w:rFonts w:ascii="仿宋" w:eastAsia="仿宋" w:hAnsi="仿宋" w:hint="eastAsia"/>
          <w:color w:val="000000" w:themeColor="text1"/>
          <w:kern w:val="2"/>
          <w:sz w:val="30"/>
          <w:szCs w:val="30"/>
        </w:rPr>
        <w:t>实行先缴费后退费。</w:t>
      </w:r>
      <w:r>
        <w:rPr>
          <w:rFonts w:ascii="仿宋" w:eastAsia="仿宋" w:hAnsi="仿宋"/>
          <w:color w:val="000000" w:themeColor="text1"/>
          <w:kern w:val="2"/>
          <w:sz w:val="30"/>
          <w:szCs w:val="30"/>
        </w:rPr>
        <w:t>请</w:t>
      </w:r>
      <w:r>
        <w:rPr>
          <w:rFonts w:ascii="仿宋" w:eastAsia="仿宋" w:hAnsi="仿宋" w:hint="eastAsia"/>
          <w:color w:val="000000" w:themeColor="text1"/>
          <w:kern w:val="2"/>
          <w:sz w:val="30"/>
          <w:szCs w:val="30"/>
        </w:rPr>
        <w:t>报考者</w:t>
      </w:r>
      <w:r>
        <w:rPr>
          <w:rFonts w:ascii="仿宋" w:eastAsia="仿宋" w:hAnsi="仿宋"/>
          <w:color w:val="000000" w:themeColor="text1"/>
          <w:kern w:val="2"/>
          <w:sz w:val="30"/>
          <w:szCs w:val="30"/>
        </w:rPr>
        <w:t>登录</w:t>
      </w:r>
      <w:r>
        <w:rPr>
          <w:rFonts w:ascii="仿宋" w:eastAsia="仿宋" w:hAnsi="仿宋" w:hint="eastAsia"/>
          <w:color w:val="000000" w:themeColor="text1"/>
          <w:kern w:val="2"/>
          <w:sz w:val="30"/>
          <w:szCs w:val="30"/>
        </w:rPr>
        <w:t>昆明市人力资源和社会保障保障局官网，在</w:t>
      </w:r>
      <w:r>
        <w:rPr>
          <w:rFonts w:ascii="仿宋" w:eastAsia="仿宋" w:hAnsi="仿宋"/>
          <w:color w:val="000000" w:themeColor="text1"/>
          <w:kern w:val="2"/>
          <w:sz w:val="30"/>
          <w:szCs w:val="30"/>
        </w:rPr>
        <w:t>报名系统完成报名，并在资格审查通过后</w:t>
      </w:r>
      <w:r>
        <w:rPr>
          <w:rFonts w:ascii="仿宋" w:eastAsia="仿宋" w:hAnsi="仿宋" w:hint="eastAsia"/>
          <w:color w:val="000000" w:themeColor="text1"/>
          <w:kern w:val="2"/>
          <w:sz w:val="30"/>
          <w:szCs w:val="30"/>
        </w:rPr>
        <w:t>先进行缴费，</w:t>
      </w:r>
      <w:r w:rsidR="00450BBA">
        <w:rPr>
          <w:rFonts w:ascii="仿宋" w:eastAsia="仿宋" w:hAnsi="仿宋" w:hint="eastAsia"/>
          <w:color w:val="000000" w:themeColor="text1"/>
          <w:kern w:val="2"/>
          <w:sz w:val="30"/>
          <w:szCs w:val="30"/>
        </w:rPr>
        <w:t>于</w:t>
      </w:r>
      <w:r>
        <w:rPr>
          <w:rFonts w:ascii="仿宋" w:eastAsia="仿宋" w:hAnsi="仿宋" w:hint="eastAsia"/>
          <w:color w:val="000000" w:themeColor="text1"/>
          <w:kern w:val="2"/>
          <w:sz w:val="30"/>
          <w:szCs w:val="30"/>
        </w:rPr>
        <w:t>2022年4月27日17：00前</w:t>
      </w:r>
      <w:r>
        <w:rPr>
          <w:rFonts w:ascii="仿宋" w:eastAsia="仿宋" w:hAnsi="仿宋"/>
          <w:color w:val="000000" w:themeColor="text1"/>
          <w:kern w:val="2"/>
          <w:sz w:val="30"/>
          <w:szCs w:val="30"/>
        </w:rPr>
        <w:t>，</w:t>
      </w:r>
      <w:r>
        <w:rPr>
          <w:rFonts w:ascii="仿宋" w:eastAsia="仿宋" w:hAnsi="仿宋" w:hint="eastAsia"/>
          <w:color w:val="000000" w:themeColor="text1"/>
          <w:kern w:val="2"/>
          <w:sz w:val="30"/>
          <w:szCs w:val="30"/>
        </w:rPr>
        <w:t>由本人或委托人到报考岗位所在县（市）区人力资源和社会保障局或昆明市人力资源和社会保障局事业处现场提交相关材料。</w:t>
      </w:r>
      <w:r>
        <w:rPr>
          <w:rFonts w:ascii="仿宋" w:eastAsia="仿宋" w:hAnsi="仿宋"/>
          <w:color w:val="000000" w:themeColor="text1"/>
          <w:kern w:val="2"/>
          <w:sz w:val="30"/>
          <w:szCs w:val="30"/>
        </w:rPr>
        <w:t>报考者提交材料时，请务必在材料空白位置用手写方式注明姓名、证件号码和联系电话。</w:t>
      </w:r>
    </w:p>
    <w:p w:rsidR="0080189F" w:rsidRDefault="00AD4BDD" w:rsidP="00F16A5C">
      <w:pPr>
        <w:pStyle w:val="3"/>
        <w:keepNext w:val="0"/>
        <w:keepLines w:val="0"/>
        <w:spacing w:line="600" w:lineRule="exact"/>
        <w:ind w:firstLine="600"/>
        <w:rPr>
          <w:rFonts w:ascii="仿宋" w:eastAsia="仿宋" w:hAnsi="仿宋" w:cs="Times New Roman"/>
          <w:bCs w:val="0"/>
          <w:color w:val="000000" w:themeColor="text1"/>
          <w:sz w:val="30"/>
          <w:szCs w:val="30"/>
        </w:rPr>
      </w:pPr>
      <w:r>
        <w:rPr>
          <w:rFonts w:ascii="仿宋" w:eastAsia="仿宋" w:hAnsi="仿宋" w:cs="Times New Roman"/>
          <w:bCs w:val="0"/>
          <w:color w:val="000000" w:themeColor="text1"/>
          <w:sz w:val="30"/>
          <w:szCs w:val="30"/>
        </w:rPr>
        <w:t>未能按</w:t>
      </w:r>
      <w:r>
        <w:rPr>
          <w:rFonts w:ascii="仿宋" w:eastAsia="仿宋" w:hAnsi="仿宋" w:cs="Times New Roman" w:hint="eastAsia"/>
          <w:bCs w:val="0"/>
          <w:color w:val="000000" w:themeColor="text1"/>
          <w:sz w:val="30"/>
          <w:szCs w:val="30"/>
        </w:rPr>
        <w:t>规定时间</w:t>
      </w:r>
      <w:r>
        <w:rPr>
          <w:rFonts w:ascii="仿宋" w:eastAsia="仿宋" w:hAnsi="仿宋" w:cs="Times New Roman"/>
          <w:bCs w:val="0"/>
          <w:color w:val="000000" w:themeColor="text1"/>
          <w:sz w:val="30"/>
          <w:szCs w:val="30"/>
        </w:rPr>
        <w:t>提交证明材料的人员，不能减免报名费。</w:t>
      </w:r>
    </w:p>
    <w:p w:rsidR="0080189F" w:rsidRDefault="00AD4BDD" w:rsidP="00F16A5C">
      <w:pPr>
        <w:pStyle w:val="a7"/>
        <w:shd w:val="clear" w:color="auto" w:fill="FFFFFF"/>
        <w:spacing w:beforeAutospacing="0" w:afterAutospacing="0" w:line="600" w:lineRule="exact"/>
        <w:ind w:firstLineChars="200" w:firstLine="600"/>
        <w:jc w:val="both"/>
        <w:rPr>
          <w:rFonts w:ascii="仿宋" w:eastAsia="仿宋" w:hAnsi="仿宋"/>
          <w:color w:val="000000" w:themeColor="text1"/>
          <w:kern w:val="2"/>
          <w:sz w:val="30"/>
          <w:szCs w:val="30"/>
        </w:rPr>
      </w:pPr>
      <w:r>
        <w:rPr>
          <w:rFonts w:ascii="仿宋" w:eastAsia="仿宋" w:hAnsi="仿宋"/>
          <w:color w:val="000000" w:themeColor="text1"/>
          <w:kern w:val="2"/>
          <w:sz w:val="30"/>
          <w:szCs w:val="30"/>
        </w:rPr>
        <w:t>申请减免报名费并已经缴纳报名费的报考者，将在报名结束，清账完毕后通过原缴费渠道退还报名费，请保持原缴费渠道能正常使用。</w:t>
      </w:r>
    </w:p>
    <w:p w:rsidR="0080189F" w:rsidRDefault="001F79A2" w:rsidP="00F16A5C">
      <w:pPr>
        <w:pStyle w:val="2"/>
        <w:spacing w:before="0" w:after="0" w:line="600" w:lineRule="exact"/>
        <w:ind w:firstLine="607"/>
      </w:pPr>
      <w:r>
        <w:rPr>
          <w:rFonts w:hint="eastAsia"/>
        </w:rPr>
        <w:t>三</w:t>
      </w:r>
      <w:r w:rsidR="00AD4BDD">
        <w:rPr>
          <w:rFonts w:hint="eastAsia"/>
        </w:rPr>
        <w:t>十</w:t>
      </w:r>
      <w:r>
        <w:rPr>
          <w:rFonts w:hint="eastAsia"/>
        </w:rPr>
        <w:t>九</w:t>
      </w:r>
      <w:r w:rsidR="00AD4BDD">
        <w:rPr>
          <w:rFonts w:hint="eastAsia"/>
        </w:rPr>
        <w:t>、如何查询笔试成绩？</w:t>
      </w:r>
      <w:bookmarkEnd w:id="35"/>
    </w:p>
    <w:p w:rsidR="0080189F" w:rsidRDefault="00AD4BDD" w:rsidP="00F16A5C">
      <w:pPr>
        <w:spacing w:line="600" w:lineRule="exact"/>
        <w:ind w:firstLineChars="196" w:firstLine="588"/>
        <w:outlineLvl w:val="2"/>
        <w:rPr>
          <w:rFonts w:ascii="仿宋" w:eastAsia="仿宋" w:hAnsi="仿宋"/>
          <w:b/>
          <w:sz w:val="30"/>
          <w:szCs w:val="30"/>
        </w:rPr>
      </w:pPr>
      <w:bookmarkStart w:id="36" w:name="_Toc100306507"/>
      <w:bookmarkStart w:id="37" w:name="_Toc85835946"/>
      <w:r>
        <w:rPr>
          <w:rFonts w:ascii="仿宋" w:eastAsia="仿宋" w:hAnsi="仿宋" w:cs="宋体" w:hint="eastAsia"/>
          <w:color w:val="000000"/>
          <w:sz w:val="30"/>
          <w:szCs w:val="30"/>
        </w:rPr>
        <w:t>笔试结束后（预计笔试1个月后，须根据省考试组织部门工作进度确定），报考人员可关注昆明市人力资源和社会保障网查看笔试成绩。</w:t>
      </w:r>
      <w:bookmarkEnd w:id="36"/>
      <w:bookmarkEnd w:id="37"/>
    </w:p>
    <w:p w:rsidR="0080189F" w:rsidRDefault="00AD4BDD" w:rsidP="00F16A5C">
      <w:pPr>
        <w:pStyle w:val="2"/>
        <w:spacing w:before="0" w:after="0" w:line="600" w:lineRule="exact"/>
        <w:ind w:firstLine="607"/>
      </w:pPr>
      <w:bookmarkStart w:id="38" w:name="_Toc100306508"/>
      <w:r>
        <w:rPr>
          <w:rFonts w:hint="eastAsia"/>
        </w:rPr>
        <w:lastRenderedPageBreak/>
        <w:t>四十、笔试成绩公布后，能否申请查分？</w:t>
      </w:r>
      <w:bookmarkEnd w:id="38"/>
    </w:p>
    <w:p w:rsidR="0080189F" w:rsidRDefault="00AD4BDD" w:rsidP="00F16A5C">
      <w:pPr>
        <w:spacing w:line="600" w:lineRule="exact"/>
        <w:ind w:firstLineChars="196" w:firstLine="588"/>
        <w:outlineLvl w:val="2"/>
        <w:rPr>
          <w:rFonts w:ascii="仿宋" w:eastAsia="仿宋" w:hAnsi="仿宋" w:cs="宋体"/>
          <w:color w:val="000000"/>
          <w:kern w:val="0"/>
          <w:sz w:val="30"/>
          <w:szCs w:val="30"/>
        </w:rPr>
      </w:pPr>
      <w:bookmarkStart w:id="39" w:name="_Toc85835948"/>
      <w:bookmarkStart w:id="40" w:name="_Toc100306509"/>
      <w:r>
        <w:rPr>
          <w:rFonts w:ascii="仿宋" w:eastAsia="仿宋" w:hAnsi="仿宋" w:cs="宋体" w:hint="eastAsia"/>
          <w:color w:val="000000"/>
          <w:kern w:val="0"/>
          <w:sz w:val="30"/>
          <w:szCs w:val="30"/>
        </w:rPr>
        <w:t>原则上不受理查分，但有下列情形之一的，可申请查疑：</w:t>
      </w:r>
      <w:bookmarkEnd w:id="39"/>
      <w:bookmarkEnd w:id="40"/>
    </w:p>
    <w:p w:rsidR="0080189F" w:rsidRDefault="00AD4BDD" w:rsidP="00F16A5C">
      <w:pPr>
        <w:spacing w:line="600" w:lineRule="exact"/>
        <w:ind w:firstLineChars="196" w:firstLine="588"/>
        <w:outlineLvl w:val="2"/>
        <w:rPr>
          <w:rFonts w:ascii="仿宋" w:eastAsia="仿宋" w:hAnsi="仿宋" w:cs="宋体"/>
          <w:color w:val="000000"/>
          <w:kern w:val="0"/>
          <w:sz w:val="30"/>
          <w:szCs w:val="30"/>
        </w:rPr>
      </w:pPr>
      <w:bookmarkStart w:id="41" w:name="_Toc100306510"/>
      <w:bookmarkStart w:id="42" w:name="_Toc85835949"/>
      <w:r>
        <w:rPr>
          <w:rFonts w:ascii="仿宋" w:eastAsia="仿宋" w:hAnsi="仿宋" w:cs="宋体" w:hint="eastAsia"/>
          <w:color w:val="000000"/>
          <w:kern w:val="0"/>
          <w:sz w:val="30"/>
          <w:szCs w:val="30"/>
        </w:rPr>
        <w:t>1.参加笔试但无笔试成绩被标注为零分、缺考的人员；</w:t>
      </w:r>
      <w:bookmarkEnd w:id="41"/>
      <w:bookmarkEnd w:id="42"/>
    </w:p>
    <w:p w:rsidR="0080189F" w:rsidRDefault="00AD4BDD" w:rsidP="00F16A5C">
      <w:pPr>
        <w:spacing w:line="600" w:lineRule="exact"/>
        <w:ind w:firstLineChars="196" w:firstLine="588"/>
        <w:outlineLvl w:val="2"/>
        <w:rPr>
          <w:rFonts w:ascii="仿宋" w:eastAsia="仿宋" w:hAnsi="仿宋" w:cs="宋体"/>
          <w:color w:val="000000"/>
          <w:kern w:val="0"/>
          <w:sz w:val="30"/>
          <w:szCs w:val="30"/>
        </w:rPr>
      </w:pPr>
      <w:bookmarkStart w:id="43" w:name="_Toc85835950"/>
      <w:bookmarkStart w:id="44" w:name="_Toc100306511"/>
      <w:r>
        <w:rPr>
          <w:rFonts w:ascii="仿宋" w:eastAsia="仿宋" w:hAnsi="仿宋" w:cs="宋体" w:hint="eastAsia"/>
          <w:color w:val="000000"/>
          <w:kern w:val="0"/>
          <w:sz w:val="30"/>
          <w:szCs w:val="30"/>
        </w:rPr>
        <w:t>2.参加笔试未违纪但标记为违纪的人员。</w:t>
      </w:r>
      <w:bookmarkEnd w:id="43"/>
      <w:bookmarkEnd w:id="44"/>
    </w:p>
    <w:p w:rsidR="0080189F" w:rsidRDefault="00AD4BDD" w:rsidP="00F16A5C">
      <w:pPr>
        <w:spacing w:line="600" w:lineRule="exact"/>
        <w:ind w:firstLineChars="196" w:firstLine="588"/>
        <w:outlineLvl w:val="2"/>
        <w:rPr>
          <w:rFonts w:ascii="仿宋" w:eastAsia="仿宋" w:hAnsi="仿宋" w:cs="宋体"/>
          <w:color w:val="000000"/>
          <w:kern w:val="0"/>
          <w:sz w:val="30"/>
          <w:szCs w:val="30"/>
        </w:rPr>
      </w:pPr>
      <w:bookmarkStart w:id="45" w:name="_Toc100306512"/>
      <w:bookmarkStart w:id="46" w:name="_Toc85835951"/>
      <w:r>
        <w:rPr>
          <w:rFonts w:ascii="仿宋" w:eastAsia="仿宋" w:hAnsi="仿宋" w:cs="宋体" w:hint="eastAsia"/>
          <w:color w:val="000000"/>
          <w:kern w:val="0"/>
          <w:sz w:val="30"/>
          <w:szCs w:val="30"/>
        </w:rPr>
        <w:t>符合查疑情形的由本人在笔试成绩公布之日起5个工作日内，持本人身份证</w:t>
      </w:r>
      <w:r w:rsidR="00450BBA">
        <w:rPr>
          <w:rFonts w:ascii="仿宋" w:eastAsia="仿宋" w:hAnsi="仿宋" w:cs="宋体" w:hint="eastAsia"/>
          <w:color w:val="000000"/>
          <w:kern w:val="0"/>
          <w:sz w:val="30"/>
          <w:szCs w:val="30"/>
        </w:rPr>
        <w:t>（原件）</w:t>
      </w:r>
      <w:r>
        <w:rPr>
          <w:rFonts w:ascii="仿宋" w:eastAsia="仿宋" w:hAnsi="仿宋" w:cs="宋体" w:hint="eastAsia"/>
          <w:color w:val="000000"/>
          <w:kern w:val="0"/>
          <w:sz w:val="30"/>
          <w:szCs w:val="30"/>
        </w:rPr>
        <w:t>和准考证，向招聘单位提出书面申请。</w:t>
      </w:r>
      <w:bookmarkEnd w:id="45"/>
      <w:bookmarkEnd w:id="46"/>
    </w:p>
    <w:p w:rsidR="0080189F" w:rsidRDefault="00AD4BDD" w:rsidP="00F16A5C">
      <w:pPr>
        <w:pStyle w:val="2"/>
        <w:spacing w:before="0" w:after="0" w:line="600" w:lineRule="exact"/>
        <w:ind w:firstLine="607"/>
      </w:pPr>
      <w:bookmarkStart w:id="47" w:name="_Toc100306513"/>
      <w:r>
        <w:rPr>
          <w:rFonts w:hint="eastAsia"/>
        </w:rPr>
        <w:t>四十</w:t>
      </w:r>
      <w:r w:rsidR="001F79A2">
        <w:rPr>
          <w:rFonts w:hint="eastAsia"/>
        </w:rPr>
        <w:t>一</w:t>
      </w:r>
      <w:r>
        <w:rPr>
          <w:rFonts w:hint="eastAsia"/>
        </w:rPr>
        <w:t>、资格复审人选如何确定？</w:t>
      </w:r>
      <w:bookmarkEnd w:id="47"/>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根据笔试成绩，确定各岗位的成绩排名。岗位排名按照笔试成绩从高到低的顺序排序，相对成绩高的排名靠前，成绩相同的排名相同。并列排名将影响后续排名，例如，有两人并列第1名，则不再有第2名，后续的排名直接为第3名。</w:t>
      </w:r>
    </w:p>
    <w:p w:rsidR="0080189F" w:rsidRDefault="00AD4BDD" w:rsidP="00F16A5C">
      <w:pPr>
        <w:pStyle w:val="a7"/>
        <w:widowControl/>
        <w:spacing w:beforeAutospacing="0" w:afterAutospacing="0" w:line="600" w:lineRule="exact"/>
        <w:ind w:firstLine="567"/>
        <w:rPr>
          <w:rFonts w:ascii="仿宋" w:eastAsia="仿宋" w:hAnsi="仿宋" w:cs="宋体"/>
          <w:strike/>
          <w:color w:val="000000"/>
          <w:sz w:val="30"/>
          <w:szCs w:val="30"/>
        </w:rPr>
      </w:pPr>
      <w:r>
        <w:rPr>
          <w:rFonts w:ascii="仿宋" w:eastAsia="仿宋" w:hAnsi="仿宋" w:cs="宋体" w:hint="eastAsia"/>
          <w:color w:val="000000"/>
          <w:sz w:val="30"/>
          <w:szCs w:val="30"/>
        </w:rPr>
        <w:t>根据《岗位</w:t>
      </w:r>
      <w:r w:rsidR="00F13172">
        <w:rPr>
          <w:rFonts w:ascii="仿宋" w:eastAsia="仿宋" w:hAnsi="仿宋" w:cs="宋体" w:hint="eastAsia"/>
          <w:color w:val="000000"/>
          <w:sz w:val="30"/>
          <w:szCs w:val="30"/>
        </w:rPr>
        <w:t>信息表</w:t>
      </w:r>
      <w:r>
        <w:rPr>
          <w:rFonts w:ascii="仿宋" w:eastAsia="仿宋" w:hAnsi="仿宋" w:cs="宋体" w:hint="eastAsia"/>
          <w:color w:val="000000"/>
          <w:sz w:val="30"/>
          <w:szCs w:val="30"/>
        </w:rPr>
        <w:t>》中确定的招聘岗位与进入资格复审人员比例1：2或1：3比例确定复审人员，若末位成绩并列的，一并进入资格复审。</w:t>
      </w:r>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未在规定时间、地点持所需材料参加资格复审的考生，视为自动放弃。资格复审不合格或个人自愿放弃、联系不到本人时，审核单位将按确定进入面试人选的办法根据笔试成绩从高分到低分依次递补。个人自愿放弃需提交个人亲笔签名的放弃承诺书，请放弃的考生配合做好相关材料的提交。若联系不到考生本人，也将视为自动放弃，请考生在整个招聘期间保持通信畅通，并确保提交的联系方式没有改变。</w:t>
      </w:r>
    </w:p>
    <w:p w:rsidR="0080189F" w:rsidRDefault="00AD4BDD" w:rsidP="00F16A5C">
      <w:pPr>
        <w:pStyle w:val="2"/>
        <w:spacing w:before="0" w:after="0" w:line="600" w:lineRule="exact"/>
        <w:ind w:firstLine="607"/>
      </w:pPr>
      <w:bookmarkStart w:id="48" w:name="_Toc100306514"/>
      <w:r>
        <w:rPr>
          <w:rFonts w:hint="eastAsia"/>
        </w:rPr>
        <w:lastRenderedPageBreak/>
        <w:t>四十</w:t>
      </w:r>
      <w:r w:rsidR="001F79A2">
        <w:rPr>
          <w:rFonts w:hint="eastAsia"/>
        </w:rPr>
        <w:t>二</w:t>
      </w:r>
      <w:r>
        <w:rPr>
          <w:rFonts w:hint="eastAsia"/>
        </w:rPr>
        <w:t>、资格复审需提供哪些材料？</w:t>
      </w:r>
      <w:bookmarkEnd w:id="48"/>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 xml:space="preserve">资格复审时报考人员须提供：本人身份证、岗位所需要的学历、学位证原件及复印件1份（对学历、学位证难以确定的，招聘单位可同时要求提供中国高等教育学生信息网上查询的学籍信息），2022年应届毕业生可持《毕业生就业推荐表》，岗位条件明确的专业技术职称证书、教师资格证书等材料，证明满足职位要求的其他材料。   </w:t>
      </w:r>
    </w:p>
    <w:p w:rsidR="0080189F" w:rsidRDefault="00AD4BDD" w:rsidP="00F16A5C">
      <w:pPr>
        <w:pStyle w:val="2"/>
        <w:spacing w:before="0" w:after="0" w:line="600" w:lineRule="exact"/>
        <w:ind w:firstLine="607"/>
      </w:pPr>
      <w:bookmarkStart w:id="49" w:name="_Toc100306515"/>
      <w:r>
        <w:rPr>
          <w:rFonts w:hint="eastAsia"/>
        </w:rPr>
        <w:t>四十</w:t>
      </w:r>
      <w:r w:rsidR="001F79A2">
        <w:rPr>
          <w:rFonts w:hint="eastAsia"/>
        </w:rPr>
        <w:t>三</w:t>
      </w:r>
      <w:r>
        <w:rPr>
          <w:rFonts w:hint="eastAsia"/>
        </w:rPr>
        <w:t>、怎样对待中央直属企业评审及外省考试或评审取得的专业技术职称证书？</w:t>
      </w:r>
      <w:bookmarkEnd w:id="49"/>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通过全国考试取得的专业技术职称证书（如经济、会计、统计、审计、卫生技术等中初级职称证书，以及计算机软件初中高级职称证书）全国范围内有效，不用进行资格确认。外省或中央直属企业评审取得的专业技术资格证书可由招聘单位咨询当地人力资源和社会保障部门专业技术人员管理部门协助确认。</w:t>
      </w:r>
    </w:p>
    <w:p w:rsidR="0080189F" w:rsidRDefault="00AD4BDD" w:rsidP="00F16A5C">
      <w:pPr>
        <w:pStyle w:val="2"/>
        <w:spacing w:before="0" w:after="0" w:line="600" w:lineRule="exact"/>
        <w:ind w:firstLine="607"/>
      </w:pPr>
      <w:bookmarkStart w:id="50" w:name="_Toc100306516"/>
      <w:r>
        <w:rPr>
          <w:rFonts w:hint="eastAsia"/>
        </w:rPr>
        <w:t>四十</w:t>
      </w:r>
      <w:r w:rsidR="001F79A2">
        <w:rPr>
          <w:rFonts w:hint="eastAsia"/>
        </w:rPr>
        <w:t>四</w:t>
      </w:r>
      <w:r>
        <w:rPr>
          <w:rFonts w:hint="eastAsia"/>
        </w:rPr>
        <w:t>、毕业证或学位证、职称资格证书遗失怎么办？</w:t>
      </w:r>
      <w:bookmarkEnd w:id="50"/>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u w:val="single"/>
        </w:rPr>
      </w:pPr>
      <w:r>
        <w:rPr>
          <w:rFonts w:ascii="仿宋" w:eastAsia="仿宋" w:hAnsi="仿宋" w:cs="宋体" w:hint="eastAsia"/>
          <w:color w:val="000000"/>
          <w:sz w:val="30"/>
          <w:szCs w:val="30"/>
        </w:rPr>
        <w:t>毕业证书或学位证书遗失应当到发证部门进行补办，若确实无法补办的，需提供盖有学历学位发放部门签章的学历、学位获得证明（对于大专及以上国民教育的毕业生，该证明由学校开具，同时需有省教育厅的签章），同时提供在中国高等教育学生信息网查询的相关学籍信息。</w:t>
      </w:r>
      <w:bookmarkStart w:id="51" w:name="_GoBack"/>
      <w:bookmarkEnd w:id="51"/>
    </w:p>
    <w:p w:rsidR="0080189F" w:rsidRDefault="00AD4BDD" w:rsidP="00F16A5C">
      <w:pPr>
        <w:spacing w:line="600" w:lineRule="exact"/>
        <w:ind w:firstLineChars="200" w:firstLine="600"/>
        <w:outlineLvl w:val="2"/>
        <w:rPr>
          <w:rFonts w:ascii="仿宋" w:eastAsia="仿宋" w:hAnsi="仿宋"/>
          <w:sz w:val="30"/>
          <w:szCs w:val="30"/>
        </w:rPr>
      </w:pPr>
      <w:bookmarkStart w:id="52" w:name="_Toc100306517"/>
      <w:bookmarkStart w:id="53" w:name="_Toc85835956"/>
      <w:r>
        <w:rPr>
          <w:rFonts w:ascii="仿宋" w:eastAsia="仿宋" w:hAnsi="仿宋" w:hint="eastAsia"/>
          <w:sz w:val="30"/>
          <w:szCs w:val="30"/>
        </w:rPr>
        <w:t>职称资格证书遗失的，携带专业技术职称评审表或报名表到原颁证部门补办。</w:t>
      </w:r>
      <w:bookmarkEnd w:id="52"/>
      <w:bookmarkEnd w:id="53"/>
    </w:p>
    <w:p w:rsidR="0080189F" w:rsidRDefault="00AD4BDD" w:rsidP="00F16A5C">
      <w:pPr>
        <w:pStyle w:val="2"/>
        <w:spacing w:before="0" w:after="0" w:line="600" w:lineRule="exact"/>
        <w:ind w:firstLine="607"/>
      </w:pPr>
      <w:bookmarkStart w:id="54" w:name="_Toc100306518"/>
      <w:r>
        <w:rPr>
          <w:rFonts w:hint="eastAsia"/>
        </w:rPr>
        <w:lastRenderedPageBreak/>
        <w:t>四十</w:t>
      </w:r>
      <w:r w:rsidR="001F79A2">
        <w:rPr>
          <w:rFonts w:hint="eastAsia"/>
        </w:rPr>
        <w:t>五</w:t>
      </w:r>
      <w:r>
        <w:rPr>
          <w:rFonts w:hint="eastAsia"/>
        </w:rPr>
        <w:t>、如何确定参加面试人员名单？</w:t>
      </w:r>
      <w:bookmarkEnd w:id="54"/>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资格复审合格的人员即为参加面试的人员。</w:t>
      </w:r>
    </w:p>
    <w:p w:rsidR="0080189F" w:rsidRDefault="00AD4BDD" w:rsidP="00F16A5C">
      <w:pPr>
        <w:pStyle w:val="2"/>
        <w:spacing w:before="0" w:after="0" w:line="600" w:lineRule="exact"/>
        <w:ind w:firstLine="607"/>
      </w:pPr>
      <w:bookmarkStart w:id="55" w:name="_Toc100306519"/>
      <w:r>
        <w:rPr>
          <w:rFonts w:hint="eastAsia"/>
        </w:rPr>
        <w:t>四十</w:t>
      </w:r>
      <w:r w:rsidR="001F79A2">
        <w:rPr>
          <w:rFonts w:hint="eastAsia"/>
        </w:rPr>
        <w:t>六</w:t>
      </w:r>
      <w:r>
        <w:rPr>
          <w:rFonts w:hint="eastAsia"/>
        </w:rPr>
        <w:t>、面试的开考比例如何确定？</w:t>
      </w:r>
      <w:bookmarkEnd w:id="55"/>
    </w:p>
    <w:p w:rsidR="0080189F" w:rsidRDefault="00AD4BDD" w:rsidP="00F16A5C">
      <w:pPr>
        <w:pStyle w:val="a7"/>
        <w:widowControl/>
        <w:spacing w:beforeAutospacing="0" w:afterAutospacing="0" w:line="600" w:lineRule="exact"/>
        <w:ind w:firstLine="605"/>
        <w:rPr>
          <w:rFonts w:ascii="仿宋" w:eastAsia="仿宋" w:hAnsi="仿宋"/>
          <w:sz w:val="32"/>
          <w:szCs w:val="32"/>
        </w:rPr>
      </w:pPr>
      <w:r>
        <w:rPr>
          <w:rFonts w:ascii="仿宋" w:eastAsia="仿宋" w:hAnsi="仿宋" w:hint="eastAsia"/>
          <w:kern w:val="2"/>
          <w:sz w:val="32"/>
          <w:szCs w:val="32"/>
        </w:rPr>
        <w:t>免笔试直接采取面试方式的岗位，每个招聘岗位招聘计划数与通过资格审查报名人数不低于1：2或1:3的比例方可开考。达不到开考比例的岗位相应递减招聘人数或取消该招聘岗位。</w:t>
      </w:r>
      <w:r>
        <w:rPr>
          <w:rFonts w:ascii="仿宋" w:eastAsia="仿宋" w:hAnsi="仿宋" w:hint="eastAsia"/>
          <w:sz w:val="32"/>
          <w:szCs w:val="32"/>
        </w:rPr>
        <w:t>递减招聘人数后仍未达到比例的，取消该岗位。</w:t>
      </w:r>
    </w:p>
    <w:p w:rsidR="0080189F" w:rsidRDefault="00AD4BDD" w:rsidP="00F16A5C">
      <w:pPr>
        <w:adjustRightInd w:val="0"/>
        <w:snapToGrid w:val="0"/>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组织笔试的岗位，笔试结束后，经公示无异议的，依据笔试成绩，以岗位排名从高分到低分的顺序，按照岗位招聘计划数与进入资格审核人数1：3或1：2的比例确定复审人员，末位成绩并列者一并进入资格复审，通过复审人员即为面试人员。</w:t>
      </w:r>
    </w:p>
    <w:p w:rsidR="0080189F" w:rsidRDefault="00AD4BDD" w:rsidP="00F16A5C">
      <w:pPr>
        <w:pStyle w:val="2"/>
        <w:spacing w:before="0" w:after="0" w:line="600" w:lineRule="exact"/>
        <w:ind w:firstLine="607"/>
      </w:pPr>
      <w:bookmarkStart w:id="56" w:name="_Toc100306520"/>
      <w:r>
        <w:rPr>
          <w:rFonts w:hint="eastAsia"/>
        </w:rPr>
        <w:t>四十</w:t>
      </w:r>
      <w:r w:rsidR="001F79A2">
        <w:rPr>
          <w:rFonts w:hint="eastAsia"/>
        </w:rPr>
        <w:t>七</w:t>
      </w:r>
      <w:r>
        <w:rPr>
          <w:rFonts w:hint="eastAsia"/>
        </w:rPr>
        <w:t>、如何查询是否进入面试？</w:t>
      </w:r>
      <w:bookmarkEnd w:id="56"/>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各岗位参加面试的人员名单将在面试公告中发布，或同时由招聘单位以适当方式通知，考生也可从《岗位</w:t>
      </w:r>
      <w:r w:rsidR="00F13172">
        <w:rPr>
          <w:rFonts w:ascii="仿宋" w:eastAsia="仿宋" w:hAnsi="仿宋" w:cs="宋体" w:hint="eastAsia"/>
          <w:color w:val="000000"/>
          <w:sz w:val="30"/>
          <w:szCs w:val="30"/>
        </w:rPr>
        <w:t>信息表</w:t>
      </w:r>
      <w:r>
        <w:rPr>
          <w:rFonts w:ascii="仿宋" w:eastAsia="仿宋" w:hAnsi="仿宋" w:cs="宋体" w:hint="eastAsia"/>
          <w:color w:val="000000"/>
          <w:sz w:val="30"/>
          <w:szCs w:val="30"/>
        </w:rPr>
        <w:t>》中与招聘单位电话联系。</w:t>
      </w:r>
    </w:p>
    <w:p w:rsidR="0080189F" w:rsidRDefault="00AD4BDD" w:rsidP="00F16A5C">
      <w:pPr>
        <w:pStyle w:val="2"/>
        <w:spacing w:before="0" w:after="0" w:line="600" w:lineRule="exact"/>
        <w:ind w:firstLine="607"/>
      </w:pPr>
      <w:bookmarkStart w:id="57" w:name="_Toc100306521"/>
      <w:r>
        <w:rPr>
          <w:rFonts w:hint="eastAsia"/>
        </w:rPr>
        <w:t>四十</w:t>
      </w:r>
      <w:r w:rsidR="001F79A2">
        <w:rPr>
          <w:rFonts w:hint="eastAsia"/>
        </w:rPr>
        <w:t>八</w:t>
      </w:r>
      <w:r>
        <w:rPr>
          <w:rFonts w:hint="eastAsia"/>
        </w:rPr>
        <w:t>、如何知晓面试时间地点？</w:t>
      </w:r>
      <w:bookmarkEnd w:id="57"/>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面试内容和方式结合招考岗位的工作内容、工作性质和工作特点由招聘单位确定。面试具体时间、地点、方式、内容等事项，将在昆明市人力资源和社会保障局官网进行面试公告，考生也可直接向招聘单位电话咨询。</w:t>
      </w:r>
    </w:p>
    <w:p w:rsidR="0080189F" w:rsidRDefault="001F79A2" w:rsidP="00F16A5C">
      <w:pPr>
        <w:pStyle w:val="2"/>
        <w:spacing w:before="0" w:after="0" w:line="600" w:lineRule="exact"/>
        <w:ind w:firstLine="607"/>
      </w:pPr>
      <w:bookmarkStart w:id="58" w:name="_Toc100306522"/>
      <w:r>
        <w:rPr>
          <w:rFonts w:hint="eastAsia"/>
        </w:rPr>
        <w:lastRenderedPageBreak/>
        <w:t>四</w:t>
      </w:r>
      <w:r w:rsidR="00AD4BDD">
        <w:rPr>
          <w:rFonts w:hint="eastAsia"/>
        </w:rPr>
        <w:t>十</w:t>
      </w:r>
      <w:r>
        <w:rPr>
          <w:rFonts w:hint="eastAsia"/>
        </w:rPr>
        <w:t>九</w:t>
      </w:r>
      <w:r w:rsidR="00AD4BDD">
        <w:rPr>
          <w:rFonts w:hint="eastAsia"/>
        </w:rPr>
        <w:t>、如何确定体检和考察的人选？</w:t>
      </w:r>
      <w:bookmarkEnd w:id="58"/>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招聘单位按照综合成绩从高到低的顺序1：1等额确定参加体检和考察的人选。如出现综合成绩相同情况，按笔试成绩排序；笔试成绩并列或免笔试的，按面试成绩排序；若仍并列，采取加试方式确定。加试笔试或面试由招聘单位自行确定，并通知考生，同时在招聘单位所列网站或以适当方式进行公告，最终以加试成绩高者确定参加体检和考察的人选。</w:t>
      </w:r>
    </w:p>
    <w:p w:rsidR="0080189F" w:rsidRDefault="00AD4BDD" w:rsidP="00F16A5C">
      <w:pPr>
        <w:spacing w:line="60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根据相关规定，退役士兵报考，烈士、因公牺牲军人的遗属报考，能胜任岗位职责的残疾人报考，在综合成绩相同的情况下优先招聘。</w:t>
      </w:r>
    </w:p>
    <w:p w:rsidR="0080189F" w:rsidRDefault="00AD4BDD" w:rsidP="00F16A5C">
      <w:pPr>
        <w:pStyle w:val="2"/>
        <w:spacing w:before="0" w:after="0" w:line="600" w:lineRule="exact"/>
        <w:ind w:firstLine="607"/>
      </w:pPr>
      <w:bookmarkStart w:id="59" w:name="_Toc100306523"/>
      <w:r>
        <w:rPr>
          <w:rFonts w:hint="eastAsia"/>
        </w:rPr>
        <w:t>五十、体检和考察由谁负责？</w:t>
      </w:r>
      <w:bookmarkEnd w:id="59"/>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体检和考察一般由招聘单位或招聘单位主管部门统筹负责组织。</w:t>
      </w:r>
    </w:p>
    <w:p w:rsidR="0080189F" w:rsidRDefault="00AD4BDD" w:rsidP="00F16A5C">
      <w:pPr>
        <w:pStyle w:val="2"/>
        <w:spacing w:before="0" w:after="0" w:line="600" w:lineRule="exact"/>
        <w:ind w:firstLine="607"/>
      </w:pPr>
      <w:bookmarkStart w:id="60" w:name="_Toc100306524"/>
      <w:r>
        <w:rPr>
          <w:rFonts w:hint="eastAsia"/>
        </w:rPr>
        <w:t>五十</w:t>
      </w:r>
      <w:r w:rsidR="001F79A2">
        <w:rPr>
          <w:rFonts w:hint="eastAsia"/>
        </w:rPr>
        <w:t>一</w:t>
      </w:r>
      <w:r>
        <w:rPr>
          <w:rFonts w:hint="eastAsia"/>
        </w:rPr>
        <w:t>、体检依据什么标准进行？</w:t>
      </w:r>
      <w:bookmarkEnd w:id="60"/>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体检项目和标准按照《公务员录用体检通用标准（试行）》及操作手册执行。</w:t>
      </w:r>
    </w:p>
    <w:p w:rsidR="0080189F" w:rsidRDefault="00AD4BDD" w:rsidP="00F16A5C">
      <w:pPr>
        <w:pStyle w:val="2"/>
        <w:spacing w:before="0" w:after="0" w:line="600" w:lineRule="exact"/>
        <w:ind w:firstLine="607"/>
      </w:pPr>
      <w:bookmarkStart w:id="61" w:name="_Toc100306525"/>
      <w:r>
        <w:rPr>
          <w:rFonts w:hint="eastAsia"/>
        </w:rPr>
        <w:t>五十</w:t>
      </w:r>
      <w:r w:rsidR="001F79A2">
        <w:rPr>
          <w:rFonts w:hint="eastAsia"/>
        </w:rPr>
        <w:t>二</w:t>
      </w:r>
      <w:r>
        <w:rPr>
          <w:rFonts w:hint="eastAsia"/>
        </w:rPr>
        <w:t>、考察主要了解哪些内容？</w:t>
      </w:r>
      <w:bookmarkEnd w:id="61"/>
    </w:p>
    <w:p w:rsidR="0080189F" w:rsidRDefault="00AD4BDD" w:rsidP="00F16A5C">
      <w:pPr>
        <w:pStyle w:val="a7"/>
        <w:widowControl/>
        <w:spacing w:beforeAutospacing="0" w:afterAutospacing="0" w:line="600" w:lineRule="exact"/>
        <w:ind w:firstLine="567"/>
        <w:rPr>
          <w:rFonts w:ascii="仿宋" w:eastAsia="仿宋" w:hAnsi="仿宋" w:cs="宋体"/>
          <w:color w:val="000000"/>
          <w:sz w:val="30"/>
          <w:szCs w:val="30"/>
        </w:rPr>
      </w:pPr>
      <w:r>
        <w:rPr>
          <w:rFonts w:ascii="仿宋" w:eastAsia="仿宋" w:hAnsi="仿宋" w:cs="宋体" w:hint="eastAsia"/>
          <w:color w:val="000000"/>
          <w:sz w:val="30"/>
          <w:szCs w:val="30"/>
        </w:rPr>
        <w:t>用人单位或主管部门组织对拟聘人员思想政治表现、道德品质、业务能力、工作实绩等情况进行考察。对考察对象的个人档案按照档案核查要求进行审核，同时查询违法犯罪等情况，并对考察对象的报考资格条件进行复查。</w:t>
      </w:r>
    </w:p>
    <w:p w:rsidR="0080189F" w:rsidRDefault="00AD4BDD" w:rsidP="00F16A5C">
      <w:pPr>
        <w:pStyle w:val="2"/>
        <w:spacing w:before="0" w:after="0" w:line="600" w:lineRule="exact"/>
        <w:ind w:firstLine="607"/>
      </w:pPr>
      <w:bookmarkStart w:id="62" w:name="_Toc100306526"/>
      <w:r>
        <w:rPr>
          <w:rFonts w:hint="eastAsia"/>
        </w:rPr>
        <w:t>五十</w:t>
      </w:r>
      <w:r w:rsidR="001F79A2">
        <w:rPr>
          <w:rFonts w:hint="eastAsia"/>
        </w:rPr>
        <w:t>三</w:t>
      </w:r>
      <w:r>
        <w:rPr>
          <w:rFonts w:hint="eastAsia"/>
        </w:rPr>
        <w:t>、关于对违纪违规的报考人员有哪些处理方式？</w:t>
      </w:r>
      <w:bookmarkEnd w:id="62"/>
    </w:p>
    <w:p w:rsidR="0080189F" w:rsidRDefault="00AD4BDD" w:rsidP="00F16A5C">
      <w:pPr>
        <w:spacing w:line="600" w:lineRule="exact"/>
        <w:ind w:firstLineChars="196" w:firstLine="588"/>
        <w:outlineLvl w:val="2"/>
        <w:rPr>
          <w:rFonts w:ascii="仿宋" w:eastAsia="仿宋" w:hAnsi="仿宋"/>
          <w:sz w:val="30"/>
          <w:szCs w:val="30"/>
        </w:rPr>
      </w:pPr>
      <w:bookmarkStart w:id="63" w:name="_Toc100306527"/>
      <w:bookmarkStart w:id="64" w:name="_Toc85835966"/>
      <w:bookmarkStart w:id="65" w:name="_Toc507394576"/>
      <w:r>
        <w:rPr>
          <w:rFonts w:ascii="仿宋" w:eastAsia="仿宋" w:hAnsi="仿宋" w:hint="eastAsia"/>
          <w:sz w:val="30"/>
          <w:szCs w:val="30"/>
        </w:rPr>
        <w:t>1．《刑法》对于考试作弊的新规定</w:t>
      </w:r>
      <w:bookmarkEnd w:id="63"/>
      <w:bookmarkEnd w:id="64"/>
      <w:bookmarkEnd w:id="65"/>
    </w:p>
    <w:p w:rsidR="0080189F" w:rsidRDefault="00AD4BDD" w:rsidP="00F16A5C">
      <w:pPr>
        <w:spacing w:line="600" w:lineRule="exact"/>
        <w:ind w:firstLineChars="196" w:firstLine="588"/>
        <w:outlineLvl w:val="2"/>
        <w:rPr>
          <w:rFonts w:ascii="仿宋" w:eastAsia="仿宋" w:hAnsi="仿宋"/>
          <w:sz w:val="30"/>
          <w:szCs w:val="30"/>
        </w:rPr>
      </w:pPr>
      <w:bookmarkStart w:id="66" w:name="_Toc100306528"/>
      <w:bookmarkStart w:id="67" w:name="_Toc85835967"/>
      <w:r>
        <w:rPr>
          <w:rFonts w:ascii="仿宋" w:eastAsia="仿宋" w:hAnsi="仿宋" w:hint="eastAsia"/>
          <w:sz w:val="30"/>
          <w:szCs w:val="30"/>
        </w:rPr>
        <w:lastRenderedPageBreak/>
        <w:t>修改后的《刑法》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bookmarkEnd w:id="66"/>
      <w:bookmarkEnd w:id="67"/>
    </w:p>
    <w:p w:rsidR="0080189F" w:rsidRDefault="00AD4BDD" w:rsidP="00F16A5C">
      <w:pPr>
        <w:spacing w:line="600" w:lineRule="exact"/>
        <w:ind w:firstLineChars="196" w:firstLine="588"/>
        <w:outlineLvl w:val="2"/>
        <w:rPr>
          <w:rFonts w:ascii="仿宋" w:eastAsia="仿宋" w:hAnsi="仿宋"/>
          <w:sz w:val="30"/>
          <w:szCs w:val="30"/>
        </w:rPr>
      </w:pPr>
      <w:bookmarkStart w:id="68" w:name="_Toc100306529"/>
      <w:bookmarkStart w:id="69" w:name="_Toc85835968"/>
      <w:r>
        <w:rPr>
          <w:rFonts w:ascii="仿宋" w:eastAsia="仿宋" w:hAnsi="仿宋" w:hint="eastAsia"/>
          <w:sz w:val="30"/>
          <w:szCs w:val="30"/>
        </w:rPr>
        <w:t>报考人员和其他人员违反《刑法》构成犯罪的，将依法追究刑事责任。</w:t>
      </w:r>
      <w:bookmarkEnd w:id="68"/>
      <w:bookmarkEnd w:id="69"/>
    </w:p>
    <w:p w:rsidR="0080189F" w:rsidRDefault="00AD4BDD" w:rsidP="00F16A5C">
      <w:pPr>
        <w:spacing w:line="600" w:lineRule="exact"/>
        <w:ind w:firstLineChars="196" w:firstLine="588"/>
        <w:outlineLvl w:val="2"/>
        <w:rPr>
          <w:rFonts w:ascii="仿宋" w:eastAsia="仿宋" w:hAnsi="仿宋"/>
          <w:sz w:val="30"/>
          <w:szCs w:val="30"/>
        </w:rPr>
      </w:pPr>
      <w:bookmarkStart w:id="70" w:name="_Toc507394577"/>
      <w:bookmarkStart w:id="71" w:name="_Toc85835969"/>
      <w:bookmarkStart w:id="72" w:name="_Toc100306530"/>
      <w:r>
        <w:rPr>
          <w:rFonts w:ascii="仿宋" w:eastAsia="仿宋" w:hAnsi="仿宋" w:hint="eastAsia"/>
          <w:sz w:val="30"/>
          <w:szCs w:val="30"/>
        </w:rPr>
        <w:t>2．违纪违规行为的处理方式</w:t>
      </w:r>
      <w:bookmarkEnd w:id="70"/>
      <w:bookmarkEnd w:id="71"/>
      <w:bookmarkEnd w:id="72"/>
    </w:p>
    <w:p w:rsidR="0080189F" w:rsidRDefault="00AD4BDD" w:rsidP="00F16A5C">
      <w:pPr>
        <w:spacing w:line="600" w:lineRule="exact"/>
        <w:ind w:firstLineChars="196" w:firstLine="588"/>
        <w:outlineLvl w:val="2"/>
        <w:rPr>
          <w:rFonts w:ascii="仿宋" w:eastAsia="仿宋" w:hAnsi="仿宋"/>
          <w:sz w:val="30"/>
          <w:szCs w:val="30"/>
        </w:rPr>
      </w:pPr>
      <w:bookmarkStart w:id="73" w:name="_Toc85835970"/>
      <w:bookmarkStart w:id="74" w:name="_Toc100306531"/>
      <w:r>
        <w:rPr>
          <w:rFonts w:ascii="仿宋" w:eastAsia="仿宋" w:hAnsi="仿宋" w:hint="eastAsia"/>
          <w:sz w:val="30"/>
          <w:szCs w:val="30"/>
        </w:rPr>
        <w:t>在本次招聘中，报考人员有违纪违规行为的，按照事业单位公开招聘违纪违规的有关规定分别给予取消应聘资格、考试成绩无效等相应处理。其中，违纪违规情节严重和特别严重的，将报送国家有关部门进行认定和处理。被认定为严重或特别严重违纪违规的考生，不得确定为拟聘用人选。</w:t>
      </w:r>
      <w:bookmarkEnd w:id="73"/>
      <w:bookmarkEnd w:id="74"/>
    </w:p>
    <w:sectPr w:rsidR="0080189F" w:rsidSect="0080189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0E9" w:rsidRDefault="00F010E9" w:rsidP="00AD4BDD">
      <w:pPr>
        <w:spacing w:line="240" w:lineRule="auto"/>
        <w:ind w:firstLine="397"/>
      </w:pPr>
      <w:r>
        <w:separator/>
      </w:r>
    </w:p>
  </w:endnote>
  <w:endnote w:type="continuationSeparator" w:id="0">
    <w:p w:rsidR="00F010E9" w:rsidRDefault="00F010E9" w:rsidP="00AD4BDD">
      <w:pPr>
        <w:spacing w:line="240" w:lineRule="auto"/>
        <w:ind w:firstLine="397"/>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DD" w:rsidRDefault="00AD4BDD">
    <w:pPr>
      <w:pStyle w:val="a5"/>
      <w:ind w:firstLine="3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3273"/>
    </w:sdtPr>
    <w:sdtContent>
      <w:p w:rsidR="00AD4BDD" w:rsidRDefault="005C4039">
        <w:pPr>
          <w:pStyle w:val="a5"/>
          <w:ind w:firstLine="340"/>
          <w:jc w:val="right"/>
        </w:pPr>
        <w:r w:rsidRPr="005C4039">
          <w:fldChar w:fldCharType="begin"/>
        </w:r>
        <w:r w:rsidR="00AD4BDD">
          <w:instrText xml:space="preserve"> PAGE   \* MERGEFORMAT </w:instrText>
        </w:r>
        <w:r w:rsidRPr="005C4039">
          <w:fldChar w:fldCharType="separate"/>
        </w:r>
        <w:r w:rsidR="00F13172" w:rsidRPr="00F13172">
          <w:rPr>
            <w:noProof/>
            <w:lang w:val="zh-CN"/>
          </w:rPr>
          <w:t>1</w:t>
        </w:r>
        <w:r>
          <w:rPr>
            <w:lang w:val="zh-CN"/>
          </w:rPr>
          <w:fldChar w:fldCharType="end"/>
        </w:r>
      </w:p>
    </w:sdtContent>
  </w:sdt>
  <w:p w:rsidR="00AD4BDD" w:rsidRDefault="00AD4BDD">
    <w:pPr>
      <w:pStyle w:val="a5"/>
      <w:ind w:firstLine="3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DD" w:rsidRDefault="00AD4BDD">
    <w:pPr>
      <w:pStyle w:val="a5"/>
      <w:ind w:firstLine="3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0E9" w:rsidRDefault="00F010E9" w:rsidP="00AD4BDD">
      <w:pPr>
        <w:spacing w:line="240" w:lineRule="auto"/>
        <w:ind w:firstLine="397"/>
      </w:pPr>
      <w:r>
        <w:separator/>
      </w:r>
    </w:p>
  </w:footnote>
  <w:footnote w:type="continuationSeparator" w:id="0">
    <w:p w:rsidR="00F010E9" w:rsidRDefault="00F010E9" w:rsidP="00AD4BDD">
      <w:pPr>
        <w:spacing w:line="240" w:lineRule="auto"/>
        <w:ind w:firstLine="397"/>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DD" w:rsidRDefault="00AD4BDD">
    <w:pPr>
      <w:pStyle w:val="a6"/>
      <w:ind w:firstLine="3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DD" w:rsidRDefault="00AD4BDD">
    <w:pPr>
      <w:pStyle w:val="a6"/>
      <w:ind w:firstLine="340"/>
      <w:jc w:val="left"/>
    </w:pPr>
    <w:r>
      <w:rPr>
        <w:rFonts w:hint="eastAsia"/>
      </w:rPr>
      <w:t>附件</w:t>
    </w:r>
    <w:r>
      <w:rPr>
        <w:rFonts w:hint="eastAsia"/>
      </w:rPr>
      <w:t>3</w:t>
    </w:r>
    <w:r>
      <w:rPr>
        <w:rFonts w:hint="eastAsia"/>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DD" w:rsidRDefault="00AD4BDD">
    <w:pPr>
      <w:pStyle w:val="a6"/>
      <w:ind w:firstLine="3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25AE"/>
    <w:rsid w:val="00004726"/>
    <w:rsid w:val="00023EF6"/>
    <w:rsid w:val="00030B88"/>
    <w:rsid w:val="0003367C"/>
    <w:rsid w:val="000340E6"/>
    <w:rsid w:val="000349BB"/>
    <w:rsid w:val="00053D03"/>
    <w:rsid w:val="00062433"/>
    <w:rsid w:val="000843C3"/>
    <w:rsid w:val="00087E60"/>
    <w:rsid w:val="0009778B"/>
    <w:rsid w:val="000B1C21"/>
    <w:rsid w:val="000C0DC3"/>
    <w:rsid w:val="000C5F3D"/>
    <w:rsid w:val="000D494D"/>
    <w:rsid w:val="000D64A4"/>
    <w:rsid w:val="000D7229"/>
    <w:rsid w:val="000E14A6"/>
    <w:rsid w:val="000E1F07"/>
    <w:rsid w:val="000E3359"/>
    <w:rsid w:val="000F25A6"/>
    <w:rsid w:val="00102D19"/>
    <w:rsid w:val="001036E5"/>
    <w:rsid w:val="00117704"/>
    <w:rsid w:val="00117D67"/>
    <w:rsid w:val="0012128B"/>
    <w:rsid w:val="00126E8C"/>
    <w:rsid w:val="0013067C"/>
    <w:rsid w:val="0015522C"/>
    <w:rsid w:val="00170794"/>
    <w:rsid w:val="00173824"/>
    <w:rsid w:val="00175E68"/>
    <w:rsid w:val="00180B3D"/>
    <w:rsid w:val="00180E57"/>
    <w:rsid w:val="00193682"/>
    <w:rsid w:val="001A00FE"/>
    <w:rsid w:val="001B3D39"/>
    <w:rsid w:val="001B71F7"/>
    <w:rsid w:val="001C3053"/>
    <w:rsid w:val="001F1321"/>
    <w:rsid w:val="001F79A2"/>
    <w:rsid w:val="00210084"/>
    <w:rsid w:val="002325AE"/>
    <w:rsid w:val="0025411B"/>
    <w:rsid w:val="00264831"/>
    <w:rsid w:val="002671D0"/>
    <w:rsid w:val="002865CD"/>
    <w:rsid w:val="002A029A"/>
    <w:rsid w:val="002D2224"/>
    <w:rsid w:val="002E3675"/>
    <w:rsid w:val="002E5B33"/>
    <w:rsid w:val="002F1E08"/>
    <w:rsid w:val="0030098C"/>
    <w:rsid w:val="0030365E"/>
    <w:rsid w:val="00312852"/>
    <w:rsid w:val="00314EC0"/>
    <w:rsid w:val="00327A93"/>
    <w:rsid w:val="00371D05"/>
    <w:rsid w:val="0037206C"/>
    <w:rsid w:val="00385487"/>
    <w:rsid w:val="003864CB"/>
    <w:rsid w:val="003A202B"/>
    <w:rsid w:val="003A7CBB"/>
    <w:rsid w:val="003C7CE7"/>
    <w:rsid w:val="003D17FC"/>
    <w:rsid w:val="003F0069"/>
    <w:rsid w:val="004134F7"/>
    <w:rsid w:val="004269C5"/>
    <w:rsid w:val="00432BD6"/>
    <w:rsid w:val="00435208"/>
    <w:rsid w:val="00444C6E"/>
    <w:rsid w:val="00450BBA"/>
    <w:rsid w:val="00450C02"/>
    <w:rsid w:val="00462A18"/>
    <w:rsid w:val="004704D3"/>
    <w:rsid w:val="004802D4"/>
    <w:rsid w:val="004C5B28"/>
    <w:rsid w:val="004E7722"/>
    <w:rsid w:val="004F1BE5"/>
    <w:rsid w:val="004F64C5"/>
    <w:rsid w:val="00503DD3"/>
    <w:rsid w:val="00510860"/>
    <w:rsid w:val="005151DA"/>
    <w:rsid w:val="00523655"/>
    <w:rsid w:val="00551E3D"/>
    <w:rsid w:val="00583937"/>
    <w:rsid w:val="00596A5E"/>
    <w:rsid w:val="005B6CB3"/>
    <w:rsid w:val="005C4039"/>
    <w:rsid w:val="005C4410"/>
    <w:rsid w:val="005D08AC"/>
    <w:rsid w:val="005D13A7"/>
    <w:rsid w:val="005D3898"/>
    <w:rsid w:val="005D4C8B"/>
    <w:rsid w:val="005F21FE"/>
    <w:rsid w:val="005F2806"/>
    <w:rsid w:val="005F425C"/>
    <w:rsid w:val="00605CA0"/>
    <w:rsid w:val="00610933"/>
    <w:rsid w:val="00613CE6"/>
    <w:rsid w:val="00614502"/>
    <w:rsid w:val="00642D0D"/>
    <w:rsid w:val="006471B5"/>
    <w:rsid w:val="006522B3"/>
    <w:rsid w:val="006570AF"/>
    <w:rsid w:val="00664F78"/>
    <w:rsid w:val="00665F35"/>
    <w:rsid w:val="00677BAC"/>
    <w:rsid w:val="00694F3F"/>
    <w:rsid w:val="00697505"/>
    <w:rsid w:val="006A7542"/>
    <w:rsid w:val="006E384A"/>
    <w:rsid w:val="006E4993"/>
    <w:rsid w:val="006F024A"/>
    <w:rsid w:val="006F24BD"/>
    <w:rsid w:val="006F6361"/>
    <w:rsid w:val="007170D8"/>
    <w:rsid w:val="0072098B"/>
    <w:rsid w:val="00760D3B"/>
    <w:rsid w:val="007616F5"/>
    <w:rsid w:val="007746B1"/>
    <w:rsid w:val="00774E00"/>
    <w:rsid w:val="00790597"/>
    <w:rsid w:val="007A0564"/>
    <w:rsid w:val="007D023E"/>
    <w:rsid w:val="007E3806"/>
    <w:rsid w:val="007E4CF9"/>
    <w:rsid w:val="007F6E4C"/>
    <w:rsid w:val="0080189F"/>
    <w:rsid w:val="00803E67"/>
    <w:rsid w:val="0080469A"/>
    <w:rsid w:val="008148CB"/>
    <w:rsid w:val="00825DC4"/>
    <w:rsid w:val="008415C4"/>
    <w:rsid w:val="0084457A"/>
    <w:rsid w:val="008541EC"/>
    <w:rsid w:val="00854653"/>
    <w:rsid w:val="00856263"/>
    <w:rsid w:val="00873A72"/>
    <w:rsid w:val="00880151"/>
    <w:rsid w:val="00882340"/>
    <w:rsid w:val="008A1B26"/>
    <w:rsid w:val="008C4DFF"/>
    <w:rsid w:val="008D1A65"/>
    <w:rsid w:val="008D4AEB"/>
    <w:rsid w:val="008D7075"/>
    <w:rsid w:val="008F1A8E"/>
    <w:rsid w:val="00913018"/>
    <w:rsid w:val="00915CE0"/>
    <w:rsid w:val="00921314"/>
    <w:rsid w:val="0092343F"/>
    <w:rsid w:val="00932D32"/>
    <w:rsid w:val="00953907"/>
    <w:rsid w:val="00963403"/>
    <w:rsid w:val="0099115C"/>
    <w:rsid w:val="009A14DE"/>
    <w:rsid w:val="009B5673"/>
    <w:rsid w:val="009C42BE"/>
    <w:rsid w:val="009C603F"/>
    <w:rsid w:val="009E524B"/>
    <w:rsid w:val="009F1727"/>
    <w:rsid w:val="009F275A"/>
    <w:rsid w:val="009F7E44"/>
    <w:rsid w:val="00A02527"/>
    <w:rsid w:val="00A026C7"/>
    <w:rsid w:val="00A522E9"/>
    <w:rsid w:val="00A56B0B"/>
    <w:rsid w:val="00A60738"/>
    <w:rsid w:val="00A71DD8"/>
    <w:rsid w:val="00A76E77"/>
    <w:rsid w:val="00A8007B"/>
    <w:rsid w:val="00AA06DB"/>
    <w:rsid w:val="00AD4BDD"/>
    <w:rsid w:val="00B079D5"/>
    <w:rsid w:val="00B15625"/>
    <w:rsid w:val="00B15DED"/>
    <w:rsid w:val="00B259A6"/>
    <w:rsid w:val="00B31F43"/>
    <w:rsid w:val="00B40CDC"/>
    <w:rsid w:val="00B7070A"/>
    <w:rsid w:val="00B7783E"/>
    <w:rsid w:val="00B81749"/>
    <w:rsid w:val="00B8263A"/>
    <w:rsid w:val="00B93841"/>
    <w:rsid w:val="00B96F8E"/>
    <w:rsid w:val="00BA49E4"/>
    <w:rsid w:val="00BE2A11"/>
    <w:rsid w:val="00C0096E"/>
    <w:rsid w:val="00C07CDD"/>
    <w:rsid w:val="00C203A9"/>
    <w:rsid w:val="00C25754"/>
    <w:rsid w:val="00C34D73"/>
    <w:rsid w:val="00C60BAF"/>
    <w:rsid w:val="00C612EA"/>
    <w:rsid w:val="00C81645"/>
    <w:rsid w:val="00C91186"/>
    <w:rsid w:val="00CA5F6B"/>
    <w:rsid w:val="00CB6B13"/>
    <w:rsid w:val="00CC2C6E"/>
    <w:rsid w:val="00CE71A1"/>
    <w:rsid w:val="00CF096B"/>
    <w:rsid w:val="00D01278"/>
    <w:rsid w:val="00D06A99"/>
    <w:rsid w:val="00D10277"/>
    <w:rsid w:val="00D10DFF"/>
    <w:rsid w:val="00D13F29"/>
    <w:rsid w:val="00D15260"/>
    <w:rsid w:val="00D15B9A"/>
    <w:rsid w:val="00D17552"/>
    <w:rsid w:val="00D40D4B"/>
    <w:rsid w:val="00D508CF"/>
    <w:rsid w:val="00D643D1"/>
    <w:rsid w:val="00D70FE4"/>
    <w:rsid w:val="00D80633"/>
    <w:rsid w:val="00D831AF"/>
    <w:rsid w:val="00D86A60"/>
    <w:rsid w:val="00D94A24"/>
    <w:rsid w:val="00DA4C49"/>
    <w:rsid w:val="00DA7C81"/>
    <w:rsid w:val="00DB5F77"/>
    <w:rsid w:val="00DC3B18"/>
    <w:rsid w:val="00DF6666"/>
    <w:rsid w:val="00E017E2"/>
    <w:rsid w:val="00E04B5B"/>
    <w:rsid w:val="00E22BA9"/>
    <w:rsid w:val="00E27AE1"/>
    <w:rsid w:val="00E32748"/>
    <w:rsid w:val="00E40492"/>
    <w:rsid w:val="00E50C5D"/>
    <w:rsid w:val="00E54615"/>
    <w:rsid w:val="00E546F0"/>
    <w:rsid w:val="00E8063D"/>
    <w:rsid w:val="00E96B1D"/>
    <w:rsid w:val="00EA08B4"/>
    <w:rsid w:val="00EE0C03"/>
    <w:rsid w:val="00EE3312"/>
    <w:rsid w:val="00EE6D13"/>
    <w:rsid w:val="00F010E9"/>
    <w:rsid w:val="00F12D7F"/>
    <w:rsid w:val="00F13172"/>
    <w:rsid w:val="00F134C5"/>
    <w:rsid w:val="00F136FA"/>
    <w:rsid w:val="00F14196"/>
    <w:rsid w:val="00F16A5C"/>
    <w:rsid w:val="00F31571"/>
    <w:rsid w:val="00F63B3C"/>
    <w:rsid w:val="00F65C59"/>
    <w:rsid w:val="00F67C2A"/>
    <w:rsid w:val="00F81628"/>
    <w:rsid w:val="00F81F22"/>
    <w:rsid w:val="00F8369E"/>
    <w:rsid w:val="00F85A04"/>
    <w:rsid w:val="00F92461"/>
    <w:rsid w:val="00F931BC"/>
    <w:rsid w:val="00FA1105"/>
    <w:rsid w:val="00FA6920"/>
    <w:rsid w:val="00FB1B6A"/>
    <w:rsid w:val="00FB6347"/>
    <w:rsid w:val="00FC2180"/>
    <w:rsid w:val="00FC5B6D"/>
    <w:rsid w:val="00FC6DAB"/>
    <w:rsid w:val="00FD7769"/>
    <w:rsid w:val="00FE25BE"/>
    <w:rsid w:val="00FF0101"/>
    <w:rsid w:val="00FF7DEA"/>
    <w:rsid w:val="021D4257"/>
    <w:rsid w:val="090C5508"/>
    <w:rsid w:val="15567E4C"/>
    <w:rsid w:val="17F27FE7"/>
    <w:rsid w:val="188516A0"/>
    <w:rsid w:val="18E532B0"/>
    <w:rsid w:val="218743F9"/>
    <w:rsid w:val="232F00F0"/>
    <w:rsid w:val="29736AD1"/>
    <w:rsid w:val="31FF6C1D"/>
    <w:rsid w:val="35FC1482"/>
    <w:rsid w:val="38A51C4E"/>
    <w:rsid w:val="3CFD2859"/>
    <w:rsid w:val="41E41803"/>
    <w:rsid w:val="429C55E5"/>
    <w:rsid w:val="4E7849C4"/>
    <w:rsid w:val="4F21068A"/>
    <w:rsid w:val="52BB7BB8"/>
    <w:rsid w:val="5954164E"/>
    <w:rsid w:val="5BB47666"/>
    <w:rsid w:val="631918F9"/>
    <w:rsid w:val="6CB8216D"/>
    <w:rsid w:val="77330648"/>
    <w:rsid w:val="7A826B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89F"/>
    <w:pPr>
      <w:widowControl w:val="0"/>
      <w:spacing w:line="240" w:lineRule="atLeast"/>
      <w:ind w:firstLineChars="189" w:firstLine="189"/>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80189F"/>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80189F"/>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qFormat/>
    <w:rsid w:val="0080189F"/>
    <w:pPr>
      <w:keepNext/>
      <w:keepLines/>
      <w:ind w:firstLineChars="200" w:firstLine="200"/>
      <w:outlineLvl w:val="2"/>
    </w:pPr>
    <w:rPr>
      <w:rFonts w:eastAsia="楷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80189F"/>
    <w:pPr>
      <w:ind w:firstLineChars="200" w:firstLine="640"/>
    </w:pPr>
    <w:rPr>
      <w:rFonts w:ascii="Times New Roman" w:eastAsia="仿宋_GB2312" w:hAnsi="Times New Roman" w:cs="Times New Roman"/>
      <w:sz w:val="32"/>
      <w:szCs w:val="24"/>
    </w:rPr>
  </w:style>
  <w:style w:type="paragraph" w:styleId="30">
    <w:name w:val="toc 3"/>
    <w:basedOn w:val="a"/>
    <w:next w:val="a"/>
    <w:uiPriority w:val="39"/>
    <w:unhideWhenUsed/>
    <w:qFormat/>
    <w:rsid w:val="0080189F"/>
    <w:pPr>
      <w:widowControl/>
      <w:spacing w:after="100" w:line="276" w:lineRule="auto"/>
      <w:ind w:left="440" w:firstLineChars="0" w:firstLine="0"/>
      <w:jc w:val="left"/>
    </w:pPr>
    <w:rPr>
      <w:kern w:val="0"/>
      <w:sz w:val="22"/>
    </w:rPr>
  </w:style>
  <w:style w:type="paragraph" w:styleId="a4">
    <w:name w:val="Balloon Text"/>
    <w:basedOn w:val="a"/>
    <w:link w:val="Char0"/>
    <w:uiPriority w:val="99"/>
    <w:semiHidden/>
    <w:unhideWhenUsed/>
    <w:qFormat/>
    <w:rsid w:val="0080189F"/>
    <w:pPr>
      <w:spacing w:line="240" w:lineRule="auto"/>
    </w:pPr>
    <w:rPr>
      <w:sz w:val="18"/>
      <w:szCs w:val="18"/>
    </w:rPr>
  </w:style>
  <w:style w:type="paragraph" w:styleId="a5">
    <w:name w:val="footer"/>
    <w:basedOn w:val="a"/>
    <w:link w:val="Char1"/>
    <w:uiPriority w:val="99"/>
    <w:unhideWhenUsed/>
    <w:qFormat/>
    <w:rsid w:val="0080189F"/>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80189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80189F"/>
    <w:pPr>
      <w:widowControl/>
      <w:spacing w:after="100" w:line="276" w:lineRule="auto"/>
      <w:ind w:firstLineChars="0" w:firstLine="0"/>
      <w:jc w:val="left"/>
    </w:pPr>
    <w:rPr>
      <w:kern w:val="0"/>
      <w:sz w:val="22"/>
    </w:rPr>
  </w:style>
  <w:style w:type="paragraph" w:styleId="20">
    <w:name w:val="toc 2"/>
    <w:basedOn w:val="a"/>
    <w:next w:val="a"/>
    <w:uiPriority w:val="39"/>
    <w:unhideWhenUsed/>
    <w:qFormat/>
    <w:rsid w:val="0080189F"/>
    <w:pPr>
      <w:widowControl/>
      <w:tabs>
        <w:tab w:val="right" w:leader="dot" w:pos="8296"/>
      </w:tabs>
      <w:spacing w:after="100" w:line="480" w:lineRule="auto"/>
      <w:ind w:left="221" w:firstLineChars="0" w:firstLine="0"/>
      <w:jc w:val="left"/>
    </w:pPr>
    <w:rPr>
      <w:kern w:val="0"/>
      <w:sz w:val="22"/>
    </w:rPr>
  </w:style>
  <w:style w:type="paragraph" w:styleId="a7">
    <w:name w:val="Normal (Web)"/>
    <w:basedOn w:val="a"/>
    <w:next w:val="a6"/>
    <w:qFormat/>
    <w:rsid w:val="0080189F"/>
    <w:pPr>
      <w:spacing w:beforeAutospacing="1" w:afterAutospacing="1"/>
      <w:jc w:val="left"/>
    </w:pPr>
    <w:rPr>
      <w:rFonts w:ascii="Calibri" w:eastAsia="宋体" w:hAnsi="Calibri" w:cs="Times New Roman"/>
      <w:kern w:val="0"/>
      <w:sz w:val="24"/>
      <w:szCs w:val="24"/>
    </w:rPr>
  </w:style>
  <w:style w:type="character" w:styleId="a8">
    <w:name w:val="Strong"/>
    <w:qFormat/>
    <w:rsid w:val="0080189F"/>
    <w:rPr>
      <w:b/>
      <w:bCs/>
    </w:rPr>
  </w:style>
  <w:style w:type="character" w:styleId="a9">
    <w:name w:val="Hyperlink"/>
    <w:basedOn w:val="a0"/>
    <w:uiPriority w:val="99"/>
    <w:unhideWhenUsed/>
    <w:rsid w:val="0080189F"/>
    <w:rPr>
      <w:color w:val="0000FF" w:themeColor="hyperlink"/>
      <w:u w:val="single"/>
    </w:rPr>
  </w:style>
  <w:style w:type="character" w:customStyle="1" w:styleId="Char2">
    <w:name w:val="页眉 Char"/>
    <w:basedOn w:val="a0"/>
    <w:link w:val="a6"/>
    <w:uiPriority w:val="99"/>
    <w:semiHidden/>
    <w:qFormat/>
    <w:rsid w:val="0080189F"/>
    <w:rPr>
      <w:sz w:val="18"/>
      <w:szCs w:val="18"/>
    </w:rPr>
  </w:style>
  <w:style w:type="character" w:customStyle="1" w:styleId="Char1">
    <w:name w:val="页脚 Char"/>
    <w:basedOn w:val="a0"/>
    <w:link w:val="a5"/>
    <w:uiPriority w:val="99"/>
    <w:qFormat/>
    <w:rsid w:val="0080189F"/>
    <w:rPr>
      <w:sz w:val="18"/>
      <w:szCs w:val="18"/>
    </w:rPr>
  </w:style>
  <w:style w:type="character" w:customStyle="1" w:styleId="Char">
    <w:name w:val="正文文本缩进 Char"/>
    <w:basedOn w:val="a0"/>
    <w:link w:val="a3"/>
    <w:qFormat/>
    <w:rsid w:val="0080189F"/>
    <w:rPr>
      <w:rFonts w:ascii="Times New Roman" w:eastAsia="仿宋_GB2312" w:hAnsi="Times New Roman" w:cs="Times New Roman"/>
      <w:sz w:val="32"/>
      <w:szCs w:val="24"/>
    </w:rPr>
  </w:style>
  <w:style w:type="paragraph" w:styleId="aa">
    <w:name w:val="List Paragraph"/>
    <w:basedOn w:val="a"/>
    <w:uiPriority w:val="34"/>
    <w:qFormat/>
    <w:rsid w:val="0080189F"/>
    <w:pPr>
      <w:ind w:firstLineChars="200" w:firstLine="420"/>
    </w:pPr>
  </w:style>
  <w:style w:type="character" w:customStyle="1" w:styleId="Char0">
    <w:name w:val="批注框文本 Char"/>
    <w:basedOn w:val="a0"/>
    <w:link w:val="a4"/>
    <w:uiPriority w:val="99"/>
    <w:semiHidden/>
    <w:rsid w:val="0080189F"/>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80189F"/>
    <w:rPr>
      <w:rFonts w:asciiTheme="minorHAnsi" w:eastAsiaTheme="minorEastAsia" w:hAnsiTheme="minorHAnsi" w:cstheme="minorBidi"/>
      <w:b/>
      <w:bCs/>
      <w:kern w:val="44"/>
      <w:sz w:val="44"/>
      <w:szCs w:val="44"/>
    </w:rPr>
  </w:style>
  <w:style w:type="paragraph" w:customStyle="1" w:styleId="TOC1">
    <w:name w:val="TOC 标题1"/>
    <w:basedOn w:val="1"/>
    <w:next w:val="a"/>
    <w:uiPriority w:val="39"/>
    <w:unhideWhenUsed/>
    <w:qFormat/>
    <w:rsid w:val="0080189F"/>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uiPriority w:val="9"/>
    <w:rsid w:val="0080189F"/>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D8EC4-8D88-4D3F-8663-CDE1E83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20</Pages>
  <Words>1485</Words>
  <Characters>8468</Characters>
  <Application>Microsoft Office Word</Application>
  <DocSecurity>0</DocSecurity>
  <Lines>70</Lines>
  <Paragraphs>19</Paragraphs>
  <ScaleCrop>false</ScaleCrop>
  <Company>Microsoft</Company>
  <LinksUpToDate>false</LinksUpToDate>
  <CharactersWithSpaces>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毕潇</cp:lastModifiedBy>
  <cp:revision>43</cp:revision>
  <cp:lastPrinted>2022-04-11T06:22:00Z</cp:lastPrinted>
  <dcterms:created xsi:type="dcterms:W3CDTF">2020-12-30T10:19:00Z</dcterms:created>
  <dcterms:modified xsi:type="dcterms:W3CDTF">2022-04-11T12:29:00Z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859CCB679C5D401494A7FCBFF7A6BA4D</vt:lpwstr>
  </property>
</Properties>
</file>