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w:t>
      </w:r>
    </w:p>
    <w:p>
      <w:pPr>
        <w:widowControl/>
        <w:shd w:val="clear" w:color="auto" w:fill="FFFFFF"/>
        <w:spacing w:line="600" w:lineRule="exact"/>
        <w:ind w:firstLine="1920" w:firstLineChars="600"/>
        <w:jc w:val="left"/>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2022年台州市</w:t>
      </w:r>
      <w:r>
        <w:rPr>
          <w:rFonts w:hint="eastAsia" w:ascii="方正小标宋简体" w:hAnsi="宋体" w:eastAsia="方正小标宋简体" w:cs="宋体"/>
          <w:kern w:val="0"/>
          <w:sz w:val="32"/>
          <w:szCs w:val="32"/>
        </w:rPr>
        <w:t>黄岩区教育</w:t>
      </w:r>
      <w:r>
        <w:rPr>
          <w:rFonts w:hint="eastAsia" w:ascii="方正小标宋简体" w:hAnsi="宋体" w:eastAsia="方正小标宋简体" w:cs="宋体"/>
          <w:kern w:val="0"/>
          <w:sz w:val="32"/>
          <w:szCs w:val="32"/>
          <w:lang w:val="en-US" w:eastAsia="zh-CN"/>
        </w:rPr>
        <w:t>局</w:t>
      </w:r>
      <w:r>
        <w:rPr>
          <w:rFonts w:hint="eastAsia" w:ascii="方正小标宋简体" w:hAnsi="宋体" w:eastAsia="方正小标宋简体" w:cs="宋体"/>
          <w:kern w:val="0"/>
          <w:sz w:val="32"/>
          <w:szCs w:val="32"/>
        </w:rPr>
        <w:t>公开招聘</w:t>
      </w:r>
    </w:p>
    <w:p>
      <w:pPr>
        <w:widowControl/>
        <w:shd w:val="clear" w:color="auto" w:fill="FFFFFF"/>
        <w:spacing w:line="600" w:lineRule="exact"/>
        <w:ind w:firstLine="1600" w:firstLineChars="5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学前教育劳动合同制</w:t>
      </w:r>
      <w:r>
        <w:rPr>
          <w:rFonts w:hint="eastAsia" w:ascii="方正小标宋简体" w:hAnsi="宋体" w:eastAsia="方正小标宋简体" w:cs="宋体"/>
          <w:kern w:val="0"/>
          <w:sz w:val="32"/>
          <w:szCs w:val="32"/>
        </w:rPr>
        <w:t>教师考试注意事项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1.本次招聘报名采取网络报名的方式进行，网络报名成功后，应聘者通过资格初审，网上缴费，自主打印准考证后，视为报名有效。</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应聘人员通过微信扫码添加“黄岩教师招聘考试系统”公众号，点击“在线报名”进入小程序“黄岩教育公开招聘在线报名”开始网络报名。每位应聘人员仅能进行一次报名，请务必如实、准确填写个人信息，尤其注意“报名岗位及序号”、“姓名”、“身份证号”信息提交后不可修改。注意：手机号、学历、专业等切勿错填、漏填。往届生必须已经持有相应的</w:t>
      </w:r>
      <w:r>
        <w:rPr>
          <w:rFonts w:hint="eastAsia" w:ascii="仿宋_GB2312" w:hAnsi="仿宋_GB2312" w:eastAsia="仿宋_GB2312" w:cs="仿宋_GB2312"/>
          <w:color w:val="auto"/>
          <w:kern w:val="0"/>
          <w:sz w:val="30"/>
          <w:szCs w:val="30"/>
          <w:lang w:eastAsia="zh-CN"/>
        </w:rPr>
        <w:t>幼儿</w:t>
      </w:r>
      <w:r>
        <w:rPr>
          <w:rFonts w:hint="eastAsia" w:ascii="仿宋_GB2312" w:hAnsi="仿宋_GB2312" w:eastAsia="仿宋_GB2312" w:cs="仿宋_GB2312"/>
          <w:color w:val="auto"/>
          <w:kern w:val="0"/>
          <w:sz w:val="30"/>
          <w:szCs w:val="30"/>
        </w:rPr>
        <w:t>教师资格证书</w:t>
      </w:r>
      <w:r>
        <w:rPr>
          <w:rFonts w:hint="eastAsia" w:ascii="仿宋_GB2312" w:hAnsi="仿宋_GB2312" w:eastAsia="仿宋_GB2312" w:cs="仿宋_GB2312"/>
          <w:color w:val="auto"/>
          <w:kern w:val="0"/>
          <w:sz w:val="30"/>
          <w:szCs w:val="30"/>
          <w:lang w:val="en-US" w:eastAsia="zh-CN"/>
        </w:rPr>
        <w:t>或</w:t>
      </w:r>
      <w:r>
        <w:rPr>
          <w:rFonts w:hint="eastAsia" w:ascii="仿宋_GB2312" w:hAnsi="仿宋_GB2312" w:eastAsia="仿宋_GB2312" w:cs="仿宋_GB2312"/>
          <w:color w:val="auto"/>
          <w:kern w:val="0"/>
          <w:sz w:val="30"/>
          <w:szCs w:val="30"/>
        </w:rPr>
        <w:t>国家教师资格考试合格证</w:t>
      </w:r>
      <w:r>
        <w:rPr>
          <w:rFonts w:hint="eastAsia" w:ascii="仿宋_GB2312" w:hAnsi="仿宋_GB2312" w:eastAsia="仿宋_GB2312" w:cs="仿宋_GB2312"/>
          <w:color w:val="auto"/>
          <w:kern w:val="0"/>
          <w:sz w:val="30"/>
          <w:szCs w:val="30"/>
          <w:lang w:val="en-US" w:eastAsia="zh-CN"/>
        </w:rPr>
        <w:t>书+相应等级普通话证书</w:t>
      </w:r>
      <w:r>
        <w:rPr>
          <w:rFonts w:hint="eastAsia" w:ascii="仿宋_GB2312" w:hAnsi="仿宋_GB2312" w:eastAsia="仿宋_GB2312" w:cs="仿宋_GB2312"/>
          <w:color w:val="auto"/>
          <w:kern w:val="0"/>
          <w:sz w:val="30"/>
          <w:szCs w:val="30"/>
        </w:rPr>
        <w:t>。考试资格审查贯串考录工作全过程，任一条件不符合招考要求者请勿报名。</w:t>
      </w:r>
    </w:p>
    <w:p>
      <w:pPr>
        <w:pStyle w:val="4"/>
        <w:shd w:val="clear" w:color="auto" w:fill="FFFFFF"/>
        <w:spacing w:line="600" w:lineRule="exact"/>
        <w:ind w:firstLine="600" w:firstLineChars="200"/>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3.网络报名完成后，应聘人员下载打印《</w:t>
      </w:r>
      <w:r>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t>2022年</w:t>
      </w:r>
      <w:r>
        <w:rPr>
          <w:rFonts w:hint="eastAsia" w:ascii="仿宋_GB2312" w:hAnsi="仿宋_GB2312" w:eastAsia="仿宋_GB2312" w:cs="仿宋_GB2312"/>
          <w:color w:val="auto"/>
          <w:kern w:val="0"/>
          <w:sz w:val="30"/>
          <w:szCs w:val="30"/>
          <w:lang w:val="en-US" w:eastAsia="zh-CN" w:bidi="ar-SA"/>
        </w:rPr>
        <w:t>公开招聘教师考试报名表》，并妥善保管至资格复审结束。</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4.报名过程中信息如填报有误，可在报名时间截止前，通过重新进入小程序，点击“我的报名”进行修改。修改完成后重新点击“确认并生成报名表”下载打印《报名表》。</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t>5.本次招聘不设现场报名。网络报名结束后，黄岩区教育局对报考人员是否符合选定的岗位资格条件进行资格初审，</w:t>
      </w:r>
      <w:r>
        <w:rPr>
          <w:rFonts w:hint="eastAsia" w:ascii="仿宋_GB2312" w:hAnsi="仿宋_GB2312" w:eastAsia="仿宋_GB2312" w:cs="仿宋_GB2312"/>
          <w:color w:val="auto"/>
          <w:kern w:val="0"/>
          <w:sz w:val="30"/>
          <w:szCs w:val="30"/>
          <w:lang w:val="en-US" w:eastAsia="zh-CN"/>
        </w:rPr>
        <w:t>到报名截止时间前，</w:t>
      </w:r>
      <w:r>
        <w:rPr>
          <w:rFonts w:hint="eastAsia" w:ascii="仿宋_GB2312" w:hAnsi="仿宋_GB2312" w:eastAsia="仿宋_GB2312" w:cs="仿宋_GB2312"/>
          <w:color w:val="auto"/>
          <w:kern w:val="0"/>
          <w:sz w:val="30"/>
          <w:szCs w:val="30"/>
        </w:rPr>
        <w:t>请及时关注是否通过资格初审，已通过资格初审的不</w:t>
      </w:r>
      <w:r>
        <w:rPr>
          <w:rFonts w:hint="eastAsia" w:ascii="仿宋_GB2312" w:hAnsi="仿宋_GB2312" w:eastAsia="仿宋_GB2312" w:cs="仿宋_GB2312"/>
          <w:color w:val="auto"/>
          <w:kern w:val="0"/>
          <w:sz w:val="30"/>
          <w:szCs w:val="30"/>
          <w:lang w:eastAsia="zh-CN"/>
        </w:rPr>
        <w:t>得</w:t>
      </w:r>
      <w:r>
        <w:rPr>
          <w:rFonts w:hint="eastAsia" w:ascii="仿宋_GB2312" w:hAnsi="仿宋_GB2312" w:eastAsia="仿宋_GB2312" w:cs="仿宋_GB2312"/>
          <w:color w:val="auto"/>
          <w:kern w:val="0"/>
          <w:sz w:val="30"/>
          <w:szCs w:val="30"/>
        </w:rPr>
        <w:t>再报</w:t>
      </w:r>
      <w:r>
        <w:rPr>
          <w:rFonts w:hint="eastAsia" w:ascii="仿宋_GB2312" w:hAnsi="仿宋_GB2312" w:eastAsia="仿宋_GB2312" w:cs="仿宋_GB2312"/>
          <w:color w:val="auto"/>
          <w:kern w:val="0"/>
          <w:sz w:val="30"/>
          <w:szCs w:val="30"/>
          <w:lang w:eastAsia="zh-CN"/>
        </w:rPr>
        <w:t>考</w:t>
      </w:r>
      <w:r>
        <w:rPr>
          <w:rFonts w:hint="eastAsia" w:ascii="仿宋_GB2312" w:hAnsi="仿宋_GB2312" w:eastAsia="仿宋_GB2312" w:cs="仿宋_GB2312"/>
          <w:color w:val="auto"/>
          <w:kern w:val="0"/>
          <w:sz w:val="30"/>
          <w:szCs w:val="30"/>
        </w:rPr>
        <w:t>其他岗位</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未通过资格初审的报考人员根据审核未通过意见，可在报名时间内修正完善报名信息后再次报名并接受资格初审。</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6.通过资格初审的人员</w:t>
      </w:r>
      <w:r>
        <w:rPr>
          <w:rFonts w:hint="eastAsia" w:ascii="仿宋_GB2312" w:hAnsi="仿宋_GB2312" w:eastAsia="仿宋_GB2312" w:cs="仿宋_GB2312"/>
          <w:color w:val="auto"/>
          <w:kern w:val="0"/>
          <w:sz w:val="30"/>
          <w:szCs w:val="30"/>
          <w:lang w:val="en-US" w:eastAsia="zh-CN"/>
        </w:rPr>
        <w:t>凭手机收到的短信缴款单号，在规定的时间内</w:t>
      </w:r>
      <w:r>
        <w:rPr>
          <w:rFonts w:hint="eastAsia" w:ascii="仿宋_GB2312" w:hAnsi="仿宋_GB2312" w:eastAsia="仿宋_GB2312" w:cs="仿宋_GB2312"/>
          <w:color w:val="auto"/>
          <w:kern w:val="0"/>
          <w:sz w:val="30"/>
          <w:szCs w:val="30"/>
        </w:rPr>
        <w:t>登陆</w:t>
      </w:r>
      <w:r>
        <w:rPr>
          <w:rFonts w:hint="eastAsia" w:ascii="仿宋_GB2312" w:hAnsi="仿宋_GB2312" w:eastAsia="仿宋_GB2312" w:cs="仿宋_GB2312"/>
          <w:color w:val="auto"/>
          <w:kern w:val="0"/>
          <w:sz w:val="30"/>
          <w:szCs w:val="30"/>
          <w:lang w:val="en-US" w:eastAsia="zh-CN"/>
        </w:rPr>
        <w:t>浙江政务服务网统一公共支付平台</w:t>
      </w:r>
      <w:r>
        <w:rPr>
          <w:rFonts w:hint="eastAsia" w:ascii="仿宋_GB2312" w:hAnsi="仿宋_GB2312" w:eastAsia="仿宋_GB2312" w:cs="仿宋_GB2312"/>
          <w:color w:val="auto"/>
          <w:kern w:val="0"/>
          <w:sz w:val="30"/>
          <w:szCs w:val="30"/>
        </w:rPr>
        <w:t>进行网上缴费（考试费100元）。未按时缴费确认的，视为自动放弃报考。已完成缴费确认人员登陆网络报名系统，下载并打印《准考证》</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FF0000"/>
          <w:kern w:val="0"/>
          <w:sz w:val="30"/>
          <w:szCs w:val="30"/>
          <w:lang w:val="en-US" w:eastAsia="zh-CN"/>
        </w:rPr>
        <w:t>凭此证参加招聘笔、面试，请务必妥善保管</w:t>
      </w:r>
      <w:r>
        <w:rPr>
          <w:rFonts w:hint="eastAsia" w:ascii="仿宋_GB2312" w:hAnsi="仿宋_GB2312" w:eastAsia="仿宋_GB2312" w:cs="仿宋_GB2312"/>
          <w:color w:val="FF0000"/>
          <w:kern w:val="0"/>
          <w:sz w:val="30"/>
          <w:szCs w:val="30"/>
        </w:rPr>
        <w:t>。</w:t>
      </w:r>
      <w:r>
        <w:rPr>
          <w:rFonts w:hint="eastAsia" w:ascii="仿宋_GB2312" w:hAnsi="仿宋_GB2312" w:eastAsia="仿宋_GB2312" w:cs="仿宋_GB2312"/>
          <w:color w:val="FF0000"/>
          <w:kern w:val="0"/>
          <w:sz w:val="30"/>
          <w:szCs w:val="30"/>
          <w:lang w:val="en-US" w:eastAsia="zh-CN"/>
        </w:rPr>
        <w:t>以上环节</w:t>
      </w:r>
      <w:r>
        <w:rPr>
          <w:rFonts w:hint="eastAsia" w:ascii="仿宋_GB2312" w:hAnsi="仿宋_GB2312" w:eastAsia="仿宋_GB2312" w:cs="仿宋_GB2312"/>
          <w:color w:val="FF0000"/>
          <w:kern w:val="0"/>
          <w:sz w:val="30"/>
          <w:szCs w:val="30"/>
        </w:rPr>
        <w:t>请务必注意截止的时间节点。</w:t>
      </w:r>
      <w:r>
        <w:rPr>
          <w:rFonts w:hint="eastAsia" w:ascii="仿宋_GB2312" w:hAnsi="仿宋_GB2312" w:eastAsia="仿宋_GB2312" w:cs="仿宋_GB2312"/>
          <w:color w:val="auto"/>
          <w:kern w:val="0"/>
          <w:sz w:val="30"/>
          <w:szCs w:val="30"/>
        </w:rPr>
        <w:t>因缴费确认人数达不到开考比例而取消招聘计划的已缴费报考人员，</w:t>
      </w:r>
      <w:r>
        <w:rPr>
          <w:rFonts w:hint="eastAsia" w:ascii="仿宋_GB2312" w:eastAsia="仿宋_GB2312" w:cs="Arial"/>
          <w:color w:val="auto"/>
          <w:sz w:val="32"/>
          <w:szCs w:val="32"/>
          <w:lang w:eastAsia="zh-CN"/>
        </w:rPr>
        <w:t>如</w:t>
      </w:r>
      <w:r>
        <w:rPr>
          <w:rFonts w:hint="eastAsia" w:ascii="仿宋_GB2312" w:hAnsi="仿宋_GB2312" w:eastAsia="仿宋_GB2312" w:cs="仿宋_GB2312"/>
          <w:color w:val="auto"/>
          <w:kern w:val="0"/>
          <w:sz w:val="30"/>
          <w:szCs w:val="30"/>
          <w:lang w:eastAsia="zh-CN"/>
        </w:rPr>
        <w:t>符合报考其他招聘岗位条件的</w:t>
      </w:r>
      <w:r>
        <w:rPr>
          <w:rFonts w:hint="eastAsia" w:ascii="仿宋_GB2312" w:hAnsi="仿宋_GB2312" w:eastAsia="仿宋_GB2312" w:cs="仿宋_GB2312"/>
          <w:color w:val="auto"/>
          <w:kern w:val="0"/>
          <w:sz w:val="30"/>
          <w:szCs w:val="30"/>
        </w:rPr>
        <w:t>，请务必在202</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年</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rPr>
        <w:t>月</w:t>
      </w:r>
      <w:r>
        <w:rPr>
          <w:rFonts w:hint="eastAsia" w:ascii="仿宋_GB2312" w:hAnsi="仿宋_GB2312" w:eastAsia="仿宋_GB2312" w:cs="仿宋_GB2312"/>
          <w:color w:val="auto"/>
          <w:kern w:val="0"/>
          <w:sz w:val="30"/>
          <w:szCs w:val="30"/>
          <w:lang w:val="en-US" w:eastAsia="zh-CN"/>
        </w:rPr>
        <w:t>10</w:t>
      </w:r>
      <w:r>
        <w:rPr>
          <w:rFonts w:hint="eastAsia" w:ascii="仿宋_GB2312" w:hAnsi="仿宋_GB2312" w:eastAsia="仿宋_GB2312" w:cs="仿宋_GB2312"/>
          <w:color w:val="auto"/>
          <w:kern w:val="0"/>
          <w:sz w:val="30"/>
          <w:szCs w:val="30"/>
        </w:rPr>
        <w:t>日</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上午8：30—12：00，下午14：30—17：00）到黄岩区教育局人事科（区政府行政大楼1611室）</w:t>
      </w:r>
      <w:r>
        <w:rPr>
          <w:rFonts w:hint="eastAsia" w:ascii="仿宋_GB2312" w:hAnsi="仿宋_GB2312" w:eastAsia="仿宋_GB2312" w:cs="仿宋_GB2312"/>
          <w:color w:val="auto"/>
          <w:kern w:val="0"/>
          <w:sz w:val="30"/>
          <w:szCs w:val="30"/>
        </w:rPr>
        <w:t>改报名，逾期视作放弃改报名。</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7.面试前，要进行资格复审。资格复审由区教育局负责实施。资格复审合格者，参加面试。</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参加资格复审的人员应提供：</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1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①</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022年</w:t>
      </w:r>
      <w:r>
        <w:rPr>
          <w:rFonts w:hint="eastAsia" w:ascii="仿宋_GB2312" w:hAnsi="仿宋_GB2312" w:eastAsia="仿宋_GB2312" w:cs="仿宋_GB2312"/>
          <w:color w:val="auto"/>
          <w:kern w:val="0"/>
          <w:sz w:val="30"/>
          <w:szCs w:val="30"/>
        </w:rPr>
        <w:t>公开招聘教师考试报名表》（一式一份）。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2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②</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本人有效期内的身份证件（原件和复印件各一份）。</w:t>
      </w:r>
      <w:bookmarkStart w:id="0" w:name="_GoBack"/>
      <w:bookmarkEnd w:id="0"/>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3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③</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202</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年全日制普通高校应届毕业生应提供《就业协议书》、《就业推荐表》（原件和复印件各一份）。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4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④</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往届毕业生应提供毕业证书、</w:t>
      </w:r>
      <w:r>
        <w:rPr>
          <w:rFonts w:hint="eastAsia" w:ascii="仿宋_GB2312" w:hAnsi="仿宋_GB2312" w:eastAsia="仿宋_GB2312" w:cs="仿宋_GB2312"/>
          <w:color w:val="auto"/>
          <w:kern w:val="0"/>
          <w:sz w:val="30"/>
          <w:szCs w:val="30"/>
          <w:lang w:eastAsia="zh-CN"/>
        </w:rPr>
        <w:t>有效期内的《教育部学历认证电子注册备案表》、</w:t>
      </w:r>
      <w:r>
        <w:rPr>
          <w:rFonts w:hint="eastAsia" w:ascii="仿宋_GB2312" w:hAnsi="仿宋_GB2312" w:eastAsia="仿宋_GB2312" w:cs="仿宋_GB2312"/>
          <w:color w:val="auto"/>
          <w:kern w:val="0"/>
          <w:sz w:val="30"/>
          <w:szCs w:val="30"/>
        </w:rPr>
        <w:t>教师资格证书</w:t>
      </w:r>
      <w:r>
        <w:rPr>
          <w:rFonts w:hint="eastAsia" w:ascii="仿宋_GB2312" w:hAnsi="仿宋_GB2312" w:eastAsia="仿宋_GB2312" w:cs="仿宋_GB2312"/>
          <w:color w:val="auto"/>
          <w:kern w:val="0"/>
          <w:sz w:val="30"/>
          <w:szCs w:val="30"/>
          <w:lang w:val="en-US" w:eastAsia="zh-CN"/>
        </w:rPr>
        <w:t>或国家教师资格合格证书+相应等级普通话证书</w:t>
      </w:r>
      <w:r>
        <w:rPr>
          <w:rFonts w:hint="eastAsia" w:ascii="仿宋_GB2312" w:hAnsi="仿宋_GB2312" w:eastAsia="仿宋_GB2312" w:cs="仿宋_GB2312"/>
          <w:color w:val="auto"/>
          <w:kern w:val="0"/>
          <w:sz w:val="30"/>
          <w:szCs w:val="30"/>
        </w:rPr>
        <w:t>等（原件和复印件各一份）。</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5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⑤</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境外</w:t>
      </w:r>
      <w:r>
        <w:rPr>
          <w:color w:val="auto"/>
        </w:rPr>
        <w:fldChar w:fldCharType="begin"/>
      </w:r>
      <w:r>
        <w:rPr>
          <w:color w:val="auto"/>
        </w:rPr>
        <w:instrText xml:space="preserve"> HYPERLINK "https://www.liuxue86.com/" \t "_blank" </w:instrText>
      </w:r>
      <w:r>
        <w:rPr>
          <w:color w:val="auto"/>
        </w:rPr>
        <w:fldChar w:fldCharType="separate"/>
      </w:r>
      <w:r>
        <w:rPr>
          <w:rFonts w:hint="eastAsia" w:ascii="仿宋_GB2312" w:hAnsi="仿宋_GB2312" w:eastAsia="仿宋_GB2312" w:cs="仿宋_GB2312"/>
          <w:color w:val="auto"/>
          <w:kern w:val="0"/>
          <w:sz w:val="30"/>
          <w:szCs w:val="30"/>
        </w:rPr>
        <w:t>留学</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人员应提供</w:t>
      </w:r>
      <w:r>
        <w:rPr>
          <w:color w:val="auto"/>
        </w:rPr>
        <w:fldChar w:fldCharType="begin"/>
      </w:r>
      <w:r>
        <w:rPr>
          <w:color w:val="auto"/>
        </w:rPr>
        <w:instrText xml:space="preserve"> HYPERLINK "https://www.liuxue86.com/jiaoyu/" \t "_blank" </w:instrText>
      </w:r>
      <w:r>
        <w:rPr>
          <w:color w:val="auto"/>
        </w:rPr>
        <w:fldChar w:fldCharType="separate"/>
      </w:r>
      <w:r>
        <w:rPr>
          <w:rFonts w:hint="eastAsia" w:ascii="仿宋_GB2312" w:hAnsi="仿宋_GB2312" w:eastAsia="仿宋_GB2312" w:cs="仿宋_GB2312"/>
          <w:color w:val="auto"/>
          <w:kern w:val="0"/>
          <w:sz w:val="30"/>
          <w:szCs w:val="30"/>
        </w:rPr>
        <w:t>教育</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部中国留学服务中心境外学历、学位认证有关证明材料；属于国民教育序列学历的考生需提供教育部学信网学历认证打印件原件及复印件</w:t>
      </w:r>
      <w:r>
        <w:rPr>
          <w:rFonts w:hint="eastAsia" w:ascii="仿宋_GB2312" w:hAnsi="仿宋_GB2312" w:eastAsia="仿宋_GB2312" w:cs="仿宋_GB2312"/>
          <w:color w:val="auto"/>
          <w:kern w:val="0"/>
          <w:sz w:val="30"/>
          <w:szCs w:val="30"/>
          <w:lang w:eastAsia="zh-CN"/>
        </w:rPr>
        <w:t>。</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资格复审的时间、地点另行通知。报考人员证件（证明）不全、所提供的证件（证明）与报考条件不相符，资格复审不合格的，视作不具备招聘资格条件，取消面试资格，未按规定时间及地点参加资格复审，视作放弃面试资格。因递补人员自身原因或无法正常联络未在规定时间内参加资格复审的，视作资格复审不合格，不再递补。</w:t>
      </w:r>
    </w:p>
    <w:p>
      <w:pPr>
        <w:widowControl/>
        <w:numPr>
          <w:ilvl w:val="0"/>
          <w:numId w:val="0"/>
        </w:numPr>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val="en-US" w:eastAsia="zh-CN"/>
        </w:rPr>
        <w:t>8.</w:t>
      </w:r>
      <w:r>
        <w:rPr>
          <w:rFonts w:hint="eastAsia" w:ascii="仿宋_GB2312" w:hAnsi="仿宋_GB2312" w:eastAsia="仿宋_GB2312" w:cs="仿宋_GB2312"/>
          <w:color w:val="auto"/>
          <w:kern w:val="0"/>
          <w:sz w:val="30"/>
          <w:szCs w:val="30"/>
        </w:rPr>
        <w:t>黄岩区人民政府网站区教育局信息</w:t>
      </w:r>
      <w:r>
        <w:rPr>
          <w:rFonts w:hint="eastAsia" w:ascii="仿宋_GB2312" w:hAnsi="仿宋_GB2312" w:eastAsia="仿宋_GB2312" w:cs="仿宋_GB2312"/>
          <w:color w:val="auto"/>
          <w:kern w:val="0"/>
          <w:sz w:val="30"/>
          <w:szCs w:val="30"/>
          <w:lang w:val="en-US" w:eastAsia="zh-CN"/>
        </w:rPr>
        <w:t>公开平台</w:t>
      </w:r>
      <w:r>
        <w:rPr>
          <w:rFonts w:hint="eastAsia" w:ascii="仿宋_GB2312" w:hAnsi="仿宋_GB2312" w:eastAsia="仿宋_GB2312" w:cs="仿宋_GB2312"/>
          <w:color w:val="auto"/>
          <w:kern w:val="0"/>
          <w:sz w:val="30"/>
          <w:szCs w:val="30"/>
        </w:rPr>
        <w:t>（</w:t>
      </w:r>
      <w:r>
        <w:rPr>
          <w:rFonts w:hint="eastAsia" w:ascii="仿宋_GB2312" w:hAnsi="宋体" w:eastAsia="仿宋_GB2312" w:cs="宋体"/>
          <w:color w:val="auto"/>
          <w:kern w:val="0"/>
          <w:sz w:val="32"/>
          <w:szCs w:val="32"/>
          <w:shd w:val="clear" w:color="auto" w:fill="FFFFFF"/>
        </w:rPr>
        <w:t>http://www.zjhy.gov.cn/col/col1621886/index.html</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为本次公开招聘相关信息的指定发布平台</w:t>
      </w:r>
      <w:r>
        <w:rPr>
          <w:rFonts w:hint="eastAsia" w:ascii="仿宋_GB2312" w:hAnsi="仿宋_GB2312" w:eastAsia="仿宋_GB2312" w:cs="仿宋_GB2312"/>
          <w:color w:val="auto"/>
          <w:kern w:val="0"/>
          <w:sz w:val="30"/>
          <w:szCs w:val="30"/>
        </w:rPr>
        <w:t>，笔试、面试等相关公告和通知将</w:t>
      </w:r>
      <w:r>
        <w:rPr>
          <w:rFonts w:hint="eastAsia" w:ascii="仿宋_GB2312" w:hAnsi="仿宋_GB2312" w:eastAsia="仿宋_GB2312" w:cs="仿宋_GB2312"/>
          <w:color w:val="auto"/>
          <w:kern w:val="0"/>
          <w:sz w:val="30"/>
          <w:szCs w:val="30"/>
          <w:lang w:val="en-US" w:eastAsia="zh-CN"/>
        </w:rPr>
        <w:t>均在此</w:t>
      </w:r>
      <w:r>
        <w:rPr>
          <w:rFonts w:hint="eastAsia" w:ascii="仿宋_GB2312" w:hAnsi="仿宋_GB2312" w:eastAsia="仿宋_GB2312" w:cs="仿宋_GB2312"/>
          <w:color w:val="auto"/>
          <w:kern w:val="0"/>
          <w:sz w:val="30"/>
          <w:szCs w:val="30"/>
        </w:rPr>
        <w:t>平台发布</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敬请</w:t>
      </w:r>
      <w:r>
        <w:rPr>
          <w:rFonts w:hint="eastAsia" w:ascii="仿宋_GB2312" w:hAnsi="仿宋_GB2312" w:eastAsia="仿宋_GB2312" w:cs="仿宋_GB2312"/>
          <w:color w:val="auto"/>
          <w:kern w:val="0"/>
          <w:sz w:val="30"/>
          <w:szCs w:val="30"/>
        </w:rPr>
        <w:t>应聘人员务必随时密切关注</w:t>
      </w:r>
      <w:r>
        <w:rPr>
          <w:rFonts w:hint="eastAsia" w:ascii="仿宋_GB2312" w:hAnsi="仿宋_GB2312" w:eastAsia="仿宋_GB2312" w:cs="仿宋_GB2312"/>
          <w:color w:val="auto"/>
          <w:kern w:val="0"/>
          <w:sz w:val="30"/>
          <w:szCs w:val="30"/>
          <w:lang w:eastAsia="zh-CN"/>
        </w:rPr>
        <w:t>。</w:t>
      </w:r>
    </w:p>
    <w:p>
      <w:pPr>
        <w:widowControl/>
        <w:numPr>
          <w:ilvl w:val="0"/>
          <w:numId w:val="0"/>
        </w:numPr>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FF0000"/>
          <w:kern w:val="0"/>
          <w:sz w:val="30"/>
          <w:szCs w:val="30"/>
          <w:lang w:val="en-US" w:eastAsia="zh-CN"/>
        </w:rPr>
        <w:t>9.特别提醒：从台州市外来应聘的人员，请密切关注台州市最新疫情防控要求，按照疫情防控要求做好台州健康码申领、核酸检测、保证隔离时间等防疫防控措施，以免影响正常考试。</w:t>
      </w:r>
    </w:p>
    <w:p>
      <w:pPr>
        <w:widowControl/>
        <w:spacing w:line="600" w:lineRule="exact"/>
        <w:ind w:firstLine="600" w:firstLineChars="200"/>
        <w:jc w:val="left"/>
        <w:rPr>
          <w:rFonts w:ascii="仿宋_GB2312" w:hAnsi="仿宋_GB2312" w:eastAsia="仿宋_GB2312" w:cs="仿宋_GB2312"/>
          <w:color w:val="auto"/>
          <w:kern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705"/>
    <w:rsid w:val="00071781"/>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5A342ED"/>
    <w:rsid w:val="0EE12DA3"/>
    <w:rsid w:val="10D721CA"/>
    <w:rsid w:val="16292039"/>
    <w:rsid w:val="1A522456"/>
    <w:rsid w:val="1ADA4675"/>
    <w:rsid w:val="1DD57197"/>
    <w:rsid w:val="1EE24254"/>
    <w:rsid w:val="20535BC9"/>
    <w:rsid w:val="21417796"/>
    <w:rsid w:val="28345FD0"/>
    <w:rsid w:val="2F1425DA"/>
    <w:rsid w:val="30451280"/>
    <w:rsid w:val="31AD178A"/>
    <w:rsid w:val="32370298"/>
    <w:rsid w:val="34BA4C7A"/>
    <w:rsid w:val="371E5392"/>
    <w:rsid w:val="4EFA22BE"/>
    <w:rsid w:val="50ED6C92"/>
    <w:rsid w:val="525D1D0A"/>
    <w:rsid w:val="593C56D3"/>
    <w:rsid w:val="5A372E65"/>
    <w:rsid w:val="5AE004B4"/>
    <w:rsid w:val="5F137810"/>
    <w:rsid w:val="617B6A81"/>
    <w:rsid w:val="6A485EE6"/>
    <w:rsid w:val="6E64501D"/>
    <w:rsid w:val="6F074536"/>
    <w:rsid w:val="6F9C5DAE"/>
    <w:rsid w:val="726871B0"/>
    <w:rsid w:val="7315779A"/>
    <w:rsid w:val="73BB54A3"/>
    <w:rsid w:val="7C3F73FD"/>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qFormat/>
    <w:uiPriority w:val="0"/>
    <w:rPr>
      <w:color w:val="141414"/>
      <w:sz w:val="18"/>
      <w:szCs w:val="18"/>
      <w:u w:val="non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273</Words>
  <Characters>1558</Characters>
  <Lines>12</Lines>
  <Paragraphs>3</Paragraphs>
  <TotalTime>4</TotalTime>
  <ScaleCrop>false</ScaleCrop>
  <LinksUpToDate>false</LinksUpToDate>
  <CharactersWithSpaces>1828</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英文</cp:lastModifiedBy>
  <cp:lastPrinted>2017-11-13T07:14:00Z</cp:lastPrinted>
  <dcterms:modified xsi:type="dcterms:W3CDTF">2022-04-15T08:39:35Z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7A9D52E731ED49E89B6F40609D9E9ED8</vt:lpwstr>
  </property>
</Properties>
</file>